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D3BCE">
        <w:rPr>
          <w:sz w:val="28"/>
          <w:szCs w:val="28"/>
          <w:u w:val="single"/>
        </w:rPr>
        <w:t>11.07.2025г.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1D3BCE">
        <w:rPr>
          <w:sz w:val="28"/>
          <w:szCs w:val="28"/>
        </w:rPr>
        <w:t xml:space="preserve"> 576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5081"/>
      </w:tblGrid>
      <w:tr w:rsidR="000C4C0D" w:rsidTr="007166C1">
        <w:tc>
          <w:tcPr>
            <w:tcW w:w="4786" w:type="dxa"/>
          </w:tcPr>
          <w:p w:rsidR="000C4C0D" w:rsidRDefault="000C4C0D" w:rsidP="007166C1">
            <w:pPr>
              <w:ind w:left="-107" w:right="5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перечень объектов, в отношении которых планируется заключение концессионных соглашений</w:t>
            </w:r>
          </w:p>
          <w:p w:rsidR="000C4C0D" w:rsidRDefault="000C4C0D" w:rsidP="007166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0C4C0D" w:rsidRDefault="000C4C0D" w:rsidP="007166C1">
            <w:pPr>
              <w:jc w:val="both"/>
              <w:rPr>
                <w:sz w:val="28"/>
                <w:szCs w:val="28"/>
              </w:rPr>
            </w:pPr>
          </w:p>
        </w:tc>
      </w:tr>
    </w:tbl>
    <w:p w:rsidR="000C4C0D" w:rsidRDefault="000C4C0D" w:rsidP="000C4C0D">
      <w:pPr>
        <w:rPr>
          <w:sz w:val="28"/>
          <w:szCs w:val="28"/>
        </w:rPr>
      </w:pPr>
    </w:p>
    <w:p w:rsidR="000C4C0D" w:rsidRDefault="000C4C0D" w:rsidP="000C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3994">
        <w:rPr>
          <w:sz w:val="28"/>
          <w:szCs w:val="28"/>
        </w:rPr>
        <w:t>В соответствии с Федеральными законами от 21.07.2005 г. № 115-ФЗ «О концессионных соглашениях», от 13.07.2015г. № 224-ФЗ «О государственно</w:t>
      </w:r>
      <w:r>
        <w:rPr>
          <w:sz w:val="28"/>
          <w:szCs w:val="28"/>
        </w:rPr>
        <w:t>-</w:t>
      </w:r>
      <w:r w:rsidRPr="007A3994">
        <w:rPr>
          <w:sz w:val="28"/>
          <w:szCs w:val="28"/>
        </w:rPr>
        <w:t xml:space="preserve">частном партнерстве, </w:t>
      </w:r>
      <w:proofErr w:type="spellStart"/>
      <w:r w:rsidRPr="007A3994"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</w:t>
      </w:r>
      <w:r w:rsidRPr="007A3994">
        <w:rPr>
          <w:sz w:val="28"/>
          <w:szCs w:val="28"/>
        </w:rPr>
        <w:t>частном партнерстве в Российской Федерации и внесении изменений в отдельные законодательные акты Российской Федерации», Уставом муниципального образования «</w:t>
      </w:r>
      <w:proofErr w:type="spellStart"/>
      <w:r w:rsidRPr="007A3994">
        <w:rPr>
          <w:sz w:val="28"/>
          <w:szCs w:val="28"/>
        </w:rPr>
        <w:t>Шумячский</w:t>
      </w:r>
      <w:proofErr w:type="spellEnd"/>
      <w:r w:rsidRPr="007A3994">
        <w:rPr>
          <w:sz w:val="28"/>
          <w:szCs w:val="28"/>
        </w:rPr>
        <w:t xml:space="preserve"> муниципальный округ» Смоленской области Администрация муниципального образования «</w:t>
      </w:r>
      <w:proofErr w:type="spellStart"/>
      <w:r w:rsidRPr="007A3994">
        <w:rPr>
          <w:sz w:val="28"/>
          <w:szCs w:val="28"/>
        </w:rPr>
        <w:t>Шумячский</w:t>
      </w:r>
      <w:proofErr w:type="spellEnd"/>
      <w:r w:rsidRPr="007A3994">
        <w:rPr>
          <w:sz w:val="28"/>
          <w:szCs w:val="28"/>
        </w:rPr>
        <w:t xml:space="preserve"> муниципальный округ» Смоленской области</w:t>
      </w:r>
    </w:p>
    <w:p w:rsidR="000C4C0D" w:rsidRDefault="000C4C0D" w:rsidP="000C4C0D">
      <w:pPr>
        <w:jc w:val="both"/>
        <w:rPr>
          <w:sz w:val="28"/>
          <w:szCs w:val="28"/>
        </w:rPr>
      </w:pPr>
    </w:p>
    <w:p w:rsidR="000C4C0D" w:rsidRDefault="000C4C0D" w:rsidP="000C4C0D">
      <w:pPr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0C4C0D" w:rsidRDefault="000C4C0D" w:rsidP="000C4C0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C4C0D" w:rsidRDefault="000C4C0D" w:rsidP="000C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перечень </w:t>
      </w:r>
      <w:r w:rsidRPr="007A3994">
        <w:rPr>
          <w:sz w:val="28"/>
          <w:szCs w:val="28"/>
        </w:rPr>
        <w:t>объектов, в отношении которых планируется заключение концессионных соглашений</w:t>
      </w:r>
      <w:r>
        <w:rPr>
          <w:sz w:val="28"/>
          <w:szCs w:val="28"/>
        </w:rPr>
        <w:t>, утвержденный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02.04.2025г. № 332 (далее – Перечень), следующие изменения:</w:t>
      </w:r>
    </w:p>
    <w:p w:rsidR="000C4C0D" w:rsidRDefault="000C4C0D" w:rsidP="000C4C0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C4C0D" w:rsidRDefault="000C4C0D" w:rsidP="000C4C0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дополнить позицией 5: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594"/>
        <w:gridCol w:w="2182"/>
        <w:gridCol w:w="2263"/>
        <w:gridCol w:w="2147"/>
      </w:tblGrid>
      <w:tr w:rsidR="000C4C0D" w:rsidRPr="007A3994" w:rsidTr="007166C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Предполагаемая мощность объекта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Планируемая сфера применения объекта</w:t>
            </w:r>
          </w:p>
        </w:tc>
      </w:tr>
      <w:tr w:rsidR="000C4C0D" w:rsidRPr="007A3994" w:rsidTr="007166C1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Гидротехническое сооружение (дамба),  д. Петровичи на реке Черная Немка )протяженность 155 м, кадастровый номер: 67:24:0050101:192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реконструкция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 xml:space="preserve">для рекреационных целей; </w:t>
            </w:r>
          </w:p>
          <w:p w:rsidR="000C4C0D" w:rsidRPr="007A3994" w:rsidRDefault="000C4C0D" w:rsidP="007166C1">
            <w:pPr>
              <w:rPr>
                <w:sz w:val="28"/>
                <w:szCs w:val="28"/>
              </w:rPr>
            </w:pPr>
            <w:r w:rsidRPr="007A3994">
              <w:rPr>
                <w:sz w:val="28"/>
                <w:szCs w:val="28"/>
              </w:rPr>
              <w:t>для организации рыбного хозяйства</w:t>
            </w:r>
          </w:p>
        </w:tc>
      </w:tr>
    </w:tbl>
    <w:p w:rsidR="000C4C0D" w:rsidRDefault="000C4C0D" w:rsidP="000C4C0D">
      <w:pPr>
        <w:rPr>
          <w:sz w:val="28"/>
          <w:szCs w:val="28"/>
        </w:rPr>
      </w:pPr>
    </w:p>
    <w:p w:rsidR="000C4C0D" w:rsidRPr="007A3994" w:rsidRDefault="000C4C0D" w:rsidP="000C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399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A3994">
        <w:rPr>
          <w:sz w:val="28"/>
          <w:szCs w:val="28"/>
        </w:rPr>
        <w:t>. Отделу по информационной политике Администрации муниципального образования «</w:t>
      </w:r>
      <w:proofErr w:type="spellStart"/>
      <w:r w:rsidRPr="007A3994">
        <w:rPr>
          <w:sz w:val="28"/>
          <w:szCs w:val="28"/>
        </w:rPr>
        <w:t>Шумячский</w:t>
      </w:r>
      <w:proofErr w:type="spellEnd"/>
      <w:r w:rsidRPr="007A3994">
        <w:rPr>
          <w:sz w:val="28"/>
          <w:szCs w:val="28"/>
        </w:rPr>
        <w:t xml:space="preserve"> муниципальный округ» Смоленской области  разместить Перечень на официальном сайте Российской Федерации torgi.gov.ru и на официальном сайте муниципального образования «</w:t>
      </w:r>
      <w:proofErr w:type="spellStart"/>
      <w:r w:rsidRPr="007A3994">
        <w:rPr>
          <w:sz w:val="28"/>
          <w:szCs w:val="28"/>
        </w:rPr>
        <w:t>Шумячский</w:t>
      </w:r>
      <w:proofErr w:type="spellEnd"/>
      <w:r w:rsidRPr="007A3994">
        <w:rPr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«Интернет».</w:t>
      </w:r>
    </w:p>
    <w:p w:rsidR="000C4C0D" w:rsidRDefault="000C4C0D" w:rsidP="000C4C0D">
      <w:pPr>
        <w:jc w:val="both"/>
        <w:rPr>
          <w:sz w:val="28"/>
          <w:szCs w:val="28"/>
        </w:rPr>
      </w:pPr>
      <w:r w:rsidRPr="007A3994">
        <w:rPr>
          <w:sz w:val="28"/>
          <w:szCs w:val="28"/>
        </w:rPr>
        <w:t xml:space="preserve">         </w:t>
      </w:r>
      <w:r>
        <w:rPr>
          <w:sz w:val="28"/>
          <w:szCs w:val="28"/>
        </w:rPr>
        <w:t>3</w:t>
      </w:r>
      <w:r w:rsidRPr="007A3994">
        <w:rPr>
          <w:sz w:val="28"/>
          <w:szCs w:val="28"/>
        </w:rPr>
        <w:t>. 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A3994">
        <w:rPr>
          <w:sz w:val="28"/>
          <w:szCs w:val="28"/>
        </w:rPr>
        <w:t>Шумячский</w:t>
      </w:r>
      <w:proofErr w:type="spellEnd"/>
      <w:r w:rsidRPr="007A399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   </w:t>
      </w:r>
    </w:p>
    <w:p w:rsidR="000C4C0D" w:rsidRDefault="000C4C0D" w:rsidP="000C4C0D">
      <w:pPr>
        <w:jc w:val="both"/>
        <w:rPr>
          <w:sz w:val="28"/>
          <w:szCs w:val="28"/>
        </w:rPr>
      </w:pPr>
    </w:p>
    <w:p w:rsidR="000C4C0D" w:rsidRDefault="000C4C0D" w:rsidP="000C4C0D">
      <w:pPr>
        <w:jc w:val="both"/>
        <w:rPr>
          <w:sz w:val="28"/>
          <w:szCs w:val="28"/>
        </w:rPr>
      </w:pPr>
    </w:p>
    <w:p w:rsidR="000C4C0D" w:rsidRDefault="000C4C0D" w:rsidP="000C4C0D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C4C0D" w:rsidRDefault="000C4C0D" w:rsidP="000C4C0D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C4C0D" w:rsidRDefault="000C4C0D" w:rsidP="000C4C0D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2"/>
          <w:szCs w:val="22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0C4C0D" w:rsidRDefault="000C4C0D" w:rsidP="000C4C0D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0C4C0D" w:rsidRDefault="000C4C0D" w:rsidP="000C4C0D">
      <w:pPr>
        <w:jc w:val="both"/>
        <w:rPr>
          <w:sz w:val="28"/>
          <w:szCs w:val="28"/>
        </w:rPr>
      </w:pPr>
    </w:p>
    <w:p w:rsidR="000C4C0D" w:rsidRDefault="000C4C0D" w:rsidP="000C4C0D">
      <w:pPr>
        <w:jc w:val="both"/>
        <w:rPr>
          <w:sz w:val="28"/>
          <w:szCs w:val="28"/>
        </w:rPr>
      </w:pPr>
    </w:p>
    <w:p w:rsidR="000C4C0D" w:rsidRDefault="000C4C0D" w:rsidP="000C4C0D">
      <w:pPr>
        <w:jc w:val="both"/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13F" w:rsidRDefault="00F0513F">
      <w:r>
        <w:separator/>
      </w:r>
    </w:p>
  </w:endnote>
  <w:endnote w:type="continuationSeparator" w:id="0">
    <w:p w:rsidR="00F0513F" w:rsidRDefault="00F0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13F" w:rsidRDefault="00F0513F">
      <w:r>
        <w:separator/>
      </w:r>
    </w:p>
  </w:footnote>
  <w:footnote w:type="continuationSeparator" w:id="0">
    <w:p w:rsidR="00F0513F" w:rsidRDefault="00F0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111023"/>
      <w:docPartObj>
        <w:docPartGallery w:val="Page Numbers (Top of Page)"/>
        <w:docPartUnique/>
      </w:docPartObj>
    </w:sdtPr>
    <w:sdtEndPr/>
    <w:sdtContent>
      <w:p w:rsidR="00565C95" w:rsidRDefault="00565C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C0D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3BCE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D9D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1DC2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1EAF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5C95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94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513F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F9F5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2025-07-11T06:59:00Z</cp:lastPrinted>
  <dcterms:created xsi:type="dcterms:W3CDTF">2025-07-11T06:54:00Z</dcterms:created>
  <dcterms:modified xsi:type="dcterms:W3CDTF">2025-07-24T11:30:00Z</dcterms:modified>
</cp:coreProperties>
</file>