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34D39">
        <w:rPr>
          <w:sz w:val="28"/>
          <w:szCs w:val="28"/>
          <w:u w:val="single"/>
        </w:rPr>
        <w:t>14.12.2022г.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34D39">
        <w:rPr>
          <w:sz w:val="28"/>
          <w:szCs w:val="28"/>
        </w:rPr>
        <w:t xml:space="preserve"> 567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332ED2" w:rsidRPr="00332ED2" w:rsidTr="004065CF">
        <w:tc>
          <w:tcPr>
            <w:tcW w:w="4786" w:type="dxa"/>
          </w:tcPr>
          <w:p w:rsidR="00332ED2" w:rsidRPr="00332ED2" w:rsidRDefault="00332ED2" w:rsidP="00332ED2">
            <w:pPr>
              <w:ind w:left="-105"/>
              <w:jc w:val="both"/>
              <w:rPr>
                <w:sz w:val="28"/>
                <w:szCs w:val="28"/>
              </w:rPr>
            </w:pPr>
            <w:r w:rsidRPr="00332ED2">
              <w:rPr>
                <w:sz w:val="28"/>
                <w:szCs w:val="28"/>
              </w:rPr>
              <w:t>Об использовании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332ED2">
              <w:rPr>
                <w:sz w:val="28"/>
                <w:szCs w:val="28"/>
              </w:rPr>
              <w:t>участка без его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332ED2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332ED2" w:rsidRPr="00332ED2" w:rsidRDefault="00332ED2" w:rsidP="00332ED2">
            <w:pPr>
              <w:jc w:val="both"/>
              <w:rPr>
                <w:sz w:val="28"/>
                <w:szCs w:val="28"/>
              </w:rPr>
            </w:pPr>
          </w:p>
        </w:tc>
      </w:tr>
    </w:tbl>
    <w:p w:rsidR="00332ED2" w:rsidRDefault="00332ED2" w:rsidP="00332ED2">
      <w:pPr>
        <w:ind w:firstLine="709"/>
        <w:jc w:val="both"/>
        <w:rPr>
          <w:sz w:val="28"/>
          <w:szCs w:val="28"/>
        </w:rPr>
      </w:pPr>
    </w:p>
    <w:p w:rsidR="00332ED2" w:rsidRPr="00332ED2" w:rsidRDefault="00332ED2" w:rsidP="00332ED2">
      <w:pPr>
        <w:ind w:firstLine="709"/>
        <w:jc w:val="both"/>
        <w:rPr>
          <w:sz w:val="28"/>
          <w:szCs w:val="28"/>
        </w:rPr>
      </w:pPr>
    </w:p>
    <w:p w:rsidR="00332ED2" w:rsidRPr="00332ED2" w:rsidRDefault="00332ED2" w:rsidP="00332ED2">
      <w:pPr>
        <w:ind w:firstLine="709"/>
        <w:jc w:val="both"/>
        <w:rPr>
          <w:sz w:val="28"/>
          <w:szCs w:val="28"/>
        </w:rPr>
      </w:pPr>
      <w:r w:rsidRPr="00332ED2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332ED2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от 05.12.2022 № 25-5-6/462 в лице директора филиала АО «Газпром газораспределение Смоленск» в </w:t>
      </w:r>
      <w:r>
        <w:rPr>
          <w:sz w:val="28"/>
          <w:szCs w:val="28"/>
        </w:rPr>
        <w:t xml:space="preserve"> </w:t>
      </w:r>
      <w:r w:rsidRPr="00332ED2">
        <w:rPr>
          <w:sz w:val="28"/>
          <w:szCs w:val="28"/>
        </w:rPr>
        <w:t xml:space="preserve">г. Рославль С.М. </w:t>
      </w:r>
      <w:proofErr w:type="spellStart"/>
      <w:r w:rsidRPr="00332ED2">
        <w:rPr>
          <w:sz w:val="28"/>
          <w:szCs w:val="28"/>
        </w:rPr>
        <w:t>Телюкова</w:t>
      </w:r>
      <w:proofErr w:type="spellEnd"/>
      <w:r w:rsidRPr="00332ED2">
        <w:rPr>
          <w:sz w:val="28"/>
          <w:szCs w:val="28"/>
        </w:rPr>
        <w:t xml:space="preserve"> действующего по доверенности от  11.01.2022 № 3   </w:t>
      </w:r>
    </w:p>
    <w:p w:rsidR="00332ED2" w:rsidRPr="00332ED2" w:rsidRDefault="00332ED2" w:rsidP="00332ED2">
      <w:pPr>
        <w:ind w:firstLine="709"/>
        <w:jc w:val="both"/>
        <w:rPr>
          <w:sz w:val="28"/>
          <w:szCs w:val="28"/>
        </w:rPr>
      </w:pPr>
      <w:r w:rsidRPr="00332ED2">
        <w:rPr>
          <w:sz w:val="28"/>
          <w:szCs w:val="28"/>
        </w:rPr>
        <w:t xml:space="preserve">  </w:t>
      </w:r>
    </w:p>
    <w:p w:rsidR="00332ED2" w:rsidRPr="00332ED2" w:rsidRDefault="00332ED2" w:rsidP="00332ED2">
      <w:pPr>
        <w:ind w:firstLine="709"/>
        <w:jc w:val="both"/>
        <w:rPr>
          <w:sz w:val="28"/>
          <w:szCs w:val="28"/>
        </w:rPr>
      </w:pPr>
      <w:r w:rsidRPr="00332ED2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332ED2" w:rsidRPr="00332ED2" w:rsidRDefault="00332ED2" w:rsidP="00332ED2">
      <w:pPr>
        <w:ind w:firstLine="709"/>
        <w:jc w:val="both"/>
        <w:rPr>
          <w:sz w:val="28"/>
          <w:szCs w:val="28"/>
        </w:rPr>
      </w:pPr>
    </w:p>
    <w:p w:rsidR="00332ED2" w:rsidRPr="00332ED2" w:rsidRDefault="00332ED2" w:rsidP="00332ED2">
      <w:pPr>
        <w:ind w:firstLine="709"/>
        <w:jc w:val="both"/>
        <w:rPr>
          <w:sz w:val="28"/>
          <w:szCs w:val="28"/>
        </w:rPr>
      </w:pPr>
      <w:r w:rsidRPr="00332ED2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332ED2">
        <w:rPr>
          <w:sz w:val="28"/>
          <w:szCs w:val="28"/>
        </w:rPr>
        <w:t xml:space="preserve">Т:                 </w:t>
      </w:r>
    </w:p>
    <w:p w:rsidR="00332ED2" w:rsidRPr="00332ED2" w:rsidRDefault="00332ED2" w:rsidP="00332ED2">
      <w:pPr>
        <w:ind w:firstLine="709"/>
        <w:jc w:val="both"/>
        <w:rPr>
          <w:sz w:val="28"/>
          <w:szCs w:val="28"/>
        </w:rPr>
      </w:pPr>
    </w:p>
    <w:p w:rsidR="00332ED2" w:rsidRPr="00332ED2" w:rsidRDefault="00332ED2" w:rsidP="00332ED2">
      <w:pPr>
        <w:ind w:firstLine="709"/>
        <w:jc w:val="both"/>
        <w:rPr>
          <w:sz w:val="28"/>
          <w:szCs w:val="28"/>
        </w:rPr>
      </w:pPr>
      <w:r w:rsidRPr="00332ED2">
        <w:rPr>
          <w:sz w:val="28"/>
          <w:szCs w:val="28"/>
        </w:rPr>
        <w:t>1. Предоставить акционерному обществу «Газпр</w:t>
      </w:r>
      <w:r>
        <w:rPr>
          <w:sz w:val="28"/>
          <w:szCs w:val="28"/>
        </w:rPr>
        <w:t xml:space="preserve">ом газораспределение Смоленск» </w:t>
      </w:r>
      <w:r w:rsidRPr="00332ED2">
        <w:rPr>
          <w:sz w:val="28"/>
          <w:szCs w:val="28"/>
        </w:rPr>
        <w:t>(ИНН 6731011930, ОГРН 1026701455329) право использовать без предоставления и установления сервитута на земельный участок площадью 789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332ED2">
        <w:rPr>
          <w:sz w:val="28"/>
          <w:szCs w:val="28"/>
        </w:rPr>
        <w:t xml:space="preserve">в границах кадастровых кварталов 67:24:0190114, 67:24:0190117,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п. Шумячи, ул. Парковая, д. 9, кв. 1 газопроводы и </w:t>
      </w:r>
      <w:bookmarkStart w:id="0" w:name="_GoBack"/>
      <w:bookmarkEnd w:id="0"/>
      <w:r w:rsidRPr="00332ED2">
        <w:rPr>
          <w:sz w:val="28"/>
          <w:szCs w:val="28"/>
        </w:rPr>
        <w:lastRenderedPageBreak/>
        <w:t>иные трубопроводы давлением до 1,2 Мпа, для размещения которых не требуется разрешение на строительство;</w:t>
      </w:r>
    </w:p>
    <w:p w:rsidR="00332ED2" w:rsidRPr="00332ED2" w:rsidRDefault="00332ED2" w:rsidP="00332ED2">
      <w:pPr>
        <w:ind w:firstLine="709"/>
        <w:jc w:val="both"/>
        <w:rPr>
          <w:sz w:val="28"/>
          <w:szCs w:val="28"/>
        </w:rPr>
      </w:pPr>
      <w:r w:rsidRPr="00332ED2">
        <w:rPr>
          <w:sz w:val="28"/>
          <w:szCs w:val="28"/>
        </w:rPr>
        <w:t>2. Срок использования земельного участка, указанного в пункте 1 настоящего постановления - 18 месяцев.</w:t>
      </w:r>
    </w:p>
    <w:p w:rsidR="00332ED2" w:rsidRPr="00332ED2" w:rsidRDefault="00332ED2" w:rsidP="00332ED2">
      <w:pPr>
        <w:ind w:firstLine="709"/>
        <w:jc w:val="both"/>
        <w:rPr>
          <w:sz w:val="28"/>
          <w:szCs w:val="28"/>
        </w:rPr>
      </w:pPr>
      <w:r w:rsidRPr="00332ED2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 на схеме границ, являющейся неотъемлемой частью данного постановления (приложение).</w:t>
      </w:r>
    </w:p>
    <w:p w:rsidR="00332ED2" w:rsidRPr="00332ED2" w:rsidRDefault="00332ED2" w:rsidP="00332ED2">
      <w:pPr>
        <w:ind w:firstLine="709"/>
        <w:jc w:val="both"/>
        <w:rPr>
          <w:sz w:val="28"/>
          <w:szCs w:val="28"/>
        </w:rPr>
      </w:pPr>
      <w:r w:rsidRPr="00332ED2">
        <w:rPr>
          <w:sz w:val="28"/>
          <w:szCs w:val="28"/>
        </w:rPr>
        <w:t>4.    АО «Газпром газораспределение Смоленск»:</w:t>
      </w:r>
    </w:p>
    <w:p w:rsidR="00332ED2" w:rsidRPr="00332ED2" w:rsidRDefault="00332ED2" w:rsidP="00332ED2">
      <w:pPr>
        <w:ind w:firstLine="709"/>
        <w:jc w:val="both"/>
        <w:rPr>
          <w:sz w:val="28"/>
          <w:szCs w:val="28"/>
        </w:rPr>
      </w:pPr>
      <w:r w:rsidRPr="00332ED2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332ED2" w:rsidRPr="00332ED2" w:rsidRDefault="00332ED2" w:rsidP="00332ED2">
      <w:pPr>
        <w:ind w:firstLine="709"/>
        <w:jc w:val="both"/>
        <w:rPr>
          <w:sz w:val="28"/>
          <w:szCs w:val="28"/>
        </w:rPr>
      </w:pPr>
      <w:r w:rsidRPr="00332ED2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332ED2" w:rsidRPr="00332ED2" w:rsidRDefault="00332ED2" w:rsidP="00332ED2">
      <w:pPr>
        <w:ind w:firstLine="709"/>
        <w:jc w:val="both"/>
        <w:rPr>
          <w:sz w:val="28"/>
          <w:szCs w:val="28"/>
        </w:rPr>
      </w:pPr>
      <w:r w:rsidRPr="00332ED2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332ED2" w:rsidRPr="00332ED2" w:rsidRDefault="00332ED2" w:rsidP="00332ED2">
      <w:pPr>
        <w:ind w:firstLine="709"/>
        <w:jc w:val="both"/>
        <w:rPr>
          <w:sz w:val="28"/>
          <w:szCs w:val="28"/>
        </w:rPr>
      </w:pPr>
      <w:r w:rsidRPr="00332ED2">
        <w:rPr>
          <w:sz w:val="28"/>
          <w:szCs w:val="28"/>
        </w:rPr>
        <w:t>6. Администрация муниципального образования «Шумячский район» Смоленской области оставляет за собой право предоставить земельный участок, указанный в пункте 1 настоящего постановления, физическому лицу без прекращения</w:t>
      </w:r>
      <w:r>
        <w:rPr>
          <w:sz w:val="28"/>
          <w:szCs w:val="28"/>
        </w:rPr>
        <w:t>,</w:t>
      </w:r>
      <w:r w:rsidRPr="00332ED2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332ED2" w:rsidRPr="00332ED2" w:rsidRDefault="00332ED2" w:rsidP="00332ED2">
      <w:pPr>
        <w:ind w:firstLine="709"/>
        <w:jc w:val="both"/>
        <w:rPr>
          <w:sz w:val="28"/>
          <w:szCs w:val="28"/>
        </w:rPr>
      </w:pPr>
      <w:r w:rsidRPr="00332ED2">
        <w:rPr>
          <w:sz w:val="28"/>
          <w:szCs w:val="28"/>
        </w:rPr>
        <w:t>7. АО «Газпром газораспределение Смоленск»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</w:t>
      </w:r>
      <w:r>
        <w:rPr>
          <w:sz w:val="28"/>
          <w:szCs w:val="28"/>
        </w:rPr>
        <w:t>ения Еди</w:t>
      </w:r>
      <w:r w:rsidRPr="00332ED2">
        <w:rPr>
          <w:sz w:val="28"/>
          <w:szCs w:val="28"/>
        </w:rPr>
        <w:t xml:space="preserve">ного государственного </w:t>
      </w:r>
      <w:r>
        <w:rPr>
          <w:sz w:val="28"/>
          <w:szCs w:val="28"/>
        </w:rPr>
        <w:t xml:space="preserve">реестра недвижимости </w:t>
      </w:r>
      <w:r w:rsidRPr="00332ED2">
        <w:rPr>
          <w:sz w:val="28"/>
          <w:szCs w:val="28"/>
        </w:rPr>
        <w:t>и предоставления сведений, содержащихс</w:t>
      </w:r>
      <w:r>
        <w:rPr>
          <w:sz w:val="28"/>
          <w:szCs w:val="28"/>
        </w:rPr>
        <w:t>я в Еди</w:t>
      </w:r>
      <w:r w:rsidRPr="00332ED2">
        <w:rPr>
          <w:sz w:val="28"/>
          <w:szCs w:val="28"/>
        </w:rPr>
        <w:t>ном государственном реестре недвижимости.</w:t>
      </w:r>
    </w:p>
    <w:p w:rsidR="00332ED2" w:rsidRPr="00332ED2" w:rsidRDefault="00332ED2" w:rsidP="00332ED2">
      <w:pPr>
        <w:ind w:firstLine="709"/>
        <w:jc w:val="both"/>
        <w:rPr>
          <w:sz w:val="28"/>
          <w:szCs w:val="28"/>
        </w:rPr>
      </w:pPr>
    </w:p>
    <w:p w:rsidR="00332ED2" w:rsidRDefault="00332ED2" w:rsidP="00332ED2">
      <w:pPr>
        <w:ind w:firstLine="709"/>
        <w:jc w:val="both"/>
        <w:rPr>
          <w:sz w:val="26"/>
          <w:szCs w:val="26"/>
        </w:rPr>
      </w:pPr>
    </w:p>
    <w:p w:rsidR="00332ED2" w:rsidRPr="00332ED2" w:rsidRDefault="00332ED2" w:rsidP="00332ED2">
      <w:pPr>
        <w:ind w:firstLine="709"/>
        <w:jc w:val="both"/>
        <w:rPr>
          <w:sz w:val="26"/>
          <w:szCs w:val="26"/>
        </w:rPr>
      </w:pPr>
    </w:p>
    <w:p w:rsidR="00332ED2" w:rsidRPr="00332ED2" w:rsidRDefault="00332ED2" w:rsidP="00332ED2">
      <w:pPr>
        <w:jc w:val="both"/>
        <w:rPr>
          <w:sz w:val="28"/>
          <w:szCs w:val="28"/>
        </w:rPr>
      </w:pPr>
      <w:r w:rsidRPr="00332ED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</w:t>
      </w:r>
      <w:r w:rsidRPr="00332ED2">
        <w:rPr>
          <w:sz w:val="28"/>
          <w:szCs w:val="28"/>
        </w:rPr>
        <w:t xml:space="preserve">образования </w:t>
      </w:r>
    </w:p>
    <w:p w:rsidR="00332ED2" w:rsidRPr="00332ED2" w:rsidRDefault="00332ED2" w:rsidP="00332ED2">
      <w:pPr>
        <w:jc w:val="both"/>
        <w:rPr>
          <w:szCs w:val="24"/>
        </w:rPr>
      </w:pPr>
      <w:r>
        <w:rPr>
          <w:sz w:val="28"/>
          <w:szCs w:val="28"/>
        </w:rPr>
        <w:t xml:space="preserve">«Шумячский район» </w:t>
      </w:r>
      <w:r w:rsidRPr="00332ED2">
        <w:rPr>
          <w:sz w:val="28"/>
          <w:szCs w:val="28"/>
        </w:rPr>
        <w:t xml:space="preserve">Смоленской области </w:t>
      </w:r>
      <w:r w:rsidRPr="00332ED2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</w:t>
      </w:r>
      <w:r w:rsidRPr="00332ED2">
        <w:rPr>
          <w:sz w:val="26"/>
          <w:szCs w:val="26"/>
        </w:rPr>
        <w:t xml:space="preserve">       </w:t>
      </w:r>
      <w:r w:rsidRPr="00332ED2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8E" w:rsidRDefault="0020208E">
      <w:r>
        <w:separator/>
      </w:r>
    </w:p>
  </w:endnote>
  <w:endnote w:type="continuationSeparator" w:id="0">
    <w:p w:rsidR="0020208E" w:rsidRDefault="0020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8E" w:rsidRDefault="0020208E">
      <w:r>
        <w:separator/>
      </w:r>
    </w:p>
  </w:footnote>
  <w:footnote w:type="continuationSeparator" w:id="0">
    <w:p w:rsidR="0020208E" w:rsidRDefault="0020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008119"/>
      <w:docPartObj>
        <w:docPartGallery w:val="Page Numbers (Top of Page)"/>
        <w:docPartUnique/>
      </w:docPartObj>
    </w:sdtPr>
    <w:sdtContent>
      <w:p w:rsidR="00034D39" w:rsidRDefault="00034D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4D39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208E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2ED2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50AF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05DB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37408"/>
    <w:rsid w:val="00C44E4E"/>
    <w:rsid w:val="00C57926"/>
    <w:rsid w:val="00C71195"/>
    <w:rsid w:val="00C718AC"/>
    <w:rsid w:val="00C72AA4"/>
    <w:rsid w:val="00C807D3"/>
    <w:rsid w:val="00C80C6C"/>
    <w:rsid w:val="00C8586F"/>
    <w:rsid w:val="00C86340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A9CD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8618-8169-453A-9734-B2793E9B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2022-12-13T09:22:00Z</cp:lastPrinted>
  <dcterms:created xsi:type="dcterms:W3CDTF">2022-12-20T08:32:00Z</dcterms:created>
  <dcterms:modified xsi:type="dcterms:W3CDTF">2022-12-20T08:32:00Z</dcterms:modified>
</cp:coreProperties>
</file>