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A81B77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C9ABB1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15876">
        <w:rPr>
          <w:sz w:val="28"/>
          <w:szCs w:val="28"/>
          <w:u w:val="single"/>
        </w:rPr>
        <w:t>27.06.2025г.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15876">
        <w:rPr>
          <w:sz w:val="28"/>
          <w:szCs w:val="28"/>
        </w:rPr>
        <w:t xml:space="preserve"> 549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2"/>
        <w:gridCol w:w="4986"/>
      </w:tblGrid>
      <w:tr w:rsidR="005713D0" w:rsidRPr="005713D0" w14:paraId="4C1CEBBA" w14:textId="77777777" w:rsidTr="00B34123">
        <w:tc>
          <w:tcPr>
            <w:tcW w:w="4928" w:type="dxa"/>
          </w:tcPr>
          <w:p w14:paraId="1AD7732E" w14:textId="77777777" w:rsidR="005713D0" w:rsidRPr="005713D0" w:rsidRDefault="005713D0" w:rsidP="005713D0">
            <w:pPr>
              <w:ind w:right="135"/>
              <w:jc w:val="both"/>
              <w:rPr>
                <w:sz w:val="28"/>
                <w:szCs w:val="28"/>
              </w:rPr>
            </w:pPr>
            <w:r w:rsidRPr="005713D0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566A6E79" w14:textId="77777777" w:rsidR="005713D0" w:rsidRPr="005713D0" w:rsidRDefault="005713D0" w:rsidP="005713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8C1B43" w14:textId="77777777" w:rsidR="005713D0" w:rsidRPr="005713D0" w:rsidRDefault="005713D0" w:rsidP="005713D0">
      <w:pPr>
        <w:jc w:val="both"/>
        <w:rPr>
          <w:sz w:val="28"/>
          <w:szCs w:val="28"/>
        </w:rPr>
      </w:pPr>
      <w:r w:rsidRPr="005713D0">
        <w:rPr>
          <w:sz w:val="28"/>
          <w:szCs w:val="28"/>
        </w:rPr>
        <w:tab/>
      </w:r>
    </w:p>
    <w:p w14:paraId="3FA3F429" w14:textId="38CEB23C" w:rsidR="005713D0" w:rsidRPr="005713D0" w:rsidRDefault="005713D0" w:rsidP="005713D0">
      <w:pPr>
        <w:ind w:firstLine="708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5713D0">
        <w:rPr>
          <w:bCs/>
          <w:sz w:val="28"/>
          <w:szCs w:val="28"/>
        </w:rPr>
        <w:t xml:space="preserve">от 19 апреля 2022г. </w:t>
      </w:r>
      <w:r w:rsidR="00382F5C">
        <w:rPr>
          <w:bCs/>
          <w:sz w:val="28"/>
          <w:szCs w:val="28"/>
        </w:rPr>
        <w:t>№</w:t>
      </w:r>
      <w:r w:rsidRPr="005713D0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5713D0">
        <w:rPr>
          <w:sz w:val="28"/>
          <w:szCs w:val="28"/>
        </w:rPr>
        <w:t>, на основании заявления Власенковой Зинаиды Ивановны от 17.06.2025г. (регистрационный № 960 от 24.06.2025г.)</w:t>
      </w:r>
    </w:p>
    <w:p w14:paraId="0FDAA56F" w14:textId="77777777" w:rsidR="005713D0" w:rsidRPr="005713D0" w:rsidRDefault="005713D0" w:rsidP="005713D0">
      <w:pPr>
        <w:jc w:val="both"/>
        <w:rPr>
          <w:sz w:val="28"/>
          <w:szCs w:val="28"/>
        </w:rPr>
      </w:pPr>
      <w:r w:rsidRPr="005713D0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52095350" w14:textId="77777777" w:rsidR="005713D0" w:rsidRPr="005713D0" w:rsidRDefault="005713D0" w:rsidP="005713D0">
      <w:pPr>
        <w:jc w:val="both"/>
        <w:rPr>
          <w:sz w:val="28"/>
          <w:szCs w:val="28"/>
        </w:rPr>
      </w:pPr>
    </w:p>
    <w:p w14:paraId="4ACE028C" w14:textId="11CE76A1" w:rsidR="005713D0" w:rsidRDefault="00382F5C" w:rsidP="005713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13D0" w:rsidRPr="005713D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713D0" w:rsidRPr="005713D0">
        <w:rPr>
          <w:sz w:val="28"/>
          <w:szCs w:val="28"/>
        </w:rPr>
        <w:t>Т:</w:t>
      </w:r>
    </w:p>
    <w:p w14:paraId="38A9BB2E" w14:textId="77777777" w:rsidR="00382F5C" w:rsidRPr="005713D0" w:rsidRDefault="00382F5C" w:rsidP="005713D0">
      <w:pPr>
        <w:jc w:val="both"/>
        <w:rPr>
          <w:sz w:val="28"/>
          <w:szCs w:val="28"/>
        </w:rPr>
      </w:pPr>
    </w:p>
    <w:p w14:paraId="5C449092" w14:textId="77777777" w:rsidR="005713D0" w:rsidRPr="005713D0" w:rsidRDefault="005713D0" w:rsidP="005713D0">
      <w:pPr>
        <w:ind w:firstLine="709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1. </w:t>
      </w:r>
      <w:r w:rsidRPr="005713D0">
        <w:rPr>
          <w:color w:val="000000"/>
          <w:sz w:val="28"/>
          <w:szCs w:val="28"/>
        </w:rPr>
        <w:t>Утвердить схему расположения земельного участка</w:t>
      </w:r>
      <w:r w:rsidRPr="005713D0">
        <w:rPr>
          <w:color w:val="FF0000"/>
          <w:sz w:val="28"/>
          <w:szCs w:val="28"/>
        </w:rPr>
        <w:t xml:space="preserve"> </w:t>
      </w:r>
      <w:r w:rsidRPr="005713D0">
        <w:rPr>
          <w:sz w:val="28"/>
          <w:szCs w:val="28"/>
        </w:rPr>
        <w:t>на кадастровом плане территории из категории земель – земли населенных пунктов площадью 18 700 кв.м., расположенного по адресу: Российская Федерация, Смоленская область, Шумячский муниципальный округ, д. Кирякинка.</w:t>
      </w:r>
    </w:p>
    <w:p w14:paraId="4D6B1777" w14:textId="77777777" w:rsidR="005713D0" w:rsidRPr="005713D0" w:rsidRDefault="005713D0" w:rsidP="005713D0">
      <w:pPr>
        <w:ind w:firstLine="708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2. Земельный участок, указанный в пункте 1 настоящего постановления, расположен в территориальной зоне Ж.2 - зона застройки индивидуальными жилыми домами, в пределах кадастрового квартала 67:24:1120101.</w:t>
      </w:r>
    </w:p>
    <w:p w14:paraId="207015B0" w14:textId="77777777" w:rsidR="005713D0" w:rsidRPr="005713D0" w:rsidRDefault="005713D0" w:rsidP="005713D0">
      <w:pPr>
        <w:ind w:firstLine="708"/>
        <w:jc w:val="both"/>
        <w:rPr>
          <w:sz w:val="28"/>
          <w:szCs w:val="28"/>
        </w:rPr>
      </w:pPr>
      <w:r w:rsidRPr="005713D0">
        <w:rPr>
          <w:sz w:val="28"/>
          <w:szCs w:val="28"/>
        </w:rPr>
        <w:lastRenderedPageBreak/>
        <w:t>Разрешенное использование – для индивидуального жилищного строительства.</w:t>
      </w:r>
    </w:p>
    <w:p w14:paraId="06FCB22B" w14:textId="37243490" w:rsidR="005713D0" w:rsidRPr="005713D0" w:rsidRDefault="005713D0" w:rsidP="005713D0">
      <w:pPr>
        <w:ind w:firstLine="708"/>
        <w:jc w:val="both"/>
        <w:rPr>
          <w:sz w:val="28"/>
          <w:szCs w:val="28"/>
        </w:rPr>
      </w:pPr>
      <w:r w:rsidRPr="005713D0">
        <w:rPr>
          <w:sz w:val="28"/>
          <w:szCs w:val="28"/>
        </w:rPr>
        <w:t xml:space="preserve">3. Определить, что земельный участок, находящийся по адресу: Российская Федерация, Смоленская область, Шумячский муниципальный округ, </w:t>
      </w:r>
      <w:r w:rsidR="00382F5C">
        <w:rPr>
          <w:sz w:val="28"/>
          <w:szCs w:val="28"/>
        </w:rPr>
        <w:t xml:space="preserve">                                 </w:t>
      </w:r>
      <w:r w:rsidRPr="005713D0">
        <w:rPr>
          <w:sz w:val="28"/>
          <w:szCs w:val="28"/>
        </w:rPr>
        <w:t>д. Кирякинка - разрешен для индивидуального жилищного строительства.</w:t>
      </w:r>
    </w:p>
    <w:p w14:paraId="24460D62" w14:textId="627EB27E" w:rsidR="005713D0" w:rsidRPr="005713D0" w:rsidRDefault="005713D0" w:rsidP="005713D0">
      <w:pPr>
        <w:ind w:firstLine="708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4. Определить, что Власенкова Зинаида Ивановна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E7C2B97" w14:textId="3192835C" w:rsidR="005713D0" w:rsidRPr="005713D0" w:rsidRDefault="005713D0" w:rsidP="005713D0">
      <w:pPr>
        <w:ind w:firstLine="708"/>
        <w:jc w:val="both"/>
        <w:rPr>
          <w:sz w:val="28"/>
          <w:szCs w:val="28"/>
        </w:rPr>
      </w:pPr>
      <w:r w:rsidRPr="005713D0">
        <w:rPr>
          <w:sz w:val="28"/>
          <w:szCs w:val="28"/>
        </w:rPr>
        <w:t>5. Срок действия настоящего постановления составляет два года.</w:t>
      </w:r>
    </w:p>
    <w:p w14:paraId="6CA1022A" w14:textId="030156F3" w:rsidR="005713D0" w:rsidRDefault="005713D0" w:rsidP="005713D0">
      <w:pPr>
        <w:ind w:firstLine="708"/>
        <w:jc w:val="both"/>
        <w:rPr>
          <w:sz w:val="28"/>
          <w:szCs w:val="28"/>
        </w:rPr>
      </w:pPr>
    </w:p>
    <w:p w14:paraId="65716B90" w14:textId="77777777" w:rsidR="00382F5C" w:rsidRPr="005713D0" w:rsidRDefault="00382F5C" w:rsidP="005713D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0"/>
        <w:gridCol w:w="4528"/>
      </w:tblGrid>
      <w:tr w:rsidR="005713D0" w:rsidRPr="005713D0" w14:paraId="17015B21" w14:textId="77777777" w:rsidTr="00B34123">
        <w:tc>
          <w:tcPr>
            <w:tcW w:w="5495" w:type="dxa"/>
            <w:hideMark/>
          </w:tcPr>
          <w:p w14:paraId="77DCFBF1" w14:textId="77777777" w:rsidR="005713D0" w:rsidRPr="005713D0" w:rsidRDefault="005713D0" w:rsidP="005713D0">
            <w:pPr>
              <w:jc w:val="both"/>
              <w:rPr>
                <w:sz w:val="28"/>
                <w:szCs w:val="28"/>
              </w:rPr>
            </w:pPr>
          </w:p>
          <w:p w14:paraId="73BA41F6" w14:textId="77777777" w:rsidR="005713D0" w:rsidRPr="005713D0" w:rsidRDefault="005713D0" w:rsidP="005713D0">
            <w:pPr>
              <w:jc w:val="both"/>
              <w:rPr>
                <w:sz w:val="28"/>
                <w:szCs w:val="28"/>
              </w:rPr>
            </w:pPr>
            <w:r w:rsidRPr="005713D0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4B816C7C" w14:textId="77777777" w:rsidR="005713D0" w:rsidRPr="005713D0" w:rsidRDefault="005713D0" w:rsidP="005713D0">
            <w:pPr>
              <w:jc w:val="right"/>
              <w:rPr>
                <w:sz w:val="28"/>
                <w:szCs w:val="28"/>
              </w:rPr>
            </w:pPr>
          </w:p>
          <w:p w14:paraId="3F2B9D19" w14:textId="77777777" w:rsidR="005713D0" w:rsidRPr="005713D0" w:rsidRDefault="005713D0" w:rsidP="005713D0">
            <w:pPr>
              <w:jc w:val="right"/>
              <w:rPr>
                <w:sz w:val="28"/>
                <w:szCs w:val="28"/>
              </w:rPr>
            </w:pPr>
          </w:p>
          <w:p w14:paraId="0736AFF0" w14:textId="77777777" w:rsidR="005713D0" w:rsidRPr="005713D0" w:rsidRDefault="005713D0" w:rsidP="005713D0">
            <w:pPr>
              <w:jc w:val="right"/>
              <w:rPr>
                <w:sz w:val="28"/>
                <w:szCs w:val="28"/>
              </w:rPr>
            </w:pPr>
          </w:p>
          <w:p w14:paraId="58083439" w14:textId="77777777" w:rsidR="005713D0" w:rsidRPr="005713D0" w:rsidRDefault="005713D0" w:rsidP="005713D0">
            <w:pPr>
              <w:jc w:val="right"/>
              <w:rPr>
                <w:sz w:val="28"/>
                <w:szCs w:val="28"/>
              </w:rPr>
            </w:pPr>
            <w:r w:rsidRPr="005713D0">
              <w:rPr>
                <w:sz w:val="28"/>
                <w:szCs w:val="28"/>
              </w:rPr>
              <w:t>Н.М. Дмитриева</w:t>
            </w:r>
          </w:p>
          <w:p w14:paraId="4DC844B9" w14:textId="77777777" w:rsidR="005713D0" w:rsidRPr="005713D0" w:rsidRDefault="005713D0" w:rsidP="005713D0">
            <w:pPr>
              <w:jc w:val="right"/>
              <w:rPr>
                <w:sz w:val="28"/>
                <w:szCs w:val="28"/>
              </w:rPr>
            </w:pPr>
          </w:p>
        </w:tc>
      </w:tr>
    </w:tbl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4CFD4" w14:textId="77777777" w:rsidR="00CA5243" w:rsidRDefault="00CA5243" w:rsidP="00FC6C01">
      <w:r>
        <w:separator/>
      </w:r>
    </w:p>
  </w:endnote>
  <w:endnote w:type="continuationSeparator" w:id="0">
    <w:p w14:paraId="6716B164" w14:textId="77777777" w:rsidR="00CA5243" w:rsidRDefault="00CA524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04C3B" w14:textId="77777777" w:rsidR="00CA5243" w:rsidRDefault="00CA5243" w:rsidP="00FC6C01">
      <w:r>
        <w:separator/>
      </w:r>
    </w:p>
  </w:footnote>
  <w:footnote w:type="continuationSeparator" w:id="0">
    <w:p w14:paraId="0FD742C3" w14:textId="77777777" w:rsidR="00CA5243" w:rsidRDefault="00CA524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56F7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2F5C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0C4C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13D0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6C61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5243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876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2A85-3916-4AF8-A9CA-5DD41074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2025-06-27T07:33:00Z</cp:lastPrinted>
  <dcterms:created xsi:type="dcterms:W3CDTF">2025-07-04T08:48:00Z</dcterms:created>
  <dcterms:modified xsi:type="dcterms:W3CDTF">2025-07-04T08:48:00Z</dcterms:modified>
</cp:coreProperties>
</file>