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0D7D0B" w:rsidP="00C82607">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C82607" w:rsidRDefault="00C82607" w:rsidP="00C82607">
      <w:pPr>
        <w:jc w:val="center"/>
        <w:rPr>
          <w:b/>
          <w:sz w:val="32"/>
        </w:rPr>
      </w:pPr>
      <w:r>
        <w:rPr>
          <w:b/>
          <w:sz w:val="28"/>
        </w:rPr>
        <w:t>«ШУМЯЧСКИЙ   РАЙОН» 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C82607" w:rsidP="00C82607">
      <w:pPr>
        <w:rPr>
          <w:sz w:val="28"/>
          <w:szCs w:val="28"/>
          <w:u w:val="single"/>
        </w:rPr>
      </w:pPr>
      <w:r w:rsidRPr="00380C5D">
        <w:rPr>
          <w:sz w:val="28"/>
          <w:szCs w:val="28"/>
        </w:rPr>
        <w:t>от</w:t>
      </w:r>
      <w:r w:rsidRPr="00380C5D">
        <w:rPr>
          <w:sz w:val="28"/>
          <w:szCs w:val="28"/>
          <w:u w:val="single"/>
        </w:rPr>
        <w:t xml:space="preserve"> </w:t>
      </w:r>
      <w:r w:rsidR="0050149F">
        <w:rPr>
          <w:sz w:val="28"/>
          <w:szCs w:val="28"/>
          <w:u w:val="single"/>
        </w:rPr>
        <w:t>24.11.2024г.</w:t>
      </w:r>
      <w:r w:rsidRPr="00380C5D">
        <w:rPr>
          <w:sz w:val="28"/>
          <w:szCs w:val="28"/>
        </w:rPr>
        <w:t>№</w:t>
      </w:r>
      <w:r w:rsidR="0050149F">
        <w:rPr>
          <w:sz w:val="28"/>
          <w:szCs w:val="28"/>
        </w:rPr>
        <w:t xml:space="preserve"> 547</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0" w:type="auto"/>
        <w:tblInd w:w="108" w:type="dxa"/>
        <w:tblLayout w:type="fixed"/>
        <w:tblLook w:val="0000" w:firstRow="0" w:lastRow="0" w:firstColumn="0" w:lastColumn="0" w:noHBand="0" w:noVBand="0"/>
      </w:tblPr>
      <w:tblGrid>
        <w:gridCol w:w="4428"/>
        <w:gridCol w:w="4680"/>
      </w:tblGrid>
      <w:tr w:rsidR="003F3AA7" w:rsidRPr="003F3AA7" w:rsidTr="003F3AA7">
        <w:tc>
          <w:tcPr>
            <w:tcW w:w="4428" w:type="dxa"/>
          </w:tcPr>
          <w:p w:rsidR="003F3AA7" w:rsidRPr="003F3AA7" w:rsidRDefault="003F3AA7" w:rsidP="003F3AA7">
            <w:pPr>
              <w:ind w:left="-108" w:right="-2"/>
              <w:jc w:val="both"/>
              <w:rPr>
                <w:sz w:val="28"/>
                <w:szCs w:val="28"/>
              </w:rPr>
            </w:pPr>
            <w:r w:rsidRPr="003F3AA7">
              <w:rPr>
                <w:sz w:val="28"/>
                <w:szCs w:val="28"/>
              </w:rPr>
              <w:t xml:space="preserve">О введении режима повышенной готовности для органов управления и сил </w:t>
            </w:r>
            <w:proofErr w:type="spellStart"/>
            <w:r w:rsidRPr="003F3AA7">
              <w:rPr>
                <w:sz w:val="28"/>
                <w:szCs w:val="28"/>
              </w:rPr>
              <w:t>Шумячского</w:t>
            </w:r>
            <w:proofErr w:type="spellEnd"/>
            <w:r w:rsidRPr="003F3AA7">
              <w:rPr>
                <w:sz w:val="28"/>
                <w:szCs w:val="28"/>
              </w:rPr>
              <w:t xml:space="preserve"> муниципального звена Смоленской областной подсистемы РСЧС</w:t>
            </w:r>
          </w:p>
        </w:tc>
        <w:tc>
          <w:tcPr>
            <w:tcW w:w="4680" w:type="dxa"/>
          </w:tcPr>
          <w:p w:rsidR="003F3AA7" w:rsidRPr="003F3AA7" w:rsidRDefault="003F3AA7" w:rsidP="003F3AA7">
            <w:pPr>
              <w:ind w:right="-2"/>
              <w:rPr>
                <w:sz w:val="28"/>
                <w:szCs w:val="28"/>
              </w:rPr>
            </w:pPr>
          </w:p>
        </w:tc>
      </w:tr>
    </w:tbl>
    <w:p w:rsidR="003F3AA7" w:rsidRPr="003F3AA7" w:rsidRDefault="003F3AA7" w:rsidP="003F3AA7">
      <w:pPr>
        <w:ind w:right="-2"/>
        <w:rPr>
          <w:rFonts w:ascii="Courier New" w:hAnsi="Courier New"/>
          <w:sz w:val="28"/>
          <w:szCs w:val="28"/>
        </w:rPr>
      </w:pPr>
    </w:p>
    <w:p w:rsidR="003F3AA7" w:rsidRPr="003F3AA7" w:rsidRDefault="003F3AA7" w:rsidP="003F3AA7">
      <w:pPr>
        <w:tabs>
          <w:tab w:val="left" w:pos="0"/>
        </w:tabs>
        <w:ind w:right="-2"/>
        <w:jc w:val="both"/>
        <w:rPr>
          <w:sz w:val="28"/>
          <w:szCs w:val="28"/>
        </w:rPr>
      </w:pPr>
      <w:r w:rsidRPr="003F3AA7">
        <w:rPr>
          <w:sz w:val="28"/>
          <w:szCs w:val="28"/>
        </w:rPr>
        <w:tab/>
        <w:t xml:space="preserve">В соответствии с Федеральным законом «О защите населения и территорий от чрезвычайных ситуаций природного и техногенного характера» от 21.12.1994 г. № 68 – ФЗ,  постановлением </w:t>
      </w:r>
      <w:r w:rsidRPr="003F3AA7">
        <w:rPr>
          <w:color w:val="000000"/>
          <w:spacing w:val="-3"/>
          <w:sz w:val="28"/>
          <w:szCs w:val="28"/>
        </w:rPr>
        <w:t>Главы муниципального образования «</w:t>
      </w:r>
      <w:proofErr w:type="spellStart"/>
      <w:r w:rsidRPr="003F3AA7">
        <w:rPr>
          <w:color w:val="000000"/>
          <w:spacing w:val="-3"/>
          <w:sz w:val="28"/>
          <w:szCs w:val="28"/>
        </w:rPr>
        <w:t>Шумячский</w:t>
      </w:r>
      <w:proofErr w:type="spellEnd"/>
      <w:r w:rsidRPr="003F3AA7">
        <w:rPr>
          <w:color w:val="000000"/>
          <w:spacing w:val="-3"/>
          <w:sz w:val="28"/>
          <w:szCs w:val="28"/>
        </w:rPr>
        <w:t xml:space="preserve"> </w:t>
      </w:r>
      <w:r w:rsidRPr="003F3AA7">
        <w:rPr>
          <w:color w:val="000000"/>
          <w:spacing w:val="-2"/>
          <w:sz w:val="28"/>
          <w:szCs w:val="28"/>
        </w:rPr>
        <w:t xml:space="preserve">район» № 287 от 11.10.2005 г. «О муниципальном звене </w:t>
      </w:r>
      <w:r w:rsidRPr="003F3AA7">
        <w:rPr>
          <w:color w:val="000000"/>
          <w:spacing w:val="-3"/>
          <w:sz w:val="28"/>
          <w:szCs w:val="28"/>
        </w:rPr>
        <w:t>«</w:t>
      </w:r>
      <w:proofErr w:type="spellStart"/>
      <w:r w:rsidRPr="003F3AA7">
        <w:rPr>
          <w:color w:val="000000"/>
          <w:spacing w:val="-3"/>
          <w:sz w:val="28"/>
          <w:szCs w:val="28"/>
        </w:rPr>
        <w:t>Шумячский</w:t>
      </w:r>
      <w:proofErr w:type="spellEnd"/>
      <w:r w:rsidRPr="003F3AA7">
        <w:rPr>
          <w:color w:val="000000"/>
          <w:spacing w:val="-3"/>
          <w:sz w:val="28"/>
          <w:szCs w:val="28"/>
        </w:rPr>
        <w:t xml:space="preserve"> район» Смоленской областной подсистемы </w:t>
      </w:r>
      <w:r w:rsidRPr="003F3AA7">
        <w:rPr>
          <w:color w:val="000000"/>
          <w:spacing w:val="-1"/>
          <w:sz w:val="28"/>
          <w:szCs w:val="28"/>
        </w:rPr>
        <w:t>единой государственной системы предупреждения и ликвидации ЧС»</w:t>
      </w:r>
      <w:r w:rsidRPr="003F3AA7">
        <w:rPr>
          <w:sz w:val="28"/>
          <w:szCs w:val="28"/>
        </w:rPr>
        <w:t>, а также в связи с прохождением комплекса опасных и неблагоприятных метеорологических явлений: вызванных сильными осадками  в виде снега в сочетании с порывами ветра и с целью недопущения возникновения чрезвычайной ситуации, обусловленной угрозой жизни и здоровью граждан, существенным нарушением условий их жизнедеятельности на территории муниципального образования «</w:t>
      </w:r>
      <w:proofErr w:type="spellStart"/>
      <w:r w:rsidRPr="003F3AA7">
        <w:rPr>
          <w:sz w:val="28"/>
          <w:szCs w:val="28"/>
        </w:rPr>
        <w:t>Шумячский</w:t>
      </w:r>
      <w:proofErr w:type="spellEnd"/>
      <w:r w:rsidRPr="003F3AA7">
        <w:rPr>
          <w:sz w:val="28"/>
          <w:szCs w:val="28"/>
        </w:rPr>
        <w:t xml:space="preserve"> район» Смоленской области, Администрация муниципального образования «</w:t>
      </w:r>
      <w:proofErr w:type="spellStart"/>
      <w:r w:rsidRPr="003F3AA7">
        <w:rPr>
          <w:sz w:val="28"/>
          <w:szCs w:val="28"/>
        </w:rPr>
        <w:t>Шумячский</w:t>
      </w:r>
      <w:proofErr w:type="spellEnd"/>
      <w:r w:rsidRPr="003F3AA7">
        <w:rPr>
          <w:sz w:val="28"/>
          <w:szCs w:val="28"/>
        </w:rPr>
        <w:t xml:space="preserve"> район» Смоленской области</w:t>
      </w:r>
    </w:p>
    <w:p w:rsidR="003F3AA7" w:rsidRPr="003F3AA7" w:rsidRDefault="003F3AA7" w:rsidP="003F3AA7">
      <w:pPr>
        <w:tabs>
          <w:tab w:val="left" w:pos="0"/>
        </w:tabs>
        <w:ind w:right="-2"/>
        <w:jc w:val="both"/>
        <w:rPr>
          <w:sz w:val="26"/>
          <w:szCs w:val="26"/>
        </w:rPr>
      </w:pPr>
    </w:p>
    <w:p w:rsidR="003F3AA7" w:rsidRPr="003F3AA7" w:rsidRDefault="003F3AA7" w:rsidP="003F3AA7">
      <w:pPr>
        <w:tabs>
          <w:tab w:val="left" w:pos="0"/>
        </w:tabs>
        <w:ind w:right="-2"/>
        <w:jc w:val="both"/>
        <w:rPr>
          <w:sz w:val="28"/>
          <w:szCs w:val="28"/>
        </w:rPr>
      </w:pPr>
      <w:r w:rsidRPr="003F3AA7">
        <w:rPr>
          <w:sz w:val="26"/>
          <w:szCs w:val="26"/>
        </w:rPr>
        <w:tab/>
      </w:r>
      <w:r w:rsidRPr="003F3AA7">
        <w:rPr>
          <w:sz w:val="28"/>
          <w:szCs w:val="28"/>
        </w:rPr>
        <w:t>П О С Т А Н О В Л Я Е Т:</w:t>
      </w:r>
    </w:p>
    <w:p w:rsidR="003F3AA7" w:rsidRPr="003F3AA7" w:rsidRDefault="003F3AA7" w:rsidP="003F3AA7">
      <w:pPr>
        <w:tabs>
          <w:tab w:val="left" w:pos="0"/>
        </w:tabs>
        <w:ind w:right="-2"/>
        <w:jc w:val="both"/>
        <w:rPr>
          <w:sz w:val="26"/>
          <w:szCs w:val="26"/>
        </w:rPr>
      </w:pPr>
      <w:r w:rsidRPr="003F3AA7">
        <w:rPr>
          <w:sz w:val="26"/>
          <w:szCs w:val="26"/>
        </w:rPr>
        <w:tab/>
      </w:r>
    </w:p>
    <w:p w:rsidR="003F3AA7" w:rsidRPr="003F3AA7" w:rsidRDefault="003F3AA7" w:rsidP="003F3AA7">
      <w:pPr>
        <w:tabs>
          <w:tab w:val="left" w:pos="0"/>
        </w:tabs>
        <w:ind w:right="-2"/>
        <w:jc w:val="both"/>
        <w:rPr>
          <w:sz w:val="28"/>
          <w:szCs w:val="28"/>
        </w:rPr>
      </w:pPr>
      <w:r w:rsidRPr="003F3AA7">
        <w:rPr>
          <w:sz w:val="26"/>
          <w:szCs w:val="26"/>
        </w:rPr>
        <w:tab/>
      </w:r>
      <w:r w:rsidRPr="003F3AA7">
        <w:rPr>
          <w:sz w:val="28"/>
          <w:szCs w:val="28"/>
        </w:rPr>
        <w:t xml:space="preserve">1. </w:t>
      </w:r>
      <w:r w:rsidRPr="003F3AA7">
        <w:rPr>
          <w:color w:val="000000"/>
          <w:sz w:val="28"/>
          <w:szCs w:val="28"/>
        </w:rPr>
        <w:t>Установить с 15 часов 00 минут</w:t>
      </w:r>
      <w:r w:rsidRPr="003F3AA7">
        <w:rPr>
          <w:sz w:val="28"/>
          <w:szCs w:val="28"/>
        </w:rPr>
        <w:t xml:space="preserve"> 24 ноября 2024 года режим функционирования «ПОВЫШЕННАЯ ГОТОВНОСТЬ»</w:t>
      </w:r>
      <w:r w:rsidRPr="003F3AA7">
        <w:rPr>
          <w:b/>
          <w:sz w:val="28"/>
          <w:szCs w:val="28"/>
        </w:rPr>
        <w:t xml:space="preserve"> </w:t>
      </w:r>
      <w:r w:rsidRPr="003F3AA7">
        <w:rPr>
          <w:sz w:val="28"/>
          <w:szCs w:val="28"/>
        </w:rPr>
        <w:t xml:space="preserve">для органов управления и сил </w:t>
      </w:r>
      <w:proofErr w:type="spellStart"/>
      <w:r w:rsidRPr="003F3AA7">
        <w:rPr>
          <w:sz w:val="28"/>
          <w:szCs w:val="28"/>
        </w:rPr>
        <w:t>Шумячского</w:t>
      </w:r>
      <w:proofErr w:type="spellEnd"/>
      <w:r w:rsidRPr="003F3AA7">
        <w:rPr>
          <w:sz w:val="28"/>
          <w:szCs w:val="28"/>
        </w:rPr>
        <w:t xml:space="preserve"> муниципального звена Смоленской областной подсистемы РСЧС</w:t>
      </w:r>
      <w:r>
        <w:rPr>
          <w:sz w:val="28"/>
          <w:szCs w:val="28"/>
        </w:rPr>
        <w:t>.</w:t>
      </w:r>
      <w:r w:rsidRPr="003F3AA7">
        <w:rPr>
          <w:sz w:val="28"/>
          <w:szCs w:val="28"/>
        </w:rPr>
        <w:tab/>
      </w:r>
    </w:p>
    <w:p w:rsidR="003F3AA7" w:rsidRPr="003F3AA7" w:rsidRDefault="003F3AA7" w:rsidP="003F3AA7">
      <w:pPr>
        <w:ind w:right="-2" w:firstLine="709"/>
        <w:jc w:val="both"/>
        <w:rPr>
          <w:sz w:val="28"/>
          <w:szCs w:val="28"/>
        </w:rPr>
      </w:pPr>
      <w:r w:rsidRPr="003F3AA7">
        <w:rPr>
          <w:sz w:val="28"/>
          <w:szCs w:val="28"/>
        </w:rPr>
        <w:t xml:space="preserve">2. Главам муниципальных образований сельских поселений </w:t>
      </w:r>
      <w:proofErr w:type="spellStart"/>
      <w:r w:rsidRPr="003F3AA7">
        <w:rPr>
          <w:sz w:val="28"/>
          <w:szCs w:val="28"/>
        </w:rPr>
        <w:t>Шумячского</w:t>
      </w:r>
      <w:proofErr w:type="spellEnd"/>
      <w:r w:rsidRPr="003F3AA7">
        <w:rPr>
          <w:sz w:val="28"/>
          <w:szCs w:val="28"/>
        </w:rPr>
        <w:t xml:space="preserve"> района Смоленской области, Отделу городского хозяйства Администрации муниципального образования «</w:t>
      </w:r>
      <w:proofErr w:type="spellStart"/>
      <w:r w:rsidRPr="003F3AA7">
        <w:rPr>
          <w:sz w:val="28"/>
          <w:szCs w:val="28"/>
        </w:rPr>
        <w:t>Шумячский</w:t>
      </w:r>
      <w:proofErr w:type="spellEnd"/>
      <w:r w:rsidRPr="003F3AA7">
        <w:rPr>
          <w:sz w:val="28"/>
          <w:szCs w:val="28"/>
        </w:rPr>
        <w:t xml:space="preserve"> район» Смоленской области, руководителям организаций, предприятий и учреждений, в пределах своей компетенции:</w:t>
      </w:r>
    </w:p>
    <w:p w:rsidR="003F3AA7" w:rsidRPr="003F3AA7" w:rsidRDefault="003F3AA7" w:rsidP="003F3AA7">
      <w:pPr>
        <w:ind w:right="-2" w:firstLine="709"/>
        <w:jc w:val="both"/>
        <w:rPr>
          <w:sz w:val="28"/>
          <w:szCs w:val="28"/>
        </w:rPr>
      </w:pPr>
      <w:r w:rsidRPr="003F3AA7">
        <w:rPr>
          <w:sz w:val="28"/>
          <w:szCs w:val="28"/>
        </w:rPr>
        <w:lastRenderedPageBreak/>
        <w:t>- обеспечить максимальное привлечение всех сил и средств с целью предупреждения, возникновения, развития чрезвычайных ситуаций, обеспечить постоянный мониторинг обстановки и координацию действий по предупреждению возникновения развития чрезвычайной ситуации, связанной с комплексом опасных и неблагоприятных метеорологических явлений;</w:t>
      </w:r>
    </w:p>
    <w:p w:rsidR="003F3AA7" w:rsidRPr="003F3AA7" w:rsidRDefault="003F3AA7" w:rsidP="003F3AA7">
      <w:pPr>
        <w:ind w:right="-2" w:firstLine="709"/>
        <w:jc w:val="both"/>
        <w:rPr>
          <w:sz w:val="28"/>
          <w:szCs w:val="28"/>
        </w:rPr>
      </w:pPr>
      <w:r w:rsidRPr="003F3AA7">
        <w:rPr>
          <w:color w:val="000000"/>
          <w:sz w:val="28"/>
          <w:szCs w:val="28"/>
        </w:rPr>
        <w:t>- организовать комплекс мероприятий, направленных на предупреждение чрезвычайных ситуаций, а также на минимизацию ущерба и потерь в случае их возникновения, повышение</w:t>
      </w:r>
      <w:r w:rsidRPr="003F3AA7">
        <w:rPr>
          <w:sz w:val="28"/>
          <w:szCs w:val="28"/>
        </w:rPr>
        <w:t xml:space="preserve"> устойчивости функционирования объектов жилищно-коммунального хозяйства и топливно-энергетического комплекса, обеспечение жизнедеятельности населения;</w:t>
      </w:r>
    </w:p>
    <w:p w:rsidR="003F3AA7" w:rsidRPr="003F3AA7" w:rsidRDefault="003F3AA7" w:rsidP="003F3AA7">
      <w:pPr>
        <w:ind w:right="-2" w:firstLine="709"/>
        <w:jc w:val="both"/>
        <w:rPr>
          <w:sz w:val="28"/>
          <w:szCs w:val="28"/>
        </w:rPr>
      </w:pPr>
      <w:r w:rsidRPr="003F3AA7">
        <w:rPr>
          <w:sz w:val="28"/>
          <w:szCs w:val="28"/>
        </w:rPr>
        <w:t>- исключить случаи формального подхода к обращениям граждан.</w:t>
      </w:r>
    </w:p>
    <w:p w:rsidR="003F3AA7" w:rsidRPr="003F3AA7" w:rsidRDefault="003F3AA7" w:rsidP="003F3AA7">
      <w:pPr>
        <w:tabs>
          <w:tab w:val="left" w:pos="0"/>
        </w:tabs>
        <w:ind w:right="-2" w:firstLine="709"/>
        <w:jc w:val="both"/>
        <w:rPr>
          <w:sz w:val="28"/>
          <w:szCs w:val="28"/>
        </w:rPr>
      </w:pPr>
      <w:r w:rsidRPr="003F3AA7">
        <w:rPr>
          <w:sz w:val="28"/>
          <w:szCs w:val="28"/>
        </w:rPr>
        <w:t>3. Председателю комиссии по предупреждению и ликвидации чрезвычайных ситуаций и обеспечению пожарной безопасности муниципального образования «</w:t>
      </w:r>
      <w:proofErr w:type="spellStart"/>
      <w:r w:rsidRPr="003F3AA7">
        <w:rPr>
          <w:sz w:val="28"/>
          <w:szCs w:val="28"/>
        </w:rPr>
        <w:t>Шумячский</w:t>
      </w:r>
      <w:proofErr w:type="spellEnd"/>
      <w:r w:rsidRPr="003F3AA7">
        <w:rPr>
          <w:sz w:val="28"/>
          <w:szCs w:val="28"/>
        </w:rPr>
        <w:t xml:space="preserve"> район» Д.А. Каменеву ввести в действие «План действий по предупреждению и ликвидации чрезвычайных ситуаций и обеспечению пожарной безопасности муниципального образования «</w:t>
      </w:r>
      <w:proofErr w:type="spellStart"/>
      <w:r w:rsidRPr="003F3AA7">
        <w:rPr>
          <w:sz w:val="28"/>
          <w:szCs w:val="28"/>
        </w:rPr>
        <w:t>Шумячский</w:t>
      </w:r>
      <w:proofErr w:type="spellEnd"/>
      <w:r w:rsidRPr="003F3AA7">
        <w:rPr>
          <w:sz w:val="28"/>
          <w:szCs w:val="28"/>
        </w:rPr>
        <w:t xml:space="preserve"> район»» в части касающейся.</w:t>
      </w:r>
    </w:p>
    <w:p w:rsidR="003F3AA7" w:rsidRPr="003F3AA7" w:rsidRDefault="003F3AA7" w:rsidP="003F3AA7">
      <w:pPr>
        <w:ind w:firstLine="709"/>
        <w:jc w:val="both"/>
        <w:rPr>
          <w:sz w:val="28"/>
          <w:szCs w:val="28"/>
        </w:rPr>
      </w:pPr>
      <w:r w:rsidRPr="003F3AA7">
        <w:rPr>
          <w:sz w:val="28"/>
          <w:szCs w:val="28"/>
        </w:rPr>
        <w:t>4. Контроль за исполнением настоящего постановления возложить на заместителя Главы муниципального образования «</w:t>
      </w:r>
      <w:proofErr w:type="spellStart"/>
      <w:r w:rsidRPr="003F3AA7">
        <w:rPr>
          <w:sz w:val="28"/>
          <w:szCs w:val="28"/>
        </w:rPr>
        <w:t>Шумячский</w:t>
      </w:r>
      <w:proofErr w:type="spellEnd"/>
      <w:r w:rsidRPr="003F3AA7">
        <w:rPr>
          <w:sz w:val="28"/>
          <w:szCs w:val="28"/>
        </w:rPr>
        <w:t xml:space="preserve"> район»  Смоленской области  Н.М. Дмитриеву.</w:t>
      </w:r>
    </w:p>
    <w:p w:rsidR="003F3AA7" w:rsidRPr="003F3AA7" w:rsidRDefault="003F3AA7" w:rsidP="003F3AA7">
      <w:pPr>
        <w:tabs>
          <w:tab w:val="left" w:pos="0"/>
        </w:tabs>
        <w:ind w:right="-2"/>
        <w:jc w:val="both"/>
        <w:rPr>
          <w:sz w:val="28"/>
          <w:szCs w:val="28"/>
        </w:rPr>
      </w:pPr>
    </w:p>
    <w:p w:rsidR="003F3AA7" w:rsidRPr="003F3AA7" w:rsidRDefault="003F3AA7" w:rsidP="003F3AA7">
      <w:pPr>
        <w:tabs>
          <w:tab w:val="left" w:pos="0"/>
        </w:tabs>
        <w:ind w:right="-2"/>
        <w:jc w:val="both"/>
        <w:rPr>
          <w:sz w:val="28"/>
          <w:szCs w:val="28"/>
        </w:rPr>
      </w:pPr>
    </w:p>
    <w:p w:rsidR="003F3AA7" w:rsidRPr="003F3AA7" w:rsidRDefault="003F3AA7" w:rsidP="003F3AA7">
      <w:pPr>
        <w:tabs>
          <w:tab w:val="left" w:pos="0"/>
        </w:tabs>
        <w:ind w:right="-2"/>
        <w:jc w:val="both"/>
        <w:rPr>
          <w:sz w:val="28"/>
          <w:szCs w:val="28"/>
        </w:rPr>
      </w:pPr>
    </w:p>
    <w:p w:rsidR="003F3AA7" w:rsidRPr="003F3AA7" w:rsidRDefault="003F3AA7" w:rsidP="003F3AA7">
      <w:pPr>
        <w:tabs>
          <w:tab w:val="left" w:pos="0"/>
        </w:tabs>
        <w:ind w:right="-2"/>
        <w:jc w:val="both"/>
        <w:rPr>
          <w:sz w:val="28"/>
          <w:szCs w:val="28"/>
        </w:rPr>
      </w:pPr>
      <w:r w:rsidRPr="003F3AA7">
        <w:rPr>
          <w:sz w:val="28"/>
          <w:szCs w:val="28"/>
        </w:rPr>
        <w:t>Глава муниципального образования</w:t>
      </w:r>
    </w:p>
    <w:p w:rsidR="003F3AA7" w:rsidRPr="003F3AA7" w:rsidRDefault="003F3AA7" w:rsidP="003F3AA7">
      <w:pPr>
        <w:tabs>
          <w:tab w:val="left" w:pos="0"/>
        </w:tabs>
        <w:ind w:right="-2"/>
        <w:jc w:val="both"/>
        <w:rPr>
          <w:sz w:val="28"/>
          <w:szCs w:val="28"/>
        </w:rPr>
      </w:pPr>
      <w:r w:rsidRPr="003F3AA7">
        <w:rPr>
          <w:sz w:val="28"/>
          <w:szCs w:val="28"/>
        </w:rPr>
        <w:t>«</w:t>
      </w:r>
      <w:proofErr w:type="spellStart"/>
      <w:r w:rsidRPr="003F3AA7">
        <w:rPr>
          <w:sz w:val="28"/>
          <w:szCs w:val="28"/>
        </w:rPr>
        <w:t>Шумячский</w:t>
      </w:r>
      <w:proofErr w:type="spellEnd"/>
      <w:r w:rsidRPr="003F3AA7">
        <w:rPr>
          <w:sz w:val="28"/>
          <w:szCs w:val="28"/>
        </w:rPr>
        <w:t xml:space="preserve"> район» Смоленской области                                  </w:t>
      </w:r>
      <w:r>
        <w:rPr>
          <w:sz w:val="28"/>
          <w:szCs w:val="28"/>
        </w:rPr>
        <w:t xml:space="preserve"> </w:t>
      </w:r>
      <w:r w:rsidRPr="003F3AA7">
        <w:rPr>
          <w:sz w:val="28"/>
          <w:szCs w:val="28"/>
        </w:rPr>
        <w:t xml:space="preserve">      Д.А. Каменев</w:t>
      </w:r>
    </w:p>
    <w:p w:rsidR="003F3AA7" w:rsidRPr="003F3AA7" w:rsidRDefault="003F3AA7" w:rsidP="003F3AA7">
      <w:pPr>
        <w:tabs>
          <w:tab w:val="left" w:pos="0"/>
        </w:tabs>
        <w:ind w:right="-2"/>
        <w:rPr>
          <w:sz w:val="26"/>
          <w:szCs w:val="26"/>
        </w:rPr>
      </w:pPr>
    </w:p>
    <w:p w:rsidR="003F3AA7" w:rsidRPr="003F3AA7" w:rsidRDefault="003F3AA7" w:rsidP="003F3AA7">
      <w:pPr>
        <w:tabs>
          <w:tab w:val="left" w:pos="0"/>
        </w:tabs>
        <w:ind w:right="-2"/>
        <w:rPr>
          <w:sz w:val="26"/>
          <w:szCs w:val="26"/>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p>
    <w:p w:rsidR="003F3AA7" w:rsidRPr="003F3AA7" w:rsidRDefault="003F3AA7" w:rsidP="003F3AA7">
      <w:pPr>
        <w:tabs>
          <w:tab w:val="left" w:pos="0"/>
        </w:tabs>
        <w:ind w:right="-2"/>
        <w:rPr>
          <w:sz w:val="28"/>
          <w:szCs w:val="28"/>
        </w:rPr>
      </w:pPr>
      <w:bookmarkStart w:id="0" w:name="_GoBack"/>
      <w:bookmarkEnd w:id="0"/>
    </w:p>
    <w:sectPr w:rsidR="003F3AA7" w:rsidRPr="003F3AA7" w:rsidSect="00C36698">
      <w:headerReference w:type="even" r:id="rId8"/>
      <w:headerReference w:type="default" r:id="rId9"/>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C26" w:rsidRDefault="002A1C26">
      <w:r>
        <w:separator/>
      </w:r>
    </w:p>
  </w:endnote>
  <w:endnote w:type="continuationSeparator" w:id="0">
    <w:p w:rsidR="002A1C26" w:rsidRDefault="002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C26" w:rsidRDefault="002A1C26">
      <w:r>
        <w:separator/>
      </w:r>
    </w:p>
  </w:footnote>
  <w:footnote w:type="continuationSeparator" w:id="0">
    <w:p w:rsidR="002A1C26" w:rsidRDefault="002A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143783"/>
      <w:docPartObj>
        <w:docPartGallery w:val="Page Numbers (Top of Page)"/>
        <w:docPartUnique/>
      </w:docPartObj>
    </w:sdtPr>
    <w:sdtEndPr/>
    <w:sdtContent>
      <w:p w:rsidR="003F3AA7" w:rsidRDefault="003F3AA7">
        <w:pPr>
          <w:pStyle w:val="a5"/>
          <w:jc w:val="center"/>
        </w:pPr>
        <w:r>
          <w:fldChar w:fldCharType="begin"/>
        </w:r>
        <w:r>
          <w:instrText>PAGE   \* MERGEFORMAT</w:instrText>
        </w:r>
        <w:r>
          <w:fldChar w:fldCharType="separate"/>
        </w:r>
        <w:r>
          <w:t>2</w:t>
        </w:r>
        <w:r>
          <w:fldChar w:fldCharType="end"/>
        </w:r>
      </w:p>
    </w:sdtContent>
  </w:sdt>
  <w:p w:rsidR="00F80DCC" w:rsidRDefault="00F80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7620"/>
    <w:rsid w:val="0018348E"/>
    <w:rsid w:val="00184B62"/>
    <w:rsid w:val="001864F9"/>
    <w:rsid w:val="00190893"/>
    <w:rsid w:val="00191BE2"/>
    <w:rsid w:val="00196ECE"/>
    <w:rsid w:val="001B6247"/>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A1C26"/>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47F7"/>
    <w:rsid w:val="003757D6"/>
    <w:rsid w:val="00377B48"/>
    <w:rsid w:val="00380C5D"/>
    <w:rsid w:val="00384539"/>
    <w:rsid w:val="00386671"/>
    <w:rsid w:val="003A7859"/>
    <w:rsid w:val="003C1957"/>
    <w:rsid w:val="003C2227"/>
    <w:rsid w:val="003D51CE"/>
    <w:rsid w:val="003D596C"/>
    <w:rsid w:val="003F3AA7"/>
    <w:rsid w:val="00413433"/>
    <w:rsid w:val="00426B2C"/>
    <w:rsid w:val="00426DA3"/>
    <w:rsid w:val="004352AF"/>
    <w:rsid w:val="00442B6B"/>
    <w:rsid w:val="0045156C"/>
    <w:rsid w:val="00451ADE"/>
    <w:rsid w:val="0046134E"/>
    <w:rsid w:val="004841E7"/>
    <w:rsid w:val="00486599"/>
    <w:rsid w:val="004930D3"/>
    <w:rsid w:val="004B4C68"/>
    <w:rsid w:val="004D0FB0"/>
    <w:rsid w:val="004D6096"/>
    <w:rsid w:val="004D73A4"/>
    <w:rsid w:val="0050149F"/>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458F8"/>
    <w:rsid w:val="00647754"/>
    <w:rsid w:val="00674F9A"/>
    <w:rsid w:val="006A3FFE"/>
    <w:rsid w:val="006A6243"/>
    <w:rsid w:val="006D1C9E"/>
    <w:rsid w:val="006E73E0"/>
    <w:rsid w:val="006F3F9B"/>
    <w:rsid w:val="006F499E"/>
    <w:rsid w:val="007079CA"/>
    <w:rsid w:val="00714598"/>
    <w:rsid w:val="0073359E"/>
    <w:rsid w:val="0073781D"/>
    <w:rsid w:val="0075686C"/>
    <w:rsid w:val="00757273"/>
    <w:rsid w:val="00766C0D"/>
    <w:rsid w:val="00787EF4"/>
    <w:rsid w:val="0079658F"/>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7E46"/>
    <w:rsid w:val="008F0397"/>
    <w:rsid w:val="008F766E"/>
    <w:rsid w:val="0090135B"/>
    <w:rsid w:val="009134EC"/>
    <w:rsid w:val="0091563D"/>
    <w:rsid w:val="0094497B"/>
    <w:rsid w:val="00967B78"/>
    <w:rsid w:val="0098451C"/>
    <w:rsid w:val="009A7072"/>
    <w:rsid w:val="009B3A41"/>
    <w:rsid w:val="009C73A4"/>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1661"/>
    <w:rsid w:val="00BB2FFF"/>
    <w:rsid w:val="00BB4AD8"/>
    <w:rsid w:val="00BC7798"/>
    <w:rsid w:val="00BD27E9"/>
    <w:rsid w:val="00BD75B7"/>
    <w:rsid w:val="00BE1F42"/>
    <w:rsid w:val="00BE2F96"/>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A080D"/>
    <w:rsid w:val="00DA38DD"/>
    <w:rsid w:val="00DA4F01"/>
    <w:rsid w:val="00DD18B8"/>
    <w:rsid w:val="00DD4C12"/>
    <w:rsid w:val="00DE3A28"/>
    <w:rsid w:val="00DE3F2F"/>
    <w:rsid w:val="00DE53FA"/>
    <w:rsid w:val="00E01923"/>
    <w:rsid w:val="00E03907"/>
    <w:rsid w:val="00E10F27"/>
    <w:rsid w:val="00E14287"/>
    <w:rsid w:val="00E22DD0"/>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C59B9"/>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2024-11-21T13:25:00Z</cp:lastPrinted>
  <dcterms:created xsi:type="dcterms:W3CDTF">2024-11-27T08:27:00Z</dcterms:created>
  <dcterms:modified xsi:type="dcterms:W3CDTF">2024-11-27T08:27:00Z</dcterms:modified>
</cp:coreProperties>
</file>