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9F06E8">
        <w:rPr>
          <w:sz w:val="28"/>
          <w:szCs w:val="28"/>
          <w:u w:val="single"/>
        </w:rPr>
        <w:t xml:space="preserve">17.08.2026г. </w:t>
      </w:r>
      <w:r w:rsidRPr="000016F6">
        <w:rPr>
          <w:sz w:val="28"/>
          <w:szCs w:val="28"/>
        </w:rPr>
        <w:t>№</w:t>
      </w:r>
      <w:r w:rsidR="009F06E8">
        <w:rPr>
          <w:sz w:val="28"/>
          <w:szCs w:val="28"/>
        </w:rPr>
        <w:t xml:space="preserve"> 540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1C47C1" w:rsidRPr="001C47C1" w:rsidTr="009D679C">
        <w:tc>
          <w:tcPr>
            <w:tcW w:w="4786" w:type="dxa"/>
          </w:tcPr>
          <w:p w:rsidR="001C47C1" w:rsidRPr="001C47C1" w:rsidRDefault="001C47C1" w:rsidP="001C47C1">
            <w:pPr>
              <w:ind w:left="-105" w:right="427"/>
              <w:jc w:val="both"/>
              <w:rPr>
                <w:sz w:val="28"/>
                <w:szCs w:val="28"/>
              </w:rPr>
            </w:pPr>
            <w:r w:rsidRPr="001C47C1">
              <w:rPr>
                <w:sz w:val="28"/>
                <w:szCs w:val="28"/>
              </w:rPr>
              <w:t>О предоставлении в аренду</w:t>
            </w:r>
            <w:r w:rsidR="00B82A81">
              <w:rPr>
                <w:sz w:val="28"/>
                <w:szCs w:val="28"/>
              </w:rPr>
              <w:t xml:space="preserve"> </w:t>
            </w:r>
            <w:r w:rsidRPr="001C47C1">
              <w:rPr>
                <w:sz w:val="28"/>
                <w:szCs w:val="28"/>
              </w:rPr>
              <w:t>земельного участка, находящегося в муниципальной собственности</w:t>
            </w:r>
          </w:p>
          <w:p w:rsidR="001C47C1" w:rsidRPr="001C47C1" w:rsidRDefault="001C47C1" w:rsidP="001C47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1C47C1" w:rsidRPr="001C47C1" w:rsidRDefault="001C47C1" w:rsidP="001C47C1">
            <w:pPr>
              <w:jc w:val="both"/>
              <w:rPr>
                <w:sz w:val="28"/>
                <w:szCs w:val="28"/>
              </w:rPr>
            </w:pPr>
          </w:p>
        </w:tc>
      </w:tr>
    </w:tbl>
    <w:p w:rsidR="001C47C1" w:rsidRPr="001C47C1" w:rsidRDefault="001C47C1" w:rsidP="001C47C1">
      <w:pPr>
        <w:jc w:val="both"/>
        <w:rPr>
          <w:sz w:val="28"/>
          <w:szCs w:val="28"/>
        </w:rPr>
      </w:pP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 xml:space="preserve">В соответствии со ст. 39.18 Земельного кодекса Российской Федерации, на основании заявления ООО «Заимка» от 12.08.2026г. б/н, письма Министерства сельского хозяйства и продовольствия Смоленской области от 27.05.2026г. </w:t>
      </w:r>
      <w:r w:rsidR="00B82A81">
        <w:rPr>
          <w:sz w:val="28"/>
          <w:szCs w:val="28"/>
        </w:rPr>
        <w:t xml:space="preserve">                     </w:t>
      </w:r>
      <w:r w:rsidRPr="001C47C1">
        <w:rPr>
          <w:sz w:val="28"/>
          <w:szCs w:val="28"/>
        </w:rPr>
        <w:t xml:space="preserve">№ 2215-05 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1C47C1">
        <w:rPr>
          <w:sz w:val="28"/>
          <w:szCs w:val="28"/>
        </w:rPr>
        <w:t xml:space="preserve">Т:                 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>1. Предоставить в аренду на срок 4 (четыре) года 11 (одиннадцать) месяцев  обществу с ограниченной ответственностью «Заимка» земельный участок из земель сельскохозяйственного назначения с кадастровым номером 67:24:0000000:647, находящийся по адресу: Российская Федерация, Смоленская область, р-н Шумячский, Снегиревское сельское поселение, в северной части кадастрового квартала 67:24:0020101, в западной части кадастрового квартала 67:24:0020102 (далее – Участок), для использования в целях – для сельскохозяйственного  производства, общей площадью 4581500 кв.м.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>Ограничения использования или обременения Участка: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 xml:space="preserve">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</w:t>
      </w:r>
      <w:r>
        <w:rPr>
          <w:sz w:val="28"/>
          <w:szCs w:val="28"/>
        </w:rPr>
        <w:t>«</w:t>
      </w:r>
      <w:r w:rsidRPr="001C47C1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1C47C1">
        <w:rPr>
          <w:sz w:val="28"/>
          <w:szCs w:val="28"/>
        </w:rPr>
        <w:t xml:space="preserve">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</w:t>
      </w:r>
      <w:r w:rsidRPr="001C47C1">
        <w:rPr>
          <w:sz w:val="28"/>
          <w:szCs w:val="28"/>
        </w:rPr>
        <w:lastRenderedPageBreak/>
        <w:t>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 xml:space="preserve">- граница земельного участка состоит из 14 контуров. Учетные номера контуров и их площади: 1 1455969.03 кв.м, 2 - 175498.67 кв.м, 3 - 39270.3 кв.м, 4 - 10580.03 кв.м, 5 - 52281.13 кв.м, 6- 166498.71 кв.м, 7 - 1143001.42 кв.м, 8 - 766401.24 кв.м, 9 - 23999.76 кв.м, 10 - 113095.66 кв.м, 11 - 8200.73 кв.м, 12 - 53000.52 кв.м, 13 - 36702 кв.м, 14 - 537000.96 кв.м.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02.06.2021; реквизиты документа-основания: землеустроительное дело от 19.03.2018 № б/н выдан: ООО </w:t>
      </w:r>
      <w:r>
        <w:rPr>
          <w:sz w:val="28"/>
          <w:szCs w:val="28"/>
        </w:rPr>
        <w:t>«</w:t>
      </w:r>
      <w:r w:rsidRPr="001C47C1">
        <w:rPr>
          <w:sz w:val="28"/>
          <w:szCs w:val="28"/>
        </w:rPr>
        <w:t xml:space="preserve">ТСР </w:t>
      </w:r>
      <w:r>
        <w:rPr>
          <w:sz w:val="28"/>
          <w:szCs w:val="28"/>
        </w:rPr>
        <w:t>–</w:t>
      </w:r>
      <w:r w:rsidRPr="001C47C1">
        <w:rPr>
          <w:sz w:val="28"/>
          <w:szCs w:val="28"/>
        </w:rPr>
        <w:t xml:space="preserve"> Радиан</w:t>
      </w:r>
      <w:r>
        <w:rPr>
          <w:sz w:val="28"/>
          <w:szCs w:val="28"/>
        </w:rPr>
        <w:t>»</w:t>
      </w:r>
      <w:r w:rsidRPr="001C47C1">
        <w:rPr>
          <w:sz w:val="28"/>
          <w:szCs w:val="28"/>
        </w:rPr>
        <w:t>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02.06.2021; реквизиты документа-основания: указ от 09.01.2011 № 26 выдан: Президентом РФ;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землеустроительное дело от 19.03.2018 № б/н выдан: ООО </w:t>
      </w:r>
      <w:r>
        <w:rPr>
          <w:sz w:val="28"/>
          <w:szCs w:val="28"/>
        </w:rPr>
        <w:t>«</w:t>
      </w:r>
      <w:r w:rsidRPr="001C47C1">
        <w:rPr>
          <w:sz w:val="28"/>
          <w:szCs w:val="28"/>
        </w:rPr>
        <w:t xml:space="preserve">ТСР </w:t>
      </w:r>
      <w:r>
        <w:rPr>
          <w:sz w:val="28"/>
          <w:szCs w:val="28"/>
        </w:rPr>
        <w:t>–</w:t>
      </w:r>
      <w:r w:rsidRPr="001C47C1">
        <w:rPr>
          <w:sz w:val="28"/>
          <w:szCs w:val="28"/>
        </w:rPr>
        <w:t xml:space="preserve"> Радиан</w:t>
      </w:r>
      <w:r>
        <w:rPr>
          <w:sz w:val="28"/>
          <w:szCs w:val="28"/>
        </w:rPr>
        <w:t>»</w:t>
      </w:r>
      <w:r w:rsidRPr="001C47C1">
        <w:rPr>
          <w:sz w:val="28"/>
          <w:szCs w:val="28"/>
        </w:rPr>
        <w:t xml:space="preserve">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п.п.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</w:t>
      </w:r>
      <w:r>
        <w:rPr>
          <w:sz w:val="28"/>
          <w:szCs w:val="28"/>
        </w:rPr>
        <w:t>«</w:t>
      </w:r>
      <w:r w:rsidRPr="001C47C1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="00B82A81">
        <w:rPr>
          <w:sz w:val="28"/>
          <w:szCs w:val="28"/>
        </w:rPr>
        <w:t>»</w:t>
      </w:r>
      <w:r w:rsidRPr="001C47C1">
        <w:rPr>
          <w:sz w:val="28"/>
          <w:szCs w:val="28"/>
        </w:rPr>
        <w:t>; Реестровый номер границы: 67:24-6.160;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1003 ПС Петровичи; Тип зоны: Охранная зона инженерных коммуникаций;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</w:t>
      </w:r>
      <w:r>
        <w:rPr>
          <w:sz w:val="28"/>
          <w:szCs w:val="28"/>
        </w:rPr>
        <w:t>«</w:t>
      </w:r>
      <w:r w:rsidRPr="001C47C1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1C47C1">
        <w:rPr>
          <w:sz w:val="28"/>
          <w:szCs w:val="28"/>
        </w:rPr>
        <w:t xml:space="preserve"> от 09.01.2011г. №26; </w:t>
      </w:r>
      <w:r w:rsidRPr="001C47C1">
        <w:rPr>
          <w:sz w:val="28"/>
          <w:szCs w:val="28"/>
        </w:rPr>
        <w:lastRenderedPageBreak/>
        <w:t>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зона.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  <w:r w:rsidRPr="001C47C1">
        <w:rPr>
          <w:sz w:val="28"/>
          <w:szCs w:val="28"/>
        </w:rPr>
        <w:t>2.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подготовить проект договора аренды Участков.</w:t>
      </w: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</w:p>
    <w:p w:rsidR="001C47C1" w:rsidRPr="001C47C1" w:rsidRDefault="001C47C1" w:rsidP="001C47C1">
      <w:pPr>
        <w:ind w:firstLine="709"/>
        <w:jc w:val="both"/>
        <w:rPr>
          <w:sz w:val="28"/>
          <w:szCs w:val="28"/>
        </w:rPr>
      </w:pPr>
    </w:p>
    <w:p w:rsidR="001C47C1" w:rsidRPr="001C47C1" w:rsidRDefault="001C47C1" w:rsidP="001C47C1">
      <w:pPr>
        <w:jc w:val="both"/>
        <w:rPr>
          <w:sz w:val="28"/>
          <w:szCs w:val="28"/>
        </w:rPr>
      </w:pPr>
      <w:r w:rsidRPr="001C47C1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1C47C1">
        <w:rPr>
          <w:sz w:val="28"/>
          <w:szCs w:val="28"/>
        </w:rPr>
        <w:t xml:space="preserve"> муниципального  образования </w:t>
      </w:r>
    </w:p>
    <w:p w:rsidR="001C47C1" w:rsidRPr="001C47C1" w:rsidRDefault="001C47C1" w:rsidP="001C47C1">
      <w:pPr>
        <w:jc w:val="both"/>
        <w:rPr>
          <w:sz w:val="28"/>
          <w:szCs w:val="28"/>
        </w:rPr>
      </w:pPr>
      <w:r w:rsidRPr="001C47C1">
        <w:rPr>
          <w:sz w:val="28"/>
          <w:szCs w:val="28"/>
        </w:rPr>
        <w:t xml:space="preserve">«Шумячский муниципальный округ»  </w:t>
      </w:r>
    </w:p>
    <w:p w:rsidR="00790399" w:rsidRPr="001C47C1" w:rsidRDefault="001C47C1" w:rsidP="001C47C1">
      <w:pPr>
        <w:jc w:val="both"/>
        <w:rPr>
          <w:sz w:val="28"/>
          <w:szCs w:val="28"/>
        </w:rPr>
      </w:pPr>
      <w:r w:rsidRPr="001C47C1">
        <w:rPr>
          <w:sz w:val="28"/>
          <w:szCs w:val="28"/>
        </w:rPr>
        <w:t xml:space="preserve">Смоленской области                                                                    </w:t>
      </w:r>
      <w:r>
        <w:rPr>
          <w:sz w:val="28"/>
          <w:szCs w:val="28"/>
        </w:rPr>
        <w:t xml:space="preserve"> </w:t>
      </w:r>
      <w:r w:rsidRPr="001C47C1">
        <w:rPr>
          <w:sz w:val="28"/>
          <w:szCs w:val="28"/>
        </w:rPr>
        <w:t xml:space="preserve">         </w:t>
      </w:r>
      <w:r>
        <w:rPr>
          <w:sz w:val="28"/>
          <w:szCs w:val="28"/>
        </w:rPr>
        <w:t>Д.А. Каменев</w:t>
      </w: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C620D9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860" w:rsidRDefault="00405860">
      <w:r>
        <w:separator/>
      </w:r>
    </w:p>
  </w:endnote>
  <w:endnote w:type="continuationSeparator" w:id="0">
    <w:p w:rsidR="00405860" w:rsidRDefault="0040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860" w:rsidRDefault="00405860">
      <w:r>
        <w:separator/>
      </w:r>
    </w:p>
  </w:footnote>
  <w:footnote w:type="continuationSeparator" w:id="0">
    <w:p w:rsidR="00405860" w:rsidRDefault="00405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7200697"/>
      <w:docPartObj>
        <w:docPartGallery w:val="Page Numbers (Top of Page)"/>
        <w:docPartUnique/>
      </w:docPartObj>
    </w:sdtPr>
    <w:sdtEndPr/>
    <w:sdtContent>
      <w:p w:rsidR="001C47C1" w:rsidRDefault="001C47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C47C1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586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45B69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D2D78"/>
    <w:rsid w:val="009E0E45"/>
    <w:rsid w:val="009F06E8"/>
    <w:rsid w:val="009F0BE7"/>
    <w:rsid w:val="009F20A9"/>
    <w:rsid w:val="009F2E47"/>
    <w:rsid w:val="009F54A1"/>
    <w:rsid w:val="009F57D6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2A81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6C63E3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2026-08-17T06:47:00Z</cp:lastPrinted>
  <dcterms:created xsi:type="dcterms:W3CDTF">2026-08-20T12:11:00Z</dcterms:created>
  <dcterms:modified xsi:type="dcterms:W3CDTF">2026-08-20T12:11:00Z</dcterms:modified>
</cp:coreProperties>
</file>