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D441F8">
        <w:rPr>
          <w:sz w:val="28"/>
          <w:szCs w:val="28"/>
          <w:u w:val="single"/>
        </w:rPr>
        <w:t>13.08.2026г.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D441F8">
        <w:rPr>
          <w:sz w:val="28"/>
          <w:szCs w:val="28"/>
        </w:rPr>
        <w:t xml:space="preserve"> 534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88"/>
        <w:gridCol w:w="4951"/>
      </w:tblGrid>
      <w:tr w:rsidR="00432109" w:rsidRPr="00432109" w:rsidTr="0070196D">
        <w:tc>
          <w:tcPr>
            <w:tcW w:w="2432" w:type="pct"/>
          </w:tcPr>
          <w:p w:rsidR="00432109" w:rsidRPr="00432109" w:rsidRDefault="00432109" w:rsidP="00432109">
            <w:pPr>
              <w:autoSpaceDE w:val="0"/>
              <w:autoSpaceDN w:val="0"/>
              <w:adjustRightInd w:val="0"/>
              <w:ind w:left="-105" w:right="322"/>
              <w:jc w:val="both"/>
              <w:rPr>
                <w:sz w:val="28"/>
                <w:szCs w:val="28"/>
              </w:rPr>
            </w:pPr>
            <w:r w:rsidRPr="00432109">
              <w:rPr>
                <w:sz w:val="28"/>
                <w:szCs w:val="28"/>
              </w:rPr>
              <w:t>О внесении изменения в постановление Администрации муниципального образования «Шумячский муниципальный округ» Смоленской области от 31.03.2026 № 271 «О комиссии по обследованию школьных автобусных маршрутов на территории муниципального образования «Шумячский муниципальный округ» Смоленской области»</w:t>
            </w:r>
          </w:p>
        </w:tc>
        <w:tc>
          <w:tcPr>
            <w:tcW w:w="2568" w:type="pct"/>
          </w:tcPr>
          <w:p w:rsidR="00432109" w:rsidRPr="00432109" w:rsidRDefault="00432109" w:rsidP="00432109">
            <w:pPr>
              <w:jc w:val="both"/>
            </w:pPr>
          </w:p>
        </w:tc>
      </w:tr>
    </w:tbl>
    <w:p w:rsidR="00432109" w:rsidRPr="00432109" w:rsidRDefault="00432109" w:rsidP="00432109">
      <w:pPr>
        <w:jc w:val="both"/>
        <w:rPr>
          <w:sz w:val="28"/>
          <w:szCs w:val="28"/>
        </w:rPr>
      </w:pPr>
    </w:p>
    <w:p w:rsidR="00432109" w:rsidRPr="00432109" w:rsidRDefault="00432109" w:rsidP="00432109">
      <w:pPr>
        <w:jc w:val="both"/>
        <w:rPr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t>В связи с кадровыми изменениями</w:t>
      </w: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t>П О С Т А Н О В Л Я Е Т:</w:t>
      </w: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bookmarkStart w:id="0" w:name="_Hlk225512899"/>
      <w:r w:rsidRPr="00432109">
        <w:rPr>
          <w:color w:val="000000"/>
          <w:sz w:val="28"/>
          <w:szCs w:val="28"/>
        </w:rPr>
        <w:t xml:space="preserve">Внести в постановление Администрации муниципального образования «Шумячский муниципальный округ» Смоленской области от 31.03.2026 </w:t>
      </w:r>
      <w:r w:rsidRPr="00432109">
        <w:rPr>
          <w:sz w:val="28"/>
          <w:szCs w:val="28"/>
        </w:rPr>
        <w:t>№ 271 «О комиссии по обследованию школьных автобусных маршрутов на территории муниципального образования «Шумячский муниципальный округ» Смоленской области» (далее – Постановление) следующее изменение:</w:t>
      </w:r>
    </w:p>
    <w:p w:rsidR="00432109" w:rsidRPr="00432109" w:rsidRDefault="00432109" w:rsidP="00432109">
      <w:pPr>
        <w:widowControl w:val="0"/>
        <w:numPr>
          <w:ilvl w:val="1"/>
          <w:numId w:val="3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t>Приложение № 1 к Постановлению утвердить в новой прилагаемой редакции.</w:t>
      </w:r>
      <w:bookmarkEnd w:id="0"/>
    </w:p>
    <w:p w:rsidR="00432109" w:rsidRPr="00432109" w:rsidRDefault="00432109" w:rsidP="00432109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муниципального образования «Шумячский муниципальный </w:t>
      </w:r>
      <w:r w:rsidRPr="00432109">
        <w:rPr>
          <w:color w:val="000000"/>
          <w:sz w:val="28"/>
          <w:szCs w:val="28"/>
        </w:rPr>
        <w:lastRenderedPageBreak/>
        <w:t xml:space="preserve">округ» Смоленской области, курирующего вопросы строительства, капитального ремонта, жилищно-коммунального и дорожного хозяйства. </w:t>
      </w:r>
    </w:p>
    <w:p w:rsid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W w:w="5074" w:type="pct"/>
        <w:tblInd w:w="-142" w:type="dxa"/>
        <w:tblLook w:val="04A0" w:firstRow="1" w:lastRow="0" w:firstColumn="1" w:lastColumn="0" w:noHBand="0" w:noVBand="1"/>
      </w:tblPr>
      <w:tblGrid>
        <w:gridCol w:w="5280"/>
        <w:gridCol w:w="4502"/>
      </w:tblGrid>
      <w:tr w:rsidR="00432109" w:rsidRPr="00432109" w:rsidTr="002C12BF">
        <w:tc>
          <w:tcPr>
            <w:tcW w:w="2699" w:type="pct"/>
            <w:shd w:val="clear" w:color="auto" w:fill="auto"/>
          </w:tcPr>
          <w:p w:rsidR="00432109" w:rsidRPr="00432109" w:rsidRDefault="00432109" w:rsidP="004321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432109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Pr="00432109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432109" w:rsidRPr="00432109" w:rsidRDefault="00432109" w:rsidP="00432109">
            <w:pPr>
              <w:jc w:val="both"/>
              <w:rPr>
                <w:sz w:val="28"/>
                <w:szCs w:val="28"/>
              </w:rPr>
            </w:pPr>
            <w:r w:rsidRPr="00432109">
              <w:rPr>
                <w:sz w:val="28"/>
                <w:szCs w:val="28"/>
              </w:rPr>
              <w:t xml:space="preserve">«Шумячский муниципальный округ» </w:t>
            </w:r>
          </w:p>
          <w:p w:rsidR="00432109" w:rsidRPr="00432109" w:rsidRDefault="00432109" w:rsidP="00432109">
            <w:pPr>
              <w:jc w:val="both"/>
              <w:rPr>
                <w:sz w:val="28"/>
                <w:szCs w:val="28"/>
              </w:rPr>
            </w:pPr>
            <w:r w:rsidRPr="00432109"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2301" w:type="pct"/>
            <w:shd w:val="clear" w:color="auto" w:fill="auto"/>
          </w:tcPr>
          <w:p w:rsidR="00432109" w:rsidRPr="00432109" w:rsidRDefault="00432109" w:rsidP="00432109">
            <w:pPr>
              <w:jc w:val="both"/>
              <w:rPr>
                <w:sz w:val="28"/>
                <w:szCs w:val="28"/>
              </w:rPr>
            </w:pPr>
          </w:p>
          <w:p w:rsidR="00432109" w:rsidRPr="00432109" w:rsidRDefault="00432109" w:rsidP="00432109">
            <w:pPr>
              <w:jc w:val="both"/>
              <w:rPr>
                <w:sz w:val="28"/>
                <w:szCs w:val="28"/>
              </w:rPr>
            </w:pPr>
            <w:r w:rsidRPr="00432109">
              <w:rPr>
                <w:sz w:val="28"/>
                <w:szCs w:val="28"/>
              </w:rPr>
              <w:t xml:space="preserve">                                    </w:t>
            </w:r>
          </w:p>
          <w:p w:rsidR="00432109" w:rsidRPr="00432109" w:rsidRDefault="00432109" w:rsidP="00432109">
            <w:pPr>
              <w:jc w:val="right"/>
              <w:rPr>
                <w:sz w:val="28"/>
                <w:szCs w:val="28"/>
              </w:rPr>
            </w:pPr>
            <w:r w:rsidRPr="00432109">
              <w:rPr>
                <w:sz w:val="28"/>
                <w:szCs w:val="28"/>
              </w:rPr>
              <w:t xml:space="preserve">                    </w:t>
            </w:r>
            <w:r w:rsidR="002C12BF">
              <w:rPr>
                <w:sz w:val="28"/>
                <w:szCs w:val="28"/>
              </w:rPr>
              <w:t xml:space="preserve">    </w:t>
            </w:r>
            <w:r w:rsidRPr="00432109">
              <w:rPr>
                <w:sz w:val="28"/>
                <w:szCs w:val="28"/>
              </w:rPr>
              <w:t xml:space="preserve">    </w:t>
            </w:r>
            <w:r w:rsidR="002C12BF">
              <w:rPr>
                <w:sz w:val="28"/>
                <w:szCs w:val="28"/>
              </w:rPr>
              <w:t xml:space="preserve">  Н.М. Дмитриева</w:t>
            </w:r>
          </w:p>
        </w:tc>
      </w:tr>
    </w:tbl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br w:type="page"/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5387"/>
        <w:gridCol w:w="4253"/>
      </w:tblGrid>
      <w:tr w:rsidR="00432109" w:rsidRPr="00432109" w:rsidTr="00432109">
        <w:tc>
          <w:tcPr>
            <w:tcW w:w="5387" w:type="dxa"/>
          </w:tcPr>
          <w:p w:rsidR="00432109" w:rsidRPr="00432109" w:rsidRDefault="00432109" w:rsidP="0043210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1" w:name="_Hlk163212637"/>
          </w:p>
        </w:tc>
        <w:tc>
          <w:tcPr>
            <w:tcW w:w="4253" w:type="dxa"/>
            <w:hideMark/>
          </w:tcPr>
          <w:p w:rsidR="00432109" w:rsidRPr="00432109" w:rsidRDefault="00432109" w:rsidP="004321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УТВЕРЖДЕН</w:t>
            </w:r>
          </w:p>
          <w:p w:rsidR="00432109" w:rsidRPr="00432109" w:rsidRDefault="00432109" w:rsidP="004321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постановлением Администрации муниципального образования «Шумячский муниципальный округ» Смоленской области (приложение № 1)</w:t>
            </w:r>
          </w:p>
          <w:p w:rsidR="00432109" w:rsidRPr="00432109" w:rsidRDefault="00432109" w:rsidP="004321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от </w:t>
            </w:r>
            <w:r w:rsidR="00D441F8" w:rsidRPr="00D441F8">
              <w:rPr>
                <w:color w:val="000000"/>
                <w:sz w:val="28"/>
                <w:szCs w:val="28"/>
                <w:u w:val="single"/>
              </w:rPr>
              <w:t>13.08.2026г.</w:t>
            </w:r>
            <w:r w:rsidR="00D441F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№</w:t>
            </w:r>
            <w:r w:rsidR="00D441F8">
              <w:rPr>
                <w:color w:val="000000"/>
                <w:sz w:val="28"/>
                <w:szCs w:val="28"/>
              </w:rPr>
              <w:t xml:space="preserve"> 534</w:t>
            </w:r>
          </w:p>
        </w:tc>
      </w:tr>
      <w:bookmarkEnd w:id="1"/>
    </w:tbl>
    <w:p w:rsidR="00432109" w:rsidRPr="00432109" w:rsidRDefault="00432109" w:rsidP="00432109">
      <w:pPr>
        <w:shd w:val="clear" w:color="auto" w:fill="FFFFFF"/>
        <w:autoSpaceDN w:val="0"/>
        <w:ind w:firstLine="709"/>
        <w:jc w:val="center"/>
        <w:rPr>
          <w:color w:val="000000"/>
          <w:sz w:val="28"/>
          <w:szCs w:val="28"/>
        </w:rPr>
      </w:pPr>
    </w:p>
    <w:p w:rsidR="00432109" w:rsidRDefault="00432109" w:rsidP="00432109">
      <w:pPr>
        <w:shd w:val="clear" w:color="auto" w:fill="FFFFFF"/>
        <w:autoSpaceDN w:val="0"/>
        <w:ind w:firstLine="709"/>
        <w:jc w:val="center"/>
        <w:rPr>
          <w:color w:val="000000"/>
          <w:sz w:val="28"/>
          <w:szCs w:val="28"/>
        </w:rPr>
      </w:pPr>
    </w:p>
    <w:p w:rsidR="00432109" w:rsidRPr="00432109" w:rsidRDefault="00432109" w:rsidP="00432109">
      <w:pPr>
        <w:shd w:val="clear" w:color="auto" w:fill="FFFFFF"/>
        <w:autoSpaceDN w:val="0"/>
        <w:jc w:val="center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t>СОСТАВ</w:t>
      </w:r>
    </w:p>
    <w:p w:rsidR="00432109" w:rsidRPr="00432109" w:rsidRDefault="00432109" w:rsidP="00432109">
      <w:pPr>
        <w:shd w:val="clear" w:color="auto" w:fill="FFFFFF"/>
        <w:autoSpaceDN w:val="0"/>
        <w:ind w:firstLine="709"/>
        <w:jc w:val="center"/>
        <w:rPr>
          <w:color w:val="000000"/>
          <w:sz w:val="28"/>
          <w:szCs w:val="28"/>
        </w:rPr>
      </w:pPr>
      <w:r w:rsidRPr="00432109">
        <w:rPr>
          <w:color w:val="000000"/>
          <w:sz w:val="28"/>
          <w:szCs w:val="28"/>
        </w:rPr>
        <w:t>комиссии по обследованию школьных автобусных маршрутов на территории муниципального образования «Шумячский муниципальный округ» Смоленской области</w:t>
      </w:r>
    </w:p>
    <w:p w:rsidR="00432109" w:rsidRPr="00432109" w:rsidRDefault="00432109" w:rsidP="00432109">
      <w:pPr>
        <w:shd w:val="clear" w:color="auto" w:fill="FFFFFF"/>
        <w:autoSpaceDN w:val="0"/>
        <w:ind w:firstLine="709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290"/>
        <w:gridCol w:w="538"/>
        <w:gridCol w:w="6062"/>
      </w:tblGrid>
      <w:tr w:rsidR="00432109" w:rsidRPr="00432109" w:rsidTr="00432109">
        <w:tc>
          <w:tcPr>
            <w:tcW w:w="3290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bookmarkStart w:id="2" w:name="_GoBack" w:colFirst="2" w:colLast="2"/>
            <w:r w:rsidRPr="00432109">
              <w:rPr>
                <w:color w:val="000000"/>
                <w:sz w:val="28"/>
                <w:szCs w:val="28"/>
              </w:rPr>
              <w:t xml:space="preserve">Дмитриева 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Наталья Михайловна</w:t>
            </w:r>
          </w:p>
        </w:tc>
        <w:tc>
          <w:tcPr>
            <w:tcW w:w="538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заместитель Главы муниципального образования «Шумячский муниципальный округ» Смоленской области, председатель комиссии;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bookmarkEnd w:id="2"/>
      <w:tr w:rsidR="00432109" w:rsidRPr="00432109" w:rsidTr="00432109">
        <w:tc>
          <w:tcPr>
            <w:tcW w:w="3290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Кулешова 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Ирина Григорьевна</w:t>
            </w:r>
          </w:p>
        </w:tc>
        <w:tc>
          <w:tcPr>
            <w:tcW w:w="538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начальник Отдела по образованию Администрации муниципального образования «Шумячский муниципальный округ» Смоленской области, заместитель председателя комиссии;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32109" w:rsidRPr="00432109" w:rsidTr="00432109">
        <w:tc>
          <w:tcPr>
            <w:tcW w:w="3290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Винидиктова 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Татьяна Васильевна</w:t>
            </w:r>
          </w:p>
        </w:tc>
        <w:tc>
          <w:tcPr>
            <w:tcW w:w="538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менеджер Отдела по образованию Администрации муниципального образования «Шумячский муниципальный округ» Смоленской области, секретарь комиссии;</w:t>
            </w:r>
          </w:p>
        </w:tc>
      </w:tr>
      <w:tr w:rsidR="00432109" w:rsidRPr="00432109" w:rsidTr="00432109">
        <w:tc>
          <w:tcPr>
            <w:tcW w:w="9890" w:type="dxa"/>
            <w:gridSpan w:val="3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</w:p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432109" w:rsidRPr="00432109" w:rsidTr="00432109">
        <w:tc>
          <w:tcPr>
            <w:tcW w:w="3290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Абраменков 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Андрей Михайлович</w:t>
            </w:r>
          </w:p>
        </w:tc>
        <w:tc>
          <w:tcPr>
            <w:tcW w:w="538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</w:p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старший государственный инспектор отделения Госавтоинспекции МО МВД России «Рославльский» (по согласованию);</w:t>
            </w:r>
          </w:p>
        </w:tc>
      </w:tr>
      <w:tr w:rsidR="00432109" w:rsidRPr="00432109" w:rsidTr="00432109">
        <w:tc>
          <w:tcPr>
            <w:tcW w:w="3290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Чванькина 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Анастасия Петровна</w:t>
            </w:r>
          </w:p>
        </w:tc>
        <w:tc>
          <w:tcPr>
            <w:tcW w:w="538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</w:p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 </w:t>
            </w:r>
          </w:p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и.о. начальника Управления по развитию территорий</w:t>
            </w:r>
            <w:r w:rsidRPr="00432109">
              <w:rPr>
                <w:color w:val="000000"/>
              </w:rPr>
              <w:t xml:space="preserve"> </w:t>
            </w:r>
            <w:r w:rsidRPr="00432109">
              <w:rPr>
                <w:color w:val="000000"/>
                <w:sz w:val="28"/>
                <w:szCs w:val="28"/>
              </w:rPr>
              <w:t xml:space="preserve">Администрации муниципального образования «Шумячский муниципальный округ» Смоленской области 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32109" w:rsidRPr="00432109" w:rsidTr="00432109">
        <w:tc>
          <w:tcPr>
            <w:tcW w:w="3290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Карнеев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Роман Витальевич</w:t>
            </w:r>
          </w:p>
        </w:tc>
        <w:tc>
          <w:tcPr>
            <w:tcW w:w="538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производитель работ Шумячского участка Рославльского филиала СОГБУ «Смоленскавтодор» (по согласованию);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32109" w:rsidRPr="00432109" w:rsidTr="00432109">
        <w:tc>
          <w:tcPr>
            <w:tcW w:w="3290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  <w:p w:rsid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Лукьянова </w:t>
            </w:r>
          </w:p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Галина Владимировна</w:t>
            </w:r>
          </w:p>
        </w:tc>
        <w:tc>
          <w:tcPr>
            <w:tcW w:w="538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432109" w:rsidRPr="00432109" w:rsidRDefault="00432109" w:rsidP="00432109">
            <w:pPr>
              <w:shd w:val="clear" w:color="auto" w:fill="FFFFFF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32109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Pr="00432109">
              <w:rPr>
                <w:bCs/>
                <w:color w:val="000000"/>
                <w:sz w:val="28"/>
                <w:szCs w:val="28"/>
              </w:rPr>
              <w:t>экономики, комплексного развития и инвестиционной деятельности Администрации</w:t>
            </w:r>
            <w:r w:rsidRPr="00432109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32109">
              <w:rPr>
                <w:color w:val="000000"/>
                <w:sz w:val="28"/>
                <w:szCs w:val="28"/>
              </w:rPr>
              <w:t>муниципального образования «Шумячский муниципальный округ» Смоленской области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32109" w:rsidRPr="00432109" w:rsidRDefault="00432109" w:rsidP="00432109">
      <w:pPr>
        <w:tabs>
          <w:tab w:val="left" w:pos="5245"/>
        </w:tabs>
        <w:jc w:val="both"/>
        <w:rPr>
          <w:sz w:val="20"/>
        </w:rPr>
      </w:pPr>
      <w:r w:rsidRPr="00432109">
        <w:rPr>
          <w:sz w:val="20"/>
        </w:rPr>
        <w:t xml:space="preserve"> </w:t>
      </w: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854AB1" w:rsidSect="004321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13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670" w:rsidRDefault="00362670">
      <w:r>
        <w:separator/>
      </w:r>
    </w:p>
  </w:endnote>
  <w:endnote w:type="continuationSeparator" w:id="0">
    <w:p w:rsidR="00362670" w:rsidRDefault="0036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670" w:rsidRDefault="00362670">
      <w:r>
        <w:separator/>
      </w:r>
    </w:p>
  </w:footnote>
  <w:footnote w:type="continuationSeparator" w:id="0">
    <w:p w:rsidR="00362670" w:rsidRDefault="00362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997574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2BF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670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1541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6147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36DBB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41F8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D2552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2FD9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2979ED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D23A6-37C2-4015-A39E-EF7FC809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2026-08-13T14:11:00Z</cp:lastPrinted>
  <dcterms:created xsi:type="dcterms:W3CDTF">2026-08-20T12:16:00Z</dcterms:created>
  <dcterms:modified xsi:type="dcterms:W3CDTF">2026-08-20T12:16:00Z</dcterms:modified>
</cp:coreProperties>
</file>