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F17AC">
        <w:rPr>
          <w:sz w:val="28"/>
          <w:szCs w:val="28"/>
          <w:u w:val="single"/>
        </w:rPr>
        <w:t>18.06.2025г.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F17AC">
        <w:rPr>
          <w:sz w:val="28"/>
          <w:szCs w:val="28"/>
        </w:rPr>
        <w:t xml:space="preserve"> 526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-14"/>
        <w:tblW w:w="9725" w:type="dxa"/>
        <w:tblLook w:val="04A0" w:firstRow="1" w:lastRow="0" w:firstColumn="1" w:lastColumn="0" w:noHBand="0" w:noVBand="1"/>
      </w:tblPr>
      <w:tblGrid>
        <w:gridCol w:w="4678"/>
        <w:gridCol w:w="5047"/>
      </w:tblGrid>
      <w:tr w:rsidR="00D93AA1" w:rsidTr="005D6C04">
        <w:tc>
          <w:tcPr>
            <w:tcW w:w="4678" w:type="dxa"/>
            <w:hideMark/>
          </w:tcPr>
          <w:p w:rsidR="00D93AA1" w:rsidRDefault="00D93AA1" w:rsidP="00D93AA1">
            <w:pPr>
              <w:ind w:left="-105" w:righ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прекращении действия договора коммерческого найма жилого помещения, находящегося в муниципальной собственности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относящегося к жилищному фонду коммерческого использования</w:t>
            </w:r>
          </w:p>
        </w:tc>
        <w:tc>
          <w:tcPr>
            <w:tcW w:w="5047" w:type="dxa"/>
          </w:tcPr>
          <w:p w:rsidR="00D93AA1" w:rsidRDefault="00D93AA1" w:rsidP="005D6C04">
            <w:pPr>
              <w:jc w:val="both"/>
              <w:rPr>
                <w:sz w:val="28"/>
                <w:szCs w:val="28"/>
              </w:rPr>
            </w:pPr>
          </w:p>
        </w:tc>
      </w:tr>
    </w:tbl>
    <w:p w:rsidR="00D93AA1" w:rsidRDefault="00D93AA1" w:rsidP="00D93AA1">
      <w:pPr>
        <w:tabs>
          <w:tab w:val="left" w:pos="7655"/>
        </w:tabs>
        <w:jc w:val="center"/>
        <w:rPr>
          <w:b/>
          <w:sz w:val="28"/>
        </w:rPr>
      </w:pPr>
    </w:p>
    <w:p w:rsidR="00D93AA1" w:rsidRPr="009E474C" w:rsidRDefault="00D93AA1" w:rsidP="00D93AA1">
      <w:pPr>
        <w:jc w:val="both"/>
        <w:rPr>
          <w:color w:val="FF0000"/>
          <w:sz w:val="28"/>
          <w:szCs w:val="28"/>
        </w:rPr>
      </w:pPr>
      <w:r>
        <w:rPr>
          <w:sz w:val="28"/>
        </w:rPr>
        <w:t xml:space="preserve">           </w:t>
      </w:r>
      <w:r>
        <w:rPr>
          <w:sz w:val="28"/>
          <w:szCs w:val="28"/>
        </w:rPr>
        <w:t xml:space="preserve">В соответствии с ч.1 ст. 83 Жилищного Кодекса Российской                   Федерации, </w:t>
      </w:r>
      <w:r w:rsidRPr="00BC5E33">
        <w:rPr>
          <w:sz w:val="28"/>
          <w:szCs w:val="28"/>
        </w:rPr>
        <w:t>на основании выписки из протокола №</w:t>
      </w:r>
      <w:r>
        <w:rPr>
          <w:sz w:val="28"/>
          <w:szCs w:val="28"/>
        </w:rPr>
        <w:t>8</w:t>
      </w:r>
      <w:r w:rsidRPr="00BC5E33">
        <w:rPr>
          <w:sz w:val="28"/>
          <w:szCs w:val="28"/>
        </w:rPr>
        <w:t xml:space="preserve"> от </w:t>
      </w:r>
      <w:r>
        <w:rPr>
          <w:sz w:val="28"/>
          <w:szCs w:val="28"/>
        </w:rPr>
        <w:t>17</w:t>
      </w:r>
      <w:r w:rsidRPr="00BC5E3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BC5E33">
        <w:rPr>
          <w:sz w:val="28"/>
          <w:szCs w:val="28"/>
        </w:rPr>
        <w:t>.2025г. заседания комиссии по жилищным вопросам при Администрации муниципального образовании «</w:t>
      </w:r>
      <w:proofErr w:type="spellStart"/>
      <w:r w:rsidRPr="00BC5E33">
        <w:rPr>
          <w:sz w:val="28"/>
          <w:szCs w:val="28"/>
        </w:rPr>
        <w:t>Шумячский</w:t>
      </w:r>
      <w:proofErr w:type="spellEnd"/>
      <w:r w:rsidRPr="00BC5E33">
        <w:rPr>
          <w:sz w:val="28"/>
          <w:szCs w:val="28"/>
        </w:rPr>
        <w:t xml:space="preserve"> муниципальный округ» Смоленской области, руководствуясь Уставом муниципального образования «</w:t>
      </w:r>
      <w:proofErr w:type="spellStart"/>
      <w:r w:rsidRPr="00BC5E33">
        <w:rPr>
          <w:sz w:val="28"/>
          <w:szCs w:val="28"/>
        </w:rPr>
        <w:t>Шумячский</w:t>
      </w:r>
      <w:proofErr w:type="spellEnd"/>
      <w:r w:rsidRPr="00BC5E33">
        <w:rPr>
          <w:sz w:val="28"/>
          <w:szCs w:val="28"/>
        </w:rPr>
        <w:t xml:space="preserve"> муниципальный округ» Смоленской области</w:t>
      </w:r>
    </w:p>
    <w:p w:rsidR="00D93AA1" w:rsidRDefault="00D93AA1" w:rsidP="00D93A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D93AA1" w:rsidRDefault="00D93AA1" w:rsidP="00D93AA1">
      <w:pPr>
        <w:jc w:val="both"/>
        <w:rPr>
          <w:sz w:val="28"/>
          <w:szCs w:val="28"/>
        </w:rPr>
      </w:pPr>
    </w:p>
    <w:p w:rsidR="00D93AA1" w:rsidRDefault="00D93AA1" w:rsidP="00D93A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D93AA1" w:rsidRDefault="00D93AA1" w:rsidP="00D93AA1">
      <w:pPr>
        <w:ind w:firstLine="708"/>
        <w:jc w:val="both"/>
        <w:rPr>
          <w:sz w:val="28"/>
          <w:szCs w:val="28"/>
        </w:rPr>
      </w:pPr>
    </w:p>
    <w:p w:rsidR="00D93AA1" w:rsidRPr="008D1C8A" w:rsidRDefault="00D93AA1" w:rsidP="00D93AA1">
      <w:pPr>
        <w:pStyle w:val="afffa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A66CF1">
        <w:rPr>
          <w:sz w:val="28"/>
          <w:szCs w:val="28"/>
        </w:rPr>
        <w:t xml:space="preserve">Прекратить действия договора </w:t>
      </w:r>
      <w:r w:rsidRPr="001A55DE">
        <w:rPr>
          <w:sz w:val="28"/>
          <w:szCs w:val="28"/>
        </w:rPr>
        <w:t>ко</w:t>
      </w:r>
      <w:r>
        <w:rPr>
          <w:sz w:val="28"/>
          <w:szCs w:val="28"/>
        </w:rPr>
        <w:t>м</w:t>
      </w:r>
      <w:r w:rsidRPr="001A55DE">
        <w:rPr>
          <w:sz w:val="28"/>
          <w:szCs w:val="28"/>
        </w:rPr>
        <w:t>мерческого найма жилого помещения, находящегося в муниципальной собственности муниципального образования «</w:t>
      </w:r>
      <w:proofErr w:type="spellStart"/>
      <w:r w:rsidRPr="001A55DE">
        <w:rPr>
          <w:sz w:val="28"/>
          <w:szCs w:val="28"/>
        </w:rPr>
        <w:t>Шумячский</w:t>
      </w:r>
      <w:proofErr w:type="spellEnd"/>
      <w:r w:rsidRPr="001A55DE">
        <w:rPr>
          <w:sz w:val="28"/>
          <w:szCs w:val="28"/>
        </w:rPr>
        <w:t xml:space="preserve"> муниципальный округ» Смоленской области относящегося к жилищному фонду коммерческого использования</w:t>
      </w:r>
      <w:r w:rsidRPr="00A66CF1">
        <w:rPr>
          <w:sz w:val="28"/>
          <w:szCs w:val="28"/>
        </w:rPr>
        <w:t xml:space="preserve"> от </w:t>
      </w:r>
      <w:r>
        <w:rPr>
          <w:sz w:val="28"/>
          <w:szCs w:val="28"/>
        </w:rPr>
        <w:t>23</w:t>
      </w:r>
      <w:r w:rsidRPr="00A66CF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A66CF1">
        <w:rPr>
          <w:sz w:val="28"/>
          <w:szCs w:val="28"/>
        </w:rPr>
        <w:t>.</w:t>
      </w:r>
      <w:r>
        <w:rPr>
          <w:sz w:val="28"/>
          <w:szCs w:val="28"/>
        </w:rPr>
        <w:t>2025</w:t>
      </w:r>
      <w:r w:rsidRPr="00A66CF1">
        <w:rPr>
          <w:sz w:val="28"/>
          <w:szCs w:val="28"/>
        </w:rPr>
        <w:t>г</w:t>
      </w:r>
      <w:r>
        <w:rPr>
          <w:sz w:val="28"/>
          <w:szCs w:val="28"/>
        </w:rPr>
        <w:t>.,</w:t>
      </w:r>
      <w:r w:rsidRPr="00A66CF1">
        <w:rPr>
          <w:sz w:val="28"/>
          <w:szCs w:val="28"/>
        </w:rPr>
        <w:t xml:space="preserve"> расположенн</w:t>
      </w:r>
      <w:r>
        <w:rPr>
          <w:sz w:val="28"/>
          <w:szCs w:val="28"/>
        </w:rPr>
        <w:t>ого</w:t>
      </w:r>
      <w:r w:rsidRPr="00A66CF1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A66CF1">
        <w:rPr>
          <w:sz w:val="28"/>
          <w:szCs w:val="28"/>
        </w:rPr>
        <w:t xml:space="preserve">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 w:rsidRPr="00A66CF1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п</w:t>
      </w:r>
      <w:r w:rsidRPr="00A66CF1">
        <w:rPr>
          <w:sz w:val="28"/>
          <w:szCs w:val="28"/>
        </w:rPr>
        <w:t xml:space="preserve">. </w:t>
      </w:r>
      <w:r>
        <w:rPr>
          <w:sz w:val="28"/>
          <w:szCs w:val="28"/>
        </w:rPr>
        <w:t>Шумячи</w:t>
      </w:r>
      <w:r w:rsidRPr="00A66CF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 Базарная, </w:t>
      </w:r>
      <w:r w:rsidRPr="00A66CF1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A66C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49, кв. 18 </w:t>
      </w:r>
      <w:r w:rsidRPr="00A66CF1">
        <w:rPr>
          <w:sz w:val="28"/>
          <w:szCs w:val="28"/>
        </w:rPr>
        <w:t xml:space="preserve">с </w:t>
      </w:r>
      <w:r>
        <w:rPr>
          <w:sz w:val="28"/>
          <w:szCs w:val="28"/>
        </w:rPr>
        <w:t>Бондаревой Татьяной Валерьевной</w:t>
      </w:r>
      <w:r w:rsidRPr="008D1C8A">
        <w:rPr>
          <w:sz w:val="28"/>
          <w:szCs w:val="28"/>
        </w:rPr>
        <w:t>.</w:t>
      </w:r>
    </w:p>
    <w:p w:rsidR="00D93AA1" w:rsidRDefault="00D93AA1" w:rsidP="00D93A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муниципальный округ» Смоленской области внести соответствующие изменения в реестр муниципальной собственности.</w:t>
      </w:r>
    </w:p>
    <w:p w:rsidR="00D93AA1" w:rsidRDefault="00D93AA1" w:rsidP="00D93A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Настоящее постановление вступает в силу со дня его подписания.</w:t>
      </w:r>
    </w:p>
    <w:p w:rsidR="00D93AA1" w:rsidRDefault="00D93AA1" w:rsidP="00D93AA1">
      <w:pPr>
        <w:jc w:val="both"/>
        <w:rPr>
          <w:sz w:val="28"/>
          <w:szCs w:val="28"/>
        </w:rPr>
      </w:pPr>
    </w:p>
    <w:p w:rsidR="00D93AA1" w:rsidRDefault="00D93AA1" w:rsidP="00D93AA1">
      <w:pPr>
        <w:jc w:val="both"/>
        <w:rPr>
          <w:sz w:val="28"/>
          <w:szCs w:val="28"/>
        </w:rPr>
      </w:pPr>
    </w:p>
    <w:p w:rsidR="00D93AA1" w:rsidRDefault="00D93AA1" w:rsidP="00D93AA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Главы муниципального образования</w:t>
      </w:r>
    </w:p>
    <w:p w:rsidR="00D93AA1" w:rsidRDefault="00D93AA1" w:rsidP="00D93AA1">
      <w:pPr>
        <w:tabs>
          <w:tab w:val="left" w:pos="7655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D93AA1" w:rsidRDefault="00D93AA1" w:rsidP="00D93AA1">
      <w:pPr>
        <w:tabs>
          <w:tab w:val="left" w:pos="7655"/>
          <w:tab w:val="right" w:pos="9072"/>
        </w:tabs>
        <w:rPr>
          <w:color w:val="2D2D2D"/>
          <w:spacing w:val="2"/>
          <w:sz w:val="22"/>
          <w:szCs w:val="22"/>
        </w:rPr>
      </w:pPr>
      <w:r>
        <w:rPr>
          <w:sz w:val="28"/>
          <w:szCs w:val="28"/>
        </w:rPr>
        <w:t>Смоленской области                                                                          Н.М. Дмитриева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93AA1" w:rsidRDefault="00D93A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D93AA1" w:rsidSect="00EF17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34F" w:rsidRDefault="0089334F">
      <w:r>
        <w:separator/>
      </w:r>
    </w:p>
  </w:endnote>
  <w:endnote w:type="continuationSeparator" w:id="0">
    <w:p w:rsidR="0089334F" w:rsidRDefault="0089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34F" w:rsidRDefault="0089334F">
      <w:r>
        <w:separator/>
      </w:r>
    </w:p>
  </w:footnote>
  <w:footnote w:type="continuationSeparator" w:id="0">
    <w:p w:rsidR="0089334F" w:rsidRDefault="00893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888120"/>
      <w:docPartObj>
        <w:docPartGallery w:val="Page Numbers (Top of Page)"/>
        <w:docPartUnique/>
      </w:docPartObj>
    </w:sdtPr>
    <w:sdtContent>
      <w:p w:rsidR="00EF17AC" w:rsidRDefault="00EF17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7AC" w:rsidRDefault="00EF17AC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4AB30A4"/>
    <w:multiLevelType w:val="hybridMultilevel"/>
    <w:tmpl w:val="A692CDB2"/>
    <w:lvl w:ilvl="0" w:tplc="B92AF7D8">
      <w:start w:val="1"/>
      <w:numFmt w:val="decimal"/>
      <w:lvlText w:val="%1."/>
      <w:lvlJc w:val="left"/>
      <w:pPr>
        <w:ind w:left="10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4"/>
  </w:num>
  <w:num w:numId="13">
    <w:abstractNumId w:val="12"/>
  </w:num>
  <w:num w:numId="14">
    <w:abstractNumId w:val="25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1"/>
  </w:num>
  <w:num w:numId="28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91C96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334F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5E7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3AA1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17AC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B6EC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2025-06-18T09:19:00Z</cp:lastPrinted>
  <dcterms:created xsi:type="dcterms:W3CDTF">2025-06-27T13:07:00Z</dcterms:created>
  <dcterms:modified xsi:type="dcterms:W3CDTF">2025-06-27T13:07:00Z</dcterms:modified>
</cp:coreProperties>
</file>