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A72BE" w:rsidRDefault="000A72BE" w:rsidP="000A72BE">
      <w:pPr>
        <w:jc w:val="center"/>
        <w:rPr>
          <w:sz w:val="28"/>
        </w:rPr>
      </w:pPr>
      <w:r>
        <w:rPr>
          <w:b/>
          <w:noProof/>
          <w:sz w:val="28"/>
        </w:rPr>
        <w:drawing>
          <wp:inline distT="0" distB="0" distL="0" distR="0" wp14:anchorId="47F80080" wp14:editId="1037FC6E">
            <wp:extent cx="809625" cy="866775"/>
            <wp:effectExtent l="0" t="0" r="0" b="0"/>
            <wp:docPr id="1" name="Рисунок 1" descr="Буфер обмена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уфер обмена0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72BE" w:rsidRPr="00B63906" w:rsidRDefault="000A72BE" w:rsidP="000A72BE">
      <w:pPr>
        <w:spacing w:line="360" w:lineRule="auto"/>
        <w:jc w:val="center"/>
        <w:rPr>
          <w:b/>
          <w:sz w:val="28"/>
          <w:szCs w:val="28"/>
        </w:rPr>
      </w:pPr>
    </w:p>
    <w:p w:rsidR="001D6658" w:rsidRDefault="001D6658">
      <w:pPr>
        <w:jc w:val="center"/>
        <w:rPr>
          <w:b/>
          <w:sz w:val="28"/>
        </w:rPr>
      </w:pPr>
      <w:r>
        <w:rPr>
          <w:b/>
          <w:sz w:val="28"/>
        </w:rPr>
        <w:t>А</w:t>
      </w:r>
      <w:r w:rsidR="00415138">
        <w:rPr>
          <w:b/>
          <w:sz w:val="28"/>
        </w:rPr>
        <w:t>ДМИНИСТРАЦИЯ</w:t>
      </w:r>
      <w:r>
        <w:rPr>
          <w:b/>
          <w:sz w:val="28"/>
        </w:rPr>
        <w:t xml:space="preserve">  МУНИЦИПАЛЬНОГО  ОБРАЗОВАНИЯ </w:t>
      </w:r>
    </w:p>
    <w:p w:rsidR="0064017D" w:rsidRDefault="00F94806">
      <w:pPr>
        <w:jc w:val="center"/>
        <w:rPr>
          <w:b/>
          <w:sz w:val="28"/>
        </w:rPr>
      </w:pPr>
      <w:r>
        <w:rPr>
          <w:b/>
          <w:sz w:val="28"/>
        </w:rPr>
        <w:t>«</w:t>
      </w:r>
      <w:r w:rsidR="001D6658">
        <w:rPr>
          <w:b/>
          <w:sz w:val="28"/>
        </w:rPr>
        <w:t xml:space="preserve">ШУМЯЧСКИЙ </w:t>
      </w:r>
      <w:r w:rsidR="0064017D">
        <w:rPr>
          <w:b/>
          <w:sz w:val="28"/>
        </w:rPr>
        <w:t>МУНИЦИПАЛЬНЫЙ ОКРУГ</w:t>
      </w:r>
      <w:r>
        <w:rPr>
          <w:b/>
          <w:sz w:val="28"/>
        </w:rPr>
        <w:t>»</w:t>
      </w:r>
      <w:r w:rsidR="001D6658">
        <w:rPr>
          <w:b/>
          <w:sz w:val="28"/>
        </w:rPr>
        <w:t xml:space="preserve"> </w:t>
      </w:r>
    </w:p>
    <w:p w:rsidR="001D6658" w:rsidRDefault="001D6658">
      <w:pPr>
        <w:jc w:val="center"/>
        <w:rPr>
          <w:b/>
          <w:sz w:val="32"/>
        </w:rPr>
      </w:pPr>
      <w:r>
        <w:rPr>
          <w:b/>
          <w:sz w:val="28"/>
        </w:rPr>
        <w:t>СМОЛЕНСКОЙ  ОБЛАСТИ</w:t>
      </w:r>
    </w:p>
    <w:p w:rsidR="001D6658" w:rsidRDefault="001D6658">
      <w:pPr>
        <w:jc w:val="center"/>
        <w:rPr>
          <w:b/>
        </w:rPr>
      </w:pPr>
    </w:p>
    <w:p w:rsidR="001D6658" w:rsidRDefault="001D6658">
      <w:pPr>
        <w:tabs>
          <w:tab w:val="left" w:pos="7655"/>
        </w:tabs>
        <w:jc w:val="center"/>
        <w:rPr>
          <w:b/>
          <w:sz w:val="28"/>
        </w:rPr>
      </w:pPr>
      <w:r>
        <w:rPr>
          <w:b/>
          <w:sz w:val="28"/>
        </w:rPr>
        <w:t>П О С Т А Н О В Л Е Н И Е</w:t>
      </w:r>
    </w:p>
    <w:p w:rsidR="001D6658" w:rsidRDefault="001D6658">
      <w:pPr>
        <w:tabs>
          <w:tab w:val="left" w:pos="7655"/>
        </w:tabs>
        <w:rPr>
          <w:sz w:val="28"/>
        </w:rPr>
      </w:pPr>
    </w:p>
    <w:p w:rsidR="001D6658" w:rsidRPr="000016F6" w:rsidRDefault="001D6658">
      <w:pPr>
        <w:rPr>
          <w:sz w:val="28"/>
          <w:szCs w:val="28"/>
          <w:u w:val="single"/>
        </w:rPr>
      </w:pPr>
      <w:r w:rsidRPr="000016F6">
        <w:rPr>
          <w:sz w:val="28"/>
          <w:szCs w:val="28"/>
        </w:rPr>
        <w:t>от</w:t>
      </w:r>
      <w:r w:rsidRPr="000016F6">
        <w:rPr>
          <w:sz w:val="28"/>
          <w:szCs w:val="28"/>
          <w:u w:val="single"/>
        </w:rPr>
        <w:t xml:space="preserve"> </w:t>
      </w:r>
      <w:r w:rsidR="00D10B5E">
        <w:rPr>
          <w:sz w:val="28"/>
          <w:szCs w:val="28"/>
          <w:u w:val="single"/>
        </w:rPr>
        <w:t>30.07.2026г.</w:t>
      </w:r>
      <w:r w:rsidRPr="000016F6">
        <w:rPr>
          <w:sz w:val="28"/>
          <w:szCs w:val="28"/>
          <w:u w:val="single"/>
        </w:rPr>
        <w:t xml:space="preserve">  </w:t>
      </w:r>
      <w:r w:rsidRPr="000016F6">
        <w:rPr>
          <w:sz w:val="28"/>
          <w:szCs w:val="28"/>
        </w:rPr>
        <w:t>№</w:t>
      </w:r>
      <w:r w:rsidR="00D10B5E">
        <w:rPr>
          <w:sz w:val="28"/>
          <w:szCs w:val="28"/>
        </w:rPr>
        <w:t xml:space="preserve"> 513</w:t>
      </w:r>
    </w:p>
    <w:p w:rsidR="00A8191F" w:rsidRDefault="001D6658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  <w:r>
        <w:t xml:space="preserve">          </w:t>
      </w:r>
      <w:proofErr w:type="spellStart"/>
      <w:r w:rsidRPr="00CD1040">
        <w:rPr>
          <w:sz w:val="28"/>
          <w:szCs w:val="28"/>
        </w:rPr>
        <w:t>п</w:t>
      </w:r>
      <w:r w:rsidR="008A0B34">
        <w:rPr>
          <w:sz w:val="28"/>
          <w:szCs w:val="28"/>
        </w:rPr>
        <w:t>гт</w:t>
      </w:r>
      <w:proofErr w:type="spellEnd"/>
      <w:r w:rsidRPr="00CD1040">
        <w:rPr>
          <w:sz w:val="28"/>
          <w:szCs w:val="28"/>
        </w:rPr>
        <w:t>. Шумячи</w:t>
      </w:r>
    </w:p>
    <w:p w:rsidR="00E36FBC" w:rsidRDefault="00E36FBC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</w:p>
    <w:tbl>
      <w:tblPr>
        <w:tblW w:w="9824" w:type="dxa"/>
        <w:tblLayout w:type="fixed"/>
        <w:tblLook w:val="04A0" w:firstRow="1" w:lastRow="0" w:firstColumn="1" w:lastColumn="0" w:noHBand="0" w:noVBand="1"/>
      </w:tblPr>
      <w:tblGrid>
        <w:gridCol w:w="4395"/>
        <w:gridCol w:w="5429"/>
      </w:tblGrid>
      <w:tr w:rsidR="000D285A" w:rsidRPr="00CF2F86" w:rsidTr="000D285A">
        <w:tc>
          <w:tcPr>
            <w:tcW w:w="4395" w:type="dxa"/>
          </w:tcPr>
          <w:p w:rsidR="000D285A" w:rsidRPr="00CF2F86" w:rsidRDefault="000D285A" w:rsidP="00A7156D">
            <w:pPr>
              <w:jc w:val="both"/>
              <w:rPr>
                <w:sz w:val="28"/>
                <w:szCs w:val="28"/>
              </w:rPr>
            </w:pPr>
            <w:r w:rsidRPr="00CF2F86">
              <w:rPr>
                <w:sz w:val="28"/>
                <w:szCs w:val="28"/>
              </w:rPr>
              <w:t>О приеме объект</w:t>
            </w:r>
            <w:r>
              <w:rPr>
                <w:sz w:val="28"/>
                <w:szCs w:val="28"/>
              </w:rPr>
              <w:t>ов основных средств</w:t>
            </w:r>
            <w:r w:rsidRPr="00CF2F86">
              <w:rPr>
                <w:sz w:val="28"/>
                <w:szCs w:val="28"/>
              </w:rPr>
              <w:t xml:space="preserve"> в собственность муниципального образования «</w:t>
            </w:r>
            <w:proofErr w:type="spellStart"/>
            <w:r w:rsidRPr="00CF2F86">
              <w:rPr>
                <w:sz w:val="28"/>
                <w:szCs w:val="28"/>
              </w:rPr>
              <w:t>Шумячский</w:t>
            </w:r>
            <w:proofErr w:type="spellEnd"/>
            <w:r w:rsidRPr="00CF2F86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муниципальный округ</w:t>
            </w:r>
            <w:r w:rsidRPr="00CF2F86">
              <w:rPr>
                <w:sz w:val="28"/>
                <w:szCs w:val="28"/>
              </w:rPr>
              <w:t>» Смоленской области</w:t>
            </w:r>
          </w:p>
          <w:p w:rsidR="000D285A" w:rsidRDefault="000D285A" w:rsidP="00A7156D">
            <w:pPr>
              <w:jc w:val="both"/>
              <w:rPr>
                <w:sz w:val="28"/>
                <w:szCs w:val="28"/>
              </w:rPr>
            </w:pPr>
          </w:p>
          <w:p w:rsidR="000D285A" w:rsidRPr="00CF2F86" w:rsidRDefault="000D285A" w:rsidP="00A7156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429" w:type="dxa"/>
          </w:tcPr>
          <w:p w:rsidR="000D285A" w:rsidRPr="00CF2F86" w:rsidRDefault="000D285A" w:rsidP="00A7156D">
            <w:pPr>
              <w:jc w:val="both"/>
              <w:rPr>
                <w:sz w:val="28"/>
                <w:szCs w:val="28"/>
              </w:rPr>
            </w:pPr>
          </w:p>
        </w:tc>
      </w:tr>
    </w:tbl>
    <w:p w:rsidR="000D285A" w:rsidRPr="00CF2F86" w:rsidRDefault="000D285A" w:rsidP="000D285A">
      <w:pPr>
        <w:ind w:firstLine="709"/>
        <w:jc w:val="both"/>
        <w:rPr>
          <w:sz w:val="28"/>
          <w:szCs w:val="28"/>
        </w:rPr>
      </w:pPr>
      <w:r w:rsidRPr="00CF2F86">
        <w:rPr>
          <w:sz w:val="28"/>
          <w:szCs w:val="28"/>
        </w:rPr>
        <w:t xml:space="preserve">В соответствии с Положением о порядке управления и распоряжения муниципальной собственностью </w:t>
      </w:r>
      <w:proofErr w:type="spellStart"/>
      <w:r w:rsidRPr="00CF2F86">
        <w:rPr>
          <w:sz w:val="28"/>
          <w:szCs w:val="28"/>
        </w:rPr>
        <w:t>Шумячского</w:t>
      </w:r>
      <w:proofErr w:type="spellEnd"/>
      <w:r w:rsidRPr="00CF2F86">
        <w:rPr>
          <w:sz w:val="28"/>
          <w:szCs w:val="28"/>
        </w:rPr>
        <w:t xml:space="preserve"> </w:t>
      </w:r>
      <w:r>
        <w:rPr>
          <w:sz w:val="28"/>
          <w:szCs w:val="28"/>
        </w:rPr>
        <w:t>муниципального округа</w:t>
      </w:r>
      <w:r w:rsidRPr="00CF2F86">
        <w:rPr>
          <w:sz w:val="28"/>
          <w:szCs w:val="28"/>
        </w:rPr>
        <w:t xml:space="preserve"> Смоленской области, утвержденным решением </w:t>
      </w:r>
      <w:proofErr w:type="spellStart"/>
      <w:r w:rsidRPr="00CF2F86">
        <w:rPr>
          <w:sz w:val="28"/>
          <w:szCs w:val="28"/>
        </w:rPr>
        <w:t>Шумячского</w:t>
      </w:r>
      <w:proofErr w:type="spellEnd"/>
      <w:r w:rsidRPr="00CF2F86">
        <w:rPr>
          <w:sz w:val="28"/>
          <w:szCs w:val="28"/>
        </w:rPr>
        <w:t xml:space="preserve"> </w:t>
      </w:r>
      <w:r>
        <w:rPr>
          <w:sz w:val="28"/>
          <w:szCs w:val="28"/>
        </w:rPr>
        <w:t>окружного Совета депутатов от 31.01.2025г. № 19</w:t>
      </w:r>
      <w:r w:rsidRPr="00CF2F86">
        <w:rPr>
          <w:sz w:val="28"/>
          <w:szCs w:val="28"/>
        </w:rPr>
        <w:t xml:space="preserve"> , Положением </w:t>
      </w:r>
      <w:r>
        <w:rPr>
          <w:sz w:val="28"/>
          <w:szCs w:val="28"/>
        </w:rPr>
        <w:t>о</w:t>
      </w:r>
      <w:r w:rsidRPr="00CF2F86">
        <w:rPr>
          <w:sz w:val="28"/>
          <w:szCs w:val="28"/>
        </w:rPr>
        <w:t>б учете, содержании, контроле за сохранностью и использованием имущества, составляющего муниципальную казну муниципального образования «</w:t>
      </w:r>
      <w:proofErr w:type="spellStart"/>
      <w:r w:rsidRPr="00CF2F86">
        <w:rPr>
          <w:sz w:val="28"/>
          <w:szCs w:val="28"/>
        </w:rPr>
        <w:t>Шумячский</w:t>
      </w:r>
      <w:proofErr w:type="spellEnd"/>
      <w:r w:rsidRPr="00CF2F86">
        <w:rPr>
          <w:sz w:val="28"/>
          <w:szCs w:val="28"/>
        </w:rPr>
        <w:t xml:space="preserve"> </w:t>
      </w:r>
      <w:r>
        <w:rPr>
          <w:sz w:val="28"/>
          <w:szCs w:val="28"/>
        </w:rPr>
        <w:t>муниципальный округ</w:t>
      </w:r>
      <w:r w:rsidRPr="00CF2F86">
        <w:rPr>
          <w:sz w:val="28"/>
          <w:szCs w:val="28"/>
        </w:rPr>
        <w:t>» Смоленской области, утвержденным постановлением Администрации муниципального образования «</w:t>
      </w:r>
      <w:proofErr w:type="spellStart"/>
      <w:r w:rsidRPr="00CF2F86">
        <w:rPr>
          <w:sz w:val="28"/>
          <w:szCs w:val="28"/>
        </w:rPr>
        <w:t>Шумячский</w:t>
      </w:r>
      <w:proofErr w:type="spellEnd"/>
      <w:r w:rsidRPr="00CF2F86">
        <w:rPr>
          <w:sz w:val="28"/>
          <w:szCs w:val="28"/>
        </w:rPr>
        <w:t xml:space="preserve"> </w:t>
      </w:r>
      <w:r>
        <w:rPr>
          <w:sz w:val="28"/>
          <w:szCs w:val="28"/>
        </w:rPr>
        <w:t>муниципальный округ</w:t>
      </w:r>
      <w:r w:rsidRPr="00CF2F86">
        <w:rPr>
          <w:sz w:val="28"/>
          <w:szCs w:val="28"/>
        </w:rPr>
        <w:t>» Смоленской области от 2</w:t>
      </w:r>
      <w:r>
        <w:rPr>
          <w:sz w:val="28"/>
          <w:szCs w:val="28"/>
        </w:rPr>
        <w:t>0</w:t>
      </w:r>
      <w:r w:rsidRPr="00CF2F86">
        <w:rPr>
          <w:sz w:val="28"/>
          <w:szCs w:val="28"/>
        </w:rPr>
        <w:t>.0</w:t>
      </w:r>
      <w:r>
        <w:rPr>
          <w:sz w:val="28"/>
          <w:szCs w:val="28"/>
        </w:rPr>
        <w:t>2</w:t>
      </w:r>
      <w:r w:rsidRPr="00CF2F86">
        <w:rPr>
          <w:sz w:val="28"/>
          <w:szCs w:val="28"/>
        </w:rPr>
        <w:t>.20</w:t>
      </w:r>
      <w:r>
        <w:rPr>
          <w:sz w:val="28"/>
          <w:szCs w:val="28"/>
        </w:rPr>
        <w:t>25</w:t>
      </w:r>
      <w:r w:rsidRPr="00CF2F86">
        <w:rPr>
          <w:sz w:val="28"/>
          <w:szCs w:val="28"/>
        </w:rPr>
        <w:t xml:space="preserve">г. № </w:t>
      </w:r>
      <w:r>
        <w:rPr>
          <w:sz w:val="28"/>
          <w:szCs w:val="28"/>
        </w:rPr>
        <w:t>152</w:t>
      </w:r>
      <w:r w:rsidRPr="00CF2F86">
        <w:rPr>
          <w:sz w:val="28"/>
          <w:szCs w:val="28"/>
        </w:rPr>
        <w:t xml:space="preserve">, на </w:t>
      </w:r>
      <w:r>
        <w:rPr>
          <w:sz w:val="28"/>
          <w:szCs w:val="28"/>
        </w:rPr>
        <w:t>основании заявления начальника Отдела бухгалтерского учета Администрации муниципального образования «</w:t>
      </w:r>
      <w:proofErr w:type="spellStart"/>
      <w:r>
        <w:rPr>
          <w:sz w:val="28"/>
          <w:szCs w:val="28"/>
        </w:rPr>
        <w:t>Шумячский</w:t>
      </w:r>
      <w:proofErr w:type="spellEnd"/>
      <w:r>
        <w:rPr>
          <w:sz w:val="28"/>
          <w:szCs w:val="28"/>
        </w:rPr>
        <w:t xml:space="preserve"> муниципальный округ» Смоленской области от  29.07.2026</w:t>
      </w:r>
      <w:r w:rsidRPr="00CF2F86">
        <w:rPr>
          <w:sz w:val="28"/>
          <w:szCs w:val="28"/>
        </w:rPr>
        <w:t xml:space="preserve">г. </w:t>
      </w:r>
    </w:p>
    <w:p w:rsidR="000D285A" w:rsidRDefault="000D285A" w:rsidP="000D285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Администрация муниципального образования «</w:t>
      </w:r>
      <w:proofErr w:type="spellStart"/>
      <w:r>
        <w:rPr>
          <w:sz w:val="28"/>
          <w:szCs w:val="28"/>
        </w:rPr>
        <w:t>Шумячский</w:t>
      </w:r>
      <w:proofErr w:type="spellEnd"/>
      <w:r>
        <w:rPr>
          <w:sz w:val="28"/>
          <w:szCs w:val="28"/>
        </w:rPr>
        <w:t xml:space="preserve"> муниципальный округ» Смоленской области</w:t>
      </w:r>
    </w:p>
    <w:p w:rsidR="000D285A" w:rsidRPr="00CF2F86" w:rsidRDefault="000D285A" w:rsidP="000D285A">
      <w:pPr>
        <w:ind w:firstLine="709"/>
        <w:jc w:val="both"/>
        <w:rPr>
          <w:sz w:val="28"/>
          <w:szCs w:val="28"/>
        </w:rPr>
      </w:pPr>
    </w:p>
    <w:p w:rsidR="000D285A" w:rsidRPr="00CF2F86" w:rsidRDefault="000D285A" w:rsidP="000D285A">
      <w:pPr>
        <w:ind w:firstLine="709"/>
        <w:jc w:val="both"/>
        <w:rPr>
          <w:sz w:val="28"/>
          <w:szCs w:val="28"/>
        </w:rPr>
      </w:pPr>
      <w:r w:rsidRPr="00CF2F86">
        <w:rPr>
          <w:sz w:val="28"/>
          <w:szCs w:val="28"/>
        </w:rPr>
        <w:t xml:space="preserve">П О С Т А Н О В Л Я Е Т:   </w:t>
      </w:r>
    </w:p>
    <w:p w:rsidR="000D285A" w:rsidRPr="00CF2F86" w:rsidRDefault="000D285A" w:rsidP="000D285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0D285A" w:rsidRDefault="000D285A" w:rsidP="000D285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1. Принять объекты основных средств в собственность </w:t>
      </w:r>
      <w:r w:rsidRPr="00CF2F86">
        <w:rPr>
          <w:sz w:val="28"/>
          <w:szCs w:val="28"/>
        </w:rPr>
        <w:t>муниципального образования «</w:t>
      </w:r>
      <w:proofErr w:type="spellStart"/>
      <w:r w:rsidRPr="00CF2F86">
        <w:rPr>
          <w:sz w:val="28"/>
          <w:szCs w:val="28"/>
        </w:rPr>
        <w:t>Шумячский</w:t>
      </w:r>
      <w:proofErr w:type="spellEnd"/>
      <w:r w:rsidRPr="00CF2F86">
        <w:rPr>
          <w:sz w:val="28"/>
          <w:szCs w:val="28"/>
        </w:rPr>
        <w:t xml:space="preserve"> </w:t>
      </w:r>
      <w:r>
        <w:rPr>
          <w:sz w:val="28"/>
          <w:szCs w:val="28"/>
        </w:rPr>
        <w:t>муниципальный округ</w:t>
      </w:r>
      <w:r w:rsidRPr="00CF2F86">
        <w:rPr>
          <w:sz w:val="28"/>
          <w:szCs w:val="28"/>
        </w:rPr>
        <w:t>» Смоленской области</w:t>
      </w:r>
      <w:r>
        <w:rPr>
          <w:sz w:val="28"/>
          <w:szCs w:val="28"/>
        </w:rPr>
        <w:t>:</w:t>
      </w:r>
    </w:p>
    <w:p w:rsidR="000D285A" w:rsidRDefault="000D285A" w:rsidP="000D285A">
      <w:pPr>
        <w:ind w:firstLine="709"/>
        <w:jc w:val="both"/>
        <w:rPr>
          <w:sz w:val="28"/>
          <w:szCs w:val="28"/>
        </w:rPr>
      </w:pPr>
    </w:p>
    <w:tbl>
      <w:tblPr>
        <w:tblW w:w="99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2410"/>
        <w:gridCol w:w="1417"/>
        <w:gridCol w:w="851"/>
        <w:gridCol w:w="1134"/>
        <w:gridCol w:w="1701"/>
        <w:gridCol w:w="1701"/>
      </w:tblGrid>
      <w:tr w:rsidR="000D285A" w:rsidRPr="0069148C" w:rsidTr="000D285A">
        <w:tc>
          <w:tcPr>
            <w:tcW w:w="709" w:type="dxa"/>
            <w:shd w:val="clear" w:color="auto" w:fill="auto"/>
          </w:tcPr>
          <w:p w:rsidR="000D285A" w:rsidRPr="0069148C" w:rsidRDefault="000D285A" w:rsidP="00A7156D">
            <w:pPr>
              <w:tabs>
                <w:tab w:val="left" w:pos="6765"/>
              </w:tabs>
              <w:jc w:val="both"/>
              <w:rPr>
                <w:sz w:val="28"/>
                <w:szCs w:val="28"/>
              </w:rPr>
            </w:pPr>
            <w:r w:rsidRPr="0069148C">
              <w:rPr>
                <w:sz w:val="28"/>
                <w:szCs w:val="28"/>
              </w:rPr>
              <w:t>№</w:t>
            </w:r>
          </w:p>
          <w:p w:rsidR="000D285A" w:rsidRPr="0069148C" w:rsidRDefault="000D285A" w:rsidP="00A7156D">
            <w:pPr>
              <w:tabs>
                <w:tab w:val="left" w:pos="6765"/>
              </w:tabs>
              <w:jc w:val="both"/>
              <w:rPr>
                <w:sz w:val="28"/>
                <w:szCs w:val="28"/>
              </w:rPr>
            </w:pPr>
            <w:r w:rsidRPr="0069148C">
              <w:rPr>
                <w:sz w:val="28"/>
                <w:szCs w:val="28"/>
              </w:rPr>
              <w:t>п/п</w:t>
            </w:r>
          </w:p>
        </w:tc>
        <w:tc>
          <w:tcPr>
            <w:tcW w:w="2410" w:type="dxa"/>
            <w:shd w:val="clear" w:color="auto" w:fill="auto"/>
          </w:tcPr>
          <w:p w:rsidR="000D285A" w:rsidRPr="0069148C" w:rsidRDefault="000D285A" w:rsidP="00A7156D">
            <w:pPr>
              <w:tabs>
                <w:tab w:val="left" w:pos="6765"/>
              </w:tabs>
              <w:jc w:val="both"/>
              <w:rPr>
                <w:sz w:val="28"/>
                <w:szCs w:val="28"/>
              </w:rPr>
            </w:pPr>
            <w:r w:rsidRPr="0069148C">
              <w:rPr>
                <w:sz w:val="28"/>
                <w:szCs w:val="28"/>
              </w:rPr>
              <w:t>Наименование объектов</w:t>
            </w:r>
          </w:p>
        </w:tc>
        <w:tc>
          <w:tcPr>
            <w:tcW w:w="1417" w:type="dxa"/>
            <w:shd w:val="clear" w:color="auto" w:fill="auto"/>
          </w:tcPr>
          <w:p w:rsidR="000D285A" w:rsidRPr="0069148C" w:rsidRDefault="000D285A" w:rsidP="00A7156D">
            <w:pPr>
              <w:tabs>
                <w:tab w:val="left" w:pos="6765"/>
              </w:tabs>
              <w:jc w:val="both"/>
              <w:rPr>
                <w:sz w:val="28"/>
                <w:szCs w:val="28"/>
              </w:rPr>
            </w:pPr>
            <w:r w:rsidRPr="0069148C">
              <w:rPr>
                <w:sz w:val="28"/>
                <w:szCs w:val="28"/>
              </w:rPr>
              <w:t>Инвентарный номер</w:t>
            </w:r>
          </w:p>
        </w:tc>
        <w:tc>
          <w:tcPr>
            <w:tcW w:w="851" w:type="dxa"/>
            <w:shd w:val="clear" w:color="auto" w:fill="auto"/>
          </w:tcPr>
          <w:p w:rsidR="000D285A" w:rsidRPr="0069148C" w:rsidRDefault="000D285A" w:rsidP="00A7156D">
            <w:pPr>
              <w:tabs>
                <w:tab w:val="left" w:pos="6765"/>
              </w:tabs>
              <w:jc w:val="both"/>
              <w:rPr>
                <w:sz w:val="28"/>
                <w:szCs w:val="28"/>
              </w:rPr>
            </w:pPr>
            <w:r w:rsidRPr="0069148C">
              <w:rPr>
                <w:sz w:val="28"/>
                <w:szCs w:val="28"/>
              </w:rPr>
              <w:t>Количество (шт.)</w:t>
            </w:r>
          </w:p>
        </w:tc>
        <w:tc>
          <w:tcPr>
            <w:tcW w:w="1134" w:type="dxa"/>
            <w:shd w:val="clear" w:color="auto" w:fill="auto"/>
          </w:tcPr>
          <w:p w:rsidR="000D285A" w:rsidRPr="0069148C" w:rsidRDefault="000D285A" w:rsidP="00A7156D">
            <w:pPr>
              <w:tabs>
                <w:tab w:val="left" w:pos="6765"/>
              </w:tabs>
              <w:jc w:val="both"/>
              <w:rPr>
                <w:sz w:val="28"/>
                <w:szCs w:val="28"/>
              </w:rPr>
            </w:pPr>
            <w:r w:rsidRPr="0069148C">
              <w:rPr>
                <w:sz w:val="28"/>
                <w:szCs w:val="28"/>
              </w:rPr>
              <w:t>Год выпуска</w:t>
            </w:r>
          </w:p>
        </w:tc>
        <w:tc>
          <w:tcPr>
            <w:tcW w:w="1701" w:type="dxa"/>
            <w:shd w:val="clear" w:color="auto" w:fill="auto"/>
          </w:tcPr>
          <w:p w:rsidR="000D285A" w:rsidRPr="0069148C" w:rsidRDefault="000D285A" w:rsidP="00A7156D">
            <w:pPr>
              <w:tabs>
                <w:tab w:val="left" w:pos="6765"/>
              </w:tabs>
              <w:jc w:val="both"/>
              <w:rPr>
                <w:sz w:val="28"/>
                <w:szCs w:val="28"/>
              </w:rPr>
            </w:pPr>
            <w:r w:rsidRPr="0069148C">
              <w:rPr>
                <w:sz w:val="28"/>
                <w:szCs w:val="28"/>
              </w:rPr>
              <w:t>Балансовая стоимость объектов (руб.)</w:t>
            </w:r>
          </w:p>
        </w:tc>
        <w:tc>
          <w:tcPr>
            <w:tcW w:w="1701" w:type="dxa"/>
            <w:shd w:val="clear" w:color="auto" w:fill="auto"/>
          </w:tcPr>
          <w:p w:rsidR="000D285A" w:rsidRPr="0069148C" w:rsidRDefault="000D285A" w:rsidP="00A7156D">
            <w:pPr>
              <w:tabs>
                <w:tab w:val="left" w:pos="6765"/>
              </w:tabs>
              <w:jc w:val="both"/>
              <w:rPr>
                <w:sz w:val="28"/>
                <w:szCs w:val="28"/>
              </w:rPr>
            </w:pPr>
            <w:r w:rsidRPr="0069148C">
              <w:rPr>
                <w:sz w:val="28"/>
                <w:szCs w:val="28"/>
              </w:rPr>
              <w:t>Остаточная стоимость объектов (руб.)</w:t>
            </w:r>
          </w:p>
        </w:tc>
      </w:tr>
      <w:tr w:rsidR="000D285A" w:rsidRPr="0069148C" w:rsidTr="000D285A">
        <w:tc>
          <w:tcPr>
            <w:tcW w:w="709" w:type="dxa"/>
            <w:shd w:val="clear" w:color="auto" w:fill="auto"/>
          </w:tcPr>
          <w:p w:rsidR="000D285A" w:rsidRPr="0069148C" w:rsidRDefault="000D285A" w:rsidP="00A7156D">
            <w:pPr>
              <w:tabs>
                <w:tab w:val="left" w:pos="6765"/>
              </w:tabs>
              <w:jc w:val="both"/>
              <w:rPr>
                <w:sz w:val="28"/>
                <w:szCs w:val="28"/>
              </w:rPr>
            </w:pPr>
            <w:r w:rsidRPr="0069148C"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2410" w:type="dxa"/>
            <w:shd w:val="clear" w:color="auto" w:fill="auto"/>
          </w:tcPr>
          <w:p w:rsidR="000D285A" w:rsidRPr="0069148C" w:rsidRDefault="000D285A" w:rsidP="00A7156D">
            <w:pPr>
              <w:tabs>
                <w:tab w:val="left" w:pos="6765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Туалет модульный Т-111-Е3 (2026 год)</w:t>
            </w:r>
            <w:r w:rsidRPr="0069148C">
              <w:rPr>
                <w:sz w:val="28"/>
                <w:szCs w:val="28"/>
              </w:rPr>
              <w:t xml:space="preserve"> </w:t>
            </w:r>
          </w:p>
        </w:tc>
        <w:tc>
          <w:tcPr>
            <w:tcW w:w="1417" w:type="dxa"/>
            <w:shd w:val="clear" w:color="auto" w:fill="auto"/>
          </w:tcPr>
          <w:p w:rsidR="000D285A" w:rsidRPr="00DE1D99" w:rsidRDefault="000D285A" w:rsidP="00A7156D">
            <w:pPr>
              <w:tabs>
                <w:tab w:val="left" w:pos="6765"/>
              </w:tabs>
              <w:jc w:val="both"/>
              <w:rPr>
                <w:szCs w:val="24"/>
              </w:rPr>
            </w:pPr>
            <w:r w:rsidRPr="00DE1D99">
              <w:rPr>
                <w:szCs w:val="24"/>
              </w:rPr>
              <w:t>110136257</w:t>
            </w:r>
          </w:p>
        </w:tc>
        <w:tc>
          <w:tcPr>
            <w:tcW w:w="851" w:type="dxa"/>
            <w:shd w:val="clear" w:color="auto" w:fill="auto"/>
          </w:tcPr>
          <w:p w:rsidR="000D285A" w:rsidRPr="00DE1D99" w:rsidRDefault="000D285A" w:rsidP="00A7156D">
            <w:pPr>
              <w:tabs>
                <w:tab w:val="left" w:pos="6765"/>
              </w:tabs>
              <w:jc w:val="both"/>
              <w:rPr>
                <w:szCs w:val="24"/>
              </w:rPr>
            </w:pPr>
            <w:r w:rsidRPr="00DE1D99">
              <w:rPr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0D285A" w:rsidRPr="00DE1D99" w:rsidRDefault="000D285A" w:rsidP="00A7156D">
            <w:pPr>
              <w:tabs>
                <w:tab w:val="left" w:pos="6765"/>
              </w:tabs>
              <w:jc w:val="both"/>
              <w:rPr>
                <w:szCs w:val="24"/>
              </w:rPr>
            </w:pPr>
            <w:r w:rsidRPr="00DE1D99">
              <w:rPr>
                <w:szCs w:val="24"/>
              </w:rPr>
              <w:t>2026</w:t>
            </w:r>
          </w:p>
        </w:tc>
        <w:tc>
          <w:tcPr>
            <w:tcW w:w="1701" w:type="dxa"/>
            <w:shd w:val="clear" w:color="auto" w:fill="auto"/>
          </w:tcPr>
          <w:p w:rsidR="000D285A" w:rsidRPr="00DE1D99" w:rsidRDefault="000D285A" w:rsidP="00A7156D">
            <w:pPr>
              <w:tabs>
                <w:tab w:val="left" w:pos="6765"/>
              </w:tabs>
              <w:jc w:val="both"/>
              <w:rPr>
                <w:szCs w:val="24"/>
              </w:rPr>
            </w:pPr>
            <w:r w:rsidRPr="00DE1D99">
              <w:rPr>
                <w:szCs w:val="24"/>
              </w:rPr>
              <w:t>2 678 151,36</w:t>
            </w:r>
          </w:p>
        </w:tc>
        <w:tc>
          <w:tcPr>
            <w:tcW w:w="1701" w:type="dxa"/>
            <w:shd w:val="clear" w:color="auto" w:fill="auto"/>
          </w:tcPr>
          <w:p w:rsidR="000D285A" w:rsidRPr="00DE1D99" w:rsidRDefault="000D285A" w:rsidP="00A7156D">
            <w:pPr>
              <w:tabs>
                <w:tab w:val="left" w:pos="6765"/>
              </w:tabs>
              <w:jc w:val="both"/>
              <w:rPr>
                <w:szCs w:val="24"/>
              </w:rPr>
            </w:pPr>
            <w:r w:rsidRPr="00DE1D99">
              <w:rPr>
                <w:szCs w:val="24"/>
              </w:rPr>
              <w:t>2 678 151,36</w:t>
            </w:r>
          </w:p>
        </w:tc>
      </w:tr>
      <w:tr w:rsidR="000D285A" w:rsidRPr="0069148C" w:rsidTr="000D285A">
        <w:tc>
          <w:tcPr>
            <w:tcW w:w="709" w:type="dxa"/>
            <w:shd w:val="clear" w:color="auto" w:fill="auto"/>
          </w:tcPr>
          <w:p w:rsidR="000D285A" w:rsidRPr="0069148C" w:rsidRDefault="000D285A" w:rsidP="00A7156D">
            <w:pPr>
              <w:tabs>
                <w:tab w:val="left" w:pos="6765"/>
              </w:tabs>
              <w:jc w:val="both"/>
              <w:rPr>
                <w:sz w:val="28"/>
                <w:szCs w:val="28"/>
              </w:rPr>
            </w:pPr>
            <w:r w:rsidRPr="0069148C">
              <w:rPr>
                <w:sz w:val="28"/>
                <w:szCs w:val="28"/>
              </w:rPr>
              <w:t>2</w:t>
            </w:r>
          </w:p>
        </w:tc>
        <w:tc>
          <w:tcPr>
            <w:tcW w:w="2410" w:type="dxa"/>
            <w:shd w:val="clear" w:color="auto" w:fill="auto"/>
          </w:tcPr>
          <w:p w:rsidR="000D285A" w:rsidRDefault="000D285A" w:rsidP="00A7156D">
            <w:pPr>
              <w:tabs>
                <w:tab w:val="left" w:pos="6765"/>
              </w:tabs>
              <w:rPr>
                <w:sz w:val="28"/>
                <w:szCs w:val="28"/>
              </w:rPr>
            </w:pPr>
            <w:r w:rsidRPr="0069148C">
              <w:rPr>
                <w:sz w:val="28"/>
                <w:szCs w:val="28"/>
              </w:rPr>
              <w:t xml:space="preserve">Детская игровая площадка </w:t>
            </w:r>
            <w:r>
              <w:rPr>
                <w:sz w:val="28"/>
                <w:szCs w:val="28"/>
              </w:rPr>
              <w:t xml:space="preserve">в </w:t>
            </w:r>
          </w:p>
          <w:p w:rsidR="000D285A" w:rsidRPr="0069148C" w:rsidRDefault="000D285A" w:rsidP="00A7156D">
            <w:pPr>
              <w:tabs>
                <w:tab w:val="left" w:pos="676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центральном парке </w:t>
            </w:r>
            <w:proofErr w:type="spellStart"/>
            <w:r>
              <w:rPr>
                <w:sz w:val="28"/>
                <w:szCs w:val="28"/>
              </w:rPr>
              <w:t>п.Шумячи</w:t>
            </w:r>
            <w:proofErr w:type="spellEnd"/>
            <w:r>
              <w:rPr>
                <w:sz w:val="28"/>
                <w:szCs w:val="28"/>
              </w:rPr>
              <w:t xml:space="preserve"> (2026 год)</w:t>
            </w:r>
          </w:p>
        </w:tc>
        <w:tc>
          <w:tcPr>
            <w:tcW w:w="1417" w:type="dxa"/>
            <w:shd w:val="clear" w:color="auto" w:fill="auto"/>
          </w:tcPr>
          <w:p w:rsidR="000D285A" w:rsidRPr="00DE1D99" w:rsidRDefault="000D285A" w:rsidP="00A7156D">
            <w:pPr>
              <w:tabs>
                <w:tab w:val="left" w:pos="6765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110112122</w:t>
            </w:r>
          </w:p>
        </w:tc>
        <w:tc>
          <w:tcPr>
            <w:tcW w:w="851" w:type="dxa"/>
            <w:shd w:val="clear" w:color="auto" w:fill="auto"/>
          </w:tcPr>
          <w:p w:rsidR="000D285A" w:rsidRPr="00DE1D99" w:rsidRDefault="000D285A" w:rsidP="00A7156D">
            <w:pPr>
              <w:tabs>
                <w:tab w:val="left" w:pos="6765"/>
              </w:tabs>
              <w:jc w:val="both"/>
              <w:rPr>
                <w:szCs w:val="24"/>
              </w:rPr>
            </w:pPr>
            <w:r w:rsidRPr="00DE1D99">
              <w:rPr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0D285A" w:rsidRPr="00DE1D99" w:rsidRDefault="000D285A" w:rsidP="00A7156D">
            <w:pPr>
              <w:tabs>
                <w:tab w:val="left" w:pos="6765"/>
              </w:tabs>
              <w:jc w:val="both"/>
              <w:rPr>
                <w:szCs w:val="24"/>
              </w:rPr>
            </w:pPr>
            <w:r w:rsidRPr="00DE1D99">
              <w:rPr>
                <w:szCs w:val="24"/>
              </w:rPr>
              <w:t>2026</w:t>
            </w:r>
          </w:p>
        </w:tc>
        <w:tc>
          <w:tcPr>
            <w:tcW w:w="1701" w:type="dxa"/>
            <w:shd w:val="clear" w:color="auto" w:fill="auto"/>
          </w:tcPr>
          <w:p w:rsidR="000D285A" w:rsidRPr="00DE1D99" w:rsidRDefault="000D285A" w:rsidP="00A7156D">
            <w:pPr>
              <w:tabs>
                <w:tab w:val="left" w:pos="6765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9 780 379,78</w:t>
            </w:r>
          </w:p>
        </w:tc>
        <w:tc>
          <w:tcPr>
            <w:tcW w:w="1701" w:type="dxa"/>
            <w:shd w:val="clear" w:color="auto" w:fill="auto"/>
          </w:tcPr>
          <w:p w:rsidR="000D285A" w:rsidRPr="00DE1D99" w:rsidRDefault="000D285A" w:rsidP="00A7156D">
            <w:pPr>
              <w:tabs>
                <w:tab w:val="left" w:pos="6765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9 780 379,78</w:t>
            </w:r>
          </w:p>
        </w:tc>
      </w:tr>
    </w:tbl>
    <w:p w:rsidR="000D285A" w:rsidRDefault="000D285A" w:rsidP="000D285A">
      <w:pPr>
        <w:tabs>
          <w:tab w:val="left" w:pos="6765"/>
        </w:tabs>
        <w:ind w:firstLine="709"/>
        <w:jc w:val="both"/>
        <w:rPr>
          <w:sz w:val="28"/>
          <w:szCs w:val="28"/>
        </w:rPr>
      </w:pPr>
    </w:p>
    <w:p w:rsidR="000D285A" w:rsidRPr="00CF2F86" w:rsidRDefault="000D285A" w:rsidP="000D285A">
      <w:pPr>
        <w:tabs>
          <w:tab w:val="left" w:pos="6765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 Передать объекты</w:t>
      </w:r>
      <w:r w:rsidRPr="00A351EF">
        <w:t xml:space="preserve"> </w:t>
      </w:r>
      <w:r w:rsidRPr="00A351EF">
        <w:rPr>
          <w:sz w:val="28"/>
          <w:szCs w:val="28"/>
        </w:rPr>
        <w:t>основных средств</w:t>
      </w:r>
      <w:r>
        <w:rPr>
          <w:sz w:val="28"/>
          <w:szCs w:val="28"/>
        </w:rPr>
        <w:t xml:space="preserve"> в </w:t>
      </w:r>
      <w:r w:rsidRPr="00CF2F86">
        <w:rPr>
          <w:sz w:val="28"/>
          <w:szCs w:val="28"/>
        </w:rPr>
        <w:t>казну муниципального образования «</w:t>
      </w:r>
      <w:proofErr w:type="spellStart"/>
      <w:r w:rsidRPr="00CF2F86">
        <w:rPr>
          <w:sz w:val="28"/>
          <w:szCs w:val="28"/>
        </w:rPr>
        <w:t>Шумячский</w:t>
      </w:r>
      <w:proofErr w:type="spellEnd"/>
      <w:r w:rsidRPr="00CF2F86">
        <w:rPr>
          <w:sz w:val="28"/>
          <w:szCs w:val="28"/>
        </w:rPr>
        <w:t xml:space="preserve"> </w:t>
      </w:r>
      <w:r>
        <w:rPr>
          <w:sz w:val="28"/>
          <w:szCs w:val="28"/>
        </w:rPr>
        <w:t>муниципальный округ</w:t>
      </w:r>
      <w:r w:rsidRPr="00CF2F86">
        <w:rPr>
          <w:sz w:val="28"/>
          <w:szCs w:val="28"/>
        </w:rPr>
        <w:t>» Смоленской области.</w:t>
      </w:r>
    </w:p>
    <w:p w:rsidR="000D285A" w:rsidRDefault="000D285A" w:rsidP="000D285A">
      <w:pPr>
        <w:tabs>
          <w:tab w:val="left" w:pos="6765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 Отделу экономики, </w:t>
      </w:r>
      <w:r w:rsidRPr="00CF2F86">
        <w:rPr>
          <w:sz w:val="28"/>
          <w:szCs w:val="28"/>
        </w:rPr>
        <w:t>комплексного развития</w:t>
      </w:r>
      <w:r>
        <w:rPr>
          <w:sz w:val="28"/>
          <w:szCs w:val="28"/>
        </w:rPr>
        <w:t xml:space="preserve"> и инвестиционной деятельности</w:t>
      </w:r>
      <w:r w:rsidRPr="00CF2F86">
        <w:rPr>
          <w:sz w:val="28"/>
          <w:szCs w:val="28"/>
        </w:rPr>
        <w:t xml:space="preserve"> Администрации муниципального образования «</w:t>
      </w:r>
      <w:proofErr w:type="spellStart"/>
      <w:r w:rsidRPr="00CF2F86">
        <w:rPr>
          <w:sz w:val="28"/>
          <w:szCs w:val="28"/>
        </w:rPr>
        <w:t>Шумя</w:t>
      </w:r>
      <w:r>
        <w:rPr>
          <w:sz w:val="28"/>
          <w:szCs w:val="28"/>
        </w:rPr>
        <w:t>чский</w:t>
      </w:r>
      <w:proofErr w:type="spellEnd"/>
      <w:r>
        <w:rPr>
          <w:sz w:val="28"/>
          <w:szCs w:val="28"/>
        </w:rPr>
        <w:t xml:space="preserve"> муниципальный округ» Смоленской области</w:t>
      </w:r>
      <w:r w:rsidRPr="00CF2F86">
        <w:rPr>
          <w:sz w:val="28"/>
          <w:szCs w:val="28"/>
        </w:rPr>
        <w:t xml:space="preserve"> внести соответствующие изменения в реестр объектов муниципальной собственности муниципального образования «</w:t>
      </w:r>
      <w:proofErr w:type="spellStart"/>
      <w:r w:rsidRPr="00CF2F86">
        <w:rPr>
          <w:sz w:val="28"/>
          <w:szCs w:val="28"/>
        </w:rPr>
        <w:t>Шумячский</w:t>
      </w:r>
      <w:proofErr w:type="spellEnd"/>
      <w:r w:rsidRPr="00CF2F86">
        <w:rPr>
          <w:sz w:val="28"/>
          <w:szCs w:val="28"/>
        </w:rPr>
        <w:t xml:space="preserve"> </w:t>
      </w:r>
      <w:r>
        <w:rPr>
          <w:sz w:val="28"/>
          <w:szCs w:val="28"/>
        </w:rPr>
        <w:t>муниципальный округ</w:t>
      </w:r>
      <w:r w:rsidRPr="00CF2F86">
        <w:rPr>
          <w:sz w:val="28"/>
          <w:szCs w:val="28"/>
        </w:rPr>
        <w:t>» Смоленской области.</w:t>
      </w:r>
    </w:p>
    <w:p w:rsidR="000D285A" w:rsidRDefault="000D285A" w:rsidP="000D285A">
      <w:pPr>
        <w:jc w:val="both"/>
        <w:rPr>
          <w:sz w:val="28"/>
          <w:szCs w:val="28"/>
        </w:rPr>
      </w:pPr>
    </w:p>
    <w:p w:rsidR="000D285A" w:rsidRDefault="000D285A" w:rsidP="000D285A">
      <w:pPr>
        <w:jc w:val="both"/>
        <w:rPr>
          <w:sz w:val="28"/>
          <w:szCs w:val="28"/>
        </w:rPr>
      </w:pPr>
    </w:p>
    <w:p w:rsidR="000D285A" w:rsidRPr="00CF2F86" w:rsidRDefault="000D285A" w:rsidP="000D285A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И.п</w:t>
      </w:r>
      <w:proofErr w:type="spellEnd"/>
      <w:r>
        <w:rPr>
          <w:sz w:val="28"/>
          <w:szCs w:val="28"/>
        </w:rPr>
        <w:t>. Главы</w:t>
      </w:r>
      <w:r w:rsidRPr="00CF2F86">
        <w:rPr>
          <w:sz w:val="28"/>
          <w:szCs w:val="28"/>
        </w:rPr>
        <w:t xml:space="preserve"> муниципального образования </w:t>
      </w:r>
    </w:p>
    <w:p w:rsidR="000D285A" w:rsidRDefault="000D285A" w:rsidP="000D285A">
      <w:pPr>
        <w:rPr>
          <w:sz w:val="28"/>
          <w:szCs w:val="28"/>
        </w:rPr>
      </w:pPr>
      <w:r w:rsidRPr="00CF2F86">
        <w:rPr>
          <w:sz w:val="28"/>
          <w:szCs w:val="28"/>
        </w:rPr>
        <w:t>«</w:t>
      </w:r>
      <w:proofErr w:type="spellStart"/>
      <w:r w:rsidRPr="00CF2F86">
        <w:rPr>
          <w:sz w:val="28"/>
          <w:szCs w:val="28"/>
        </w:rPr>
        <w:t>Шумячский</w:t>
      </w:r>
      <w:proofErr w:type="spellEnd"/>
      <w:r w:rsidRPr="00CF2F86">
        <w:rPr>
          <w:sz w:val="28"/>
          <w:szCs w:val="28"/>
        </w:rPr>
        <w:t xml:space="preserve"> </w:t>
      </w:r>
      <w:r>
        <w:rPr>
          <w:sz w:val="28"/>
          <w:szCs w:val="28"/>
        </w:rPr>
        <w:t>муниципальный округ</w:t>
      </w:r>
      <w:r w:rsidRPr="00CF2F86">
        <w:rPr>
          <w:sz w:val="28"/>
          <w:szCs w:val="28"/>
        </w:rPr>
        <w:t>»</w:t>
      </w:r>
    </w:p>
    <w:p w:rsidR="000D285A" w:rsidRPr="00CF2F86" w:rsidRDefault="000D285A" w:rsidP="000D285A">
      <w:pPr>
        <w:rPr>
          <w:sz w:val="28"/>
          <w:szCs w:val="28"/>
        </w:rPr>
      </w:pPr>
      <w:r w:rsidRPr="00CF2F86">
        <w:rPr>
          <w:sz w:val="28"/>
          <w:szCs w:val="28"/>
        </w:rPr>
        <w:t xml:space="preserve">Смоленской области                    </w:t>
      </w:r>
      <w:r>
        <w:rPr>
          <w:sz w:val="28"/>
          <w:szCs w:val="28"/>
        </w:rPr>
        <w:t xml:space="preserve">                                                     Н.М. Дмитриева</w:t>
      </w:r>
    </w:p>
    <w:p w:rsidR="000D285A" w:rsidRDefault="000D285A" w:rsidP="000D285A">
      <w:pPr>
        <w:tabs>
          <w:tab w:val="left" w:pos="6765"/>
        </w:tabs>
        <w:jc w:val="both"/>
        <w:rPr>
          <w:szCs w:val="24"/>
        </w:rPr>
      </w:pPr>
    </w:p>
    <w:p w:rsidR="000D285A" w:rsidRDefault="000D285A" w:rsidP="000D285A">
      <w:pPr>
        <w:jc w:val="both"/>
        <w:rPr>
          <w:sz w:val="28"/>
          <w:szCs w:val="28"/>
        </w:rPr>
      </w:pPr>
    </w:p>
    <w:tbl>
      <w:tblPr>
        <w:tblW w:w="10348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20"/>
        <w:gridCol w:w="283"/>
        <w:gridCol w:w="709"/>
        <w:gridCol w:w="4464"/>
        <w:gridCol w:w="72"/>
      </w:tblGrid>
      <w:tr w:rsidR="000D285A" w:rsidRPr="00712F0D" w:rsidTr="00A7156D">
        <w:trPr>
          <w:gridAfter w:val="1"/>
          <w:wAfter w:w="72" w:type="dxa"/>
        </w:trPr>
        <w:tc>
          <w:tcPr>
            <w:tcW w:w="4820" w:type="dxa"/>
          </w:tcPr>
          <w:p w:rsidR="000D285A" w:rsidRPr="00712F0D" w:rsidRDefault="000D285A" w:rsidP="00A7156D">
            <w:pPr>
              <w:rPr>
                <w:sz w:val="28"/>
                <w:szCs w:val="28"/>
              </w:rPr>
            </w:pPr>
          </w:p>
        </w:tc>
        <w:tc>
          <w:tcPr>
            <w:tcW w:w="5456" w:type="dxa"/>
            <w:gridSpan w:val="3"/>
          </w:tcPr>
          <w:p w:rsidR="000D285A" w:rsidRPr="00712F0D" w:rsidRDefault="000D285A" w:rsidP="00A7156D">
            <w:pPr>
              <w:ind w:left="355"/>
              <w:jc w:val="both"/>
              <w:rPr>
                <w:sz w:val="28"/>
                <w:szCs w:val="28"/>
              </w:rPr>
            </w:pPr>
          </w:p>
        </w:tc>
      </w:tr>
      <w:tr w:rsidR="000D285A" w:rsidRPr="00712F0D" w:rsidTr="00A7156D">
        <w:trPr>
          <w:gridAfter w:val="1"/>
          <w:wAfter w:w="72" w:type="dxa"/>
        </w:trPr>
        <w:tc>
          <w:tcPr>
            <w:tcW w:w="4820" w:type="dxa"/>
          </w:tcPr>
          <w:p w:rsidR="000D285A" w:rsidRPr="00712F0D" w:rsidRDefault="000D285A" w:rsidP="00A7156D">
            <w:pPr>
              <w:rPr>
                <w:sz w:val="28"/>
                <w:szCs w:val="28"/>
              </w:rPr>
            </w:pPr>
          </w:p>
        </w:tc>
        <w:tc>
          <w:tcPr>
            <w:tcW w:w="5456" w:type="dxa"/>
            <w:gridSpan w:val="3"/>
          </w:tcPr>
          <w:p w:rsidR="000D285A" w:rsidRPr="00712F0D" w:rsidRDefault="000D285A" w:rsidP="00A7156D">
            <w:pPr>
              <w:jc w:val="both"/>
              <w:rPr>
                <w:sz w:val="28"/>
                <w:szCs w:val="28"/>
              </w:rPr>
            </w:pPr>
          </w:p>
        </w:tc>
      </w:tr>
      <w:tr w:rsidR="000D285A" w:rsidRPr="00712F0D" w:rsidTr="00A7156D">
        <w:trPr>
          <w:gridAfter w:val="1"/>
          <w:wAfter w:w="72" w:type="dxa"/>
        </w:trPr>
        <w:tc>
          <w:tcPr>
            <w:tcW w:w="5103" w:type="dxa"/>
            <w:gridSpan w:val="2"/>
          </w:tcPr>
          <w:p w:rsidR="000D285A" w:rsidRPr="00712F0D" w:rsidRDefault="000D285A" w:rsidP="00A7156D">
            <w:pPr>
              <w:rPr>
                <w:sz w:val="28"/>
                <w:szCs w:val="28"/>
              </w:rPr>
            </w:pPr>
          </w:p>
        </w:tc>
        <w:tc>
          <w:tcPr>
            <w:tcW w:w="5173" w:type="dxa"/>
            <w:gridSpan w:val="2"/>
          </w:tcPr>
          <w:p w:rsidR="000D285A" w:rsidRPr="00712F0D" w:rsidRDefault="000D285A" w:rsidP="00A7156D">
            <w:pPr>
              <w:jc w:val="both"/>
              <w:rPr>
                <w:sz w:val="28"/>
                <w:szCs w:val="28"/>
              </w:rPr>
            </w:pPr>
          </w:p>
        </w:tc>
      </w:tr>
      <w:tr w:rsidR="000D285A" w:rsidRPr="00712F0D" w:rsidTr="00A7156D">
        <w:trPr>
          <w:trHeight w:val="100"/>
        </w:trPr>
        <w:tc>
          <w:tcPr>
            <w:tcW w:w="5812" w:type="dxa"/>
            <w:gridSpan w:val="3"/>
          </w:tcPr>
          <w:p w:rsidR="000D285A" w:rsidRPr="00712F0D" w:rsidRDefault="000D285A" w:rsidP="00A7156D">
            <w:pPr>
              <w:spacing w:before="120" w:after="120"/>
              <w:rPr>
                <w:sz w:val="28"/>
                <w:szCs w:val="28"/>
              </w:rPr>
            </w:pPr>
          </w:p>
        </w:tc>
        <w:tc>
          <w:tcPr>
            <w:tcW w:w="4536" w:type="dxa"/>
            <w:gridSpan w:val="2"/>
          </w:tcPr>
          <w:p w:rsidR="000D285A" w:rsidRPr="00712F0D" w:rsidRDefault="000D285A" w:rsidP="00A7156D">
            <w:pPr>
              <w:spacing w:before="120" w:after="120"/>
              <w:jc w:val="both"/>
              <w:rPr>
                <w:sz w:val="28"/>
                <w:szCs w:val="28"/>
              </w:rPr>
            </w:pPr>
          </w:p>
        </w:tc>
      </w:tr>
      <w:tr w:rsidR="000D285A" w:rsidRPr="00712F0D" w:rsidTr="00A7156D">
        <w:trPr>
          <w:trHeight w:val="100"/>
        </w:trPr>
        <w:tc>
          <w:tcPr>
            <w:tcW w:w="5812" w:type="dxa"/>
            <w:gridSpan w:val="3"/>
          </w:tcPr>
          <w:p w:rsidR="000D285A" w:rsidRPr="00712F0D" w:rsidRDefault="000D285A" w:rsidP="00A7156D">
            <w:pPr>
              <w:spacing w:after="120"/>
              <w:jc w:val="both"/>
              <w:rPr>
                <w:sz w:val="28"/>
                <w:szCs w:val="28"/>
              </w:rPr>
            </w:pPr>
          </w:p>
        </w:tc>
        <w:tc>
          <w:tcPr>
            <w:tcW w:w="4536" w:type="dxa"/>
            <w:gridSpan w:val="2"/>
          </w:tcPr>
          <w:p w:rsidR="000D285A" w:rsidRPr="00712F0D" w:rsidRDefault="000D285A" w:rsidP="00A7156D">
            <w:pPr>
              <w:spacing w:after="120"/>
              <w:jc w:val="both"/>
              <w:rPr>
                <w:sz w:val="28"/>
                <w:szCs w:val="28"/>
              </w:rPr>
            </w:pPr>
          </w:p>
        </w:tc>
      </w:tr>
    </w:tbl>
    <w:p w:rsidR="000D285A" w:rsidRPr="00712F0D" w:rsidRDefault="000D285A" w:rsidP="000D285A">
      <w:pPr>
        <w:jc w:val="both"/>
        <w:rPr>
          <w:sz w:val="28"/>
          <w:szCs w:val="28"/>
        </w:rPr>
      </w:pPr>
    </w:p>
    <w:p w:rsidR="00E36FBC" w:rsidRDefault="00E36FBC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  <w:bookmarkStart w:id="0" w:name="_GoBack"/>
      <w:bookmarkEnd w:id="0"/>
    </w:p>
    <w:p w:rsidR="00E36FBC" w:rsidRDefault="00E36FBC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</w:p>
    <w:p w:rsidR="00E36FBC" w:rsidRDefault="00E36FBC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</w:p>
    <w:p w:rsidR="00E36FBC" w:rsidRDefault="00E36FBC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</w:p>
    <w:p w:rsidR="00E36FBC" w:rsidRDefault="00E36FBC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</w:p>
    <w:p w:rsidR="00E36FBC" w:rsidRDefault="00E36FBC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</w:p>
    <w:sectPr w:rsidR="00E36FBC" w:rsidSect="002811A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pgSz w:w="11907" w:h="16840" w:code="9"/>
      <w:pgMar w:top="851" w:right="567" w:bottom="993" w:left="1701" w:header="567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A3D64" w:rsidRDefault="006A3D64">
      <w:r>
        <w:separator/>
      </w:r>
    </w:p>
  </w:endnote>
  <w:endnote w:type="continuationSeparator" w:id="0">
    <w:p w:rsidR="006A3D64" w:rsidRDefault="006A3D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90690" w:rsidRDefault="00890690" w:rsidP="00912C59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890690" w:rsidRDefault="00890690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90690" w:rsidRDefault="00890690" w:rsidP="00912C59">
    <w:pPr>
      <w:pStyle w:val="a7"/>
      <w:framePr w:wrap="around" w:vAnchor="text" w:hAnchor="margin" w:xAlign="center" w:y="1"/>
      <w:rPr>
        <w:rStyle w:val="a9"/>
      </w:rPr>
    </w:pPr>
  </w:p>
  <w:p w:rsidR="00890690" w:rsidRDefault="00890690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A3D64" w:rsidRDefault="006A3D64">
      <w:r>
        <w:separator/>
      </w:r>
    </w:p>
  </w:footnote>
  <w:footnote w:type="continuationSeparator" w:id="0">
    <w:p w:rsidR="006A3D64" w:rsidRDefault="006A3D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90690" w:rsidRDefault="00890690" w:rsidP="00010ED7">
    <w:pPr>
      <w:pStyle w:val="a5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890690" w:rsidRDefault="00890690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24521914"/>
      <w:docPartObj>
        <w:docPartGallery w:val="Page Numbers (Top of Page)"/>
        <w:docPartUnique/>
      </w:docPartObj>
    </w:sdtPr>
    <w:sdtEndPr/>
    <w:sdtContent>
      <w:p w:rsidR="002811AB" w:rsidRDefault="002811AB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890690" w:rsidRDefault="00890690" w:rsidP="004376B3">
    <w:pPr>
      <w:pStyle w:val="a5"/>
      <w:ind w:right="360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811AB" w:rsidRDefault="002811AB">
    <w:pPr>
      <w:pStyle w:val="a5"/>
      <w:jc w:val="center"/>
    </w:pPr>
  </w:p>
  <w:p w:rsidR="00CF6C31" w:rsidRDefault="00CF6C31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44500016"/>
    <w:lvl w:ilvl="0">
      <w:start w:val="1"/>
      <w:numFmt w:val="decimal"/>
      <w:pStyle w:val="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4766D78"/>
    <w:lvl w:ilvl="0">
      <w:start w:val="1"/>
      <w:numFmt w:val="decimal"/>
      <w:pStyle w:val="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9B2465A"/>
    <w:lvl w:ilvl="0">
      <w:start w:val="1"/>
      <w:numFmt w:val="decimal"/>
      <w:pStyle w:val="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04453FE"/>
    <w:lvl w:ilvl="0">
      <w:start w:val="1"/>
      <w:numFmt w:val="decimal"/>
      <w:pStyle w:val="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52A83B6"/>
    <w:lvl w:ilvl="0">
      <w:start w:val="1"/>
      <w:numFmt w:val="bullet"/>
      <w:pStyle w:val="50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B22B6CC"/>
    <w:lvl w:ilvl="0">
      <w:start w:val="1"/>
      <w:numFmt w:val="bullet"/>
      <w:pStyle w:val="40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8F4A356"/>
    <w:lvl w:ilvl="0">
      <w:start w:val="1"/>
      <w:numFmt w:val="bullet"/>
      <w:pStyle w:val="30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446B2FC"/>
    <w:lvl w:ilvl="0">
      <w:start w:val="1"/>
      <w:numFmt w:val="bullet"/>
      <w:pStyle w:val="20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B267D26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41661E8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FFFFFFFE"/>
    <w:multiLevelType w:val="singleLevel"/>
    <w:tmpl w:val="00A03806"/>
    <w:lvl w:ilvl="0">
      <w:numFmt w:val="bullet"/>
      <w:lvlText w:val="*"/>
      <w:lvlJc w:val="left"/>
      <w:pPr>
        <w:ind w:left="0" w:firstLine="0"/>
      </w:pPr>
    </w:lvl>
  </w:abstractNum>
  <w:abstractNum w:abstractNumId="11" w15:restartNumberingAfterBreak="0">
    <w:nsid w:val="0101271B"/>
    <w:multiLevelType w:val="hybridMultilevel"/>
    <w:tmpl w:val="4C98EB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3C83D69"/>
    <w:multiLevelType w:val="hybridMultilevel"/>
    <w:tmpl w:val="0032BC36"/>
    <w:lvl w:ilvl="0" w:tplc="532C3AB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3" w15:restartNumberingAfterBreak="0">
    <w:nsid w:val="1C1451C5"/>
    <w:multiLevelType w:val="hybridMultilevel"/>
    <w:tmpl w:val="D542BF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3DC471D"/>
    <w:multiLevelType w:val="hybridMultilevel"/>
    <w:tmpl w:val="45541912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5" w15:restartNumberingAfterBreak="0">
    <w:nsid w:val="38E02299"/>
    <w:multiLevelType w:val="hybridMultilevel"/>
    <w:tmpl w:val="B530AA5E"/>
    <w:lvl w:ilvl="0" w:tplc="5F9C48B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38FD11B1"/>
    <w:multiLevelType w:val="hybridMultilevel"/>
    <w:tmpl w:val="B8FAF5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A087A2A"/>
    <w:multiLevelType w:val="hybridMultilevel"/>
    <w:tmpl w:val="A5ECCA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E7E2DE1"/>
    <w:multiLevelType w:val="hybridMultilevel"/>
    <w:tmpl w:val="033EC6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1B909DA"/>
    <w:multiLevelType w:val="singleLevel"/>
    <w:tmpl w:val="2CA64BC8"/>
    <w:lvl w:ilvl="0">
      <w:start w:val="3"/>
      <w:numFmt w:val="decimal"/>
      <w:lvlText w:val="%1."/>
      <w:legacy w:legacy="1" w:legacySpace="0" w:legacyIndent="287"/>
      <w:lvlJc w:val="left"/>
      <w:rPr>
        <w:rFonts w:ascii="Times New Roman" w:hAnsi="Times New Roman" w:cs="Times New Roman" w:hint="default"/>
      </w:rPr>
    </w:lvl>
  </w:abstractNum>
  <w:abstractNum w:abstractNumId="20" w15:restartNumberingAfterBreak="0">
    <w:nsid w:val="464A35C3"/>
    <w:multiLevelType w:val="singleLevel"/>
    <w:tmpl w:val="8F58ACC8"/>
    <w:lvl w:ilvl="0">
      <w:start w:val="1"/>
      <w:numFmt w:val="decimal"/>
      <w:lvlText w:val="4.1.%1."/>
      <w:legacy w:legacy="1" w:legacySpace="0" w:legacyIndent="627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1" w15:restartNumberingAfterBreak="0">
    <w:nsid w:val="574A0B93"/>
    <w:multiLevelType w:val="singleLevel"/>
    <w:tmpl w:val="673E53EC"/>
    <w:lvl w:ilvl="0">
      <w:start w:val="4"/>
      <w:numFmt w:val="decimal"/>
      <w:lvlText w:val="3.%1."/>
      <w:legacy w:legacy="1" w:legacySpace="0" w:legacyIndent="53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2" w15:restartNumberingAfterBreak="0">
    <w:nsid w:val="690669DD"/>
    <w:multiLevelType w:val="singleLevel"/>
    <w:tmpl w:val="0E9E33EC"/>
    <w:lvl w:ilvl="0">
      <w:start w:val="3"/>
      <w:numFmt w:val="decimal"/>
      <w:lvlText w:val="4.%1."/>
      <w:legacy w:legacy="1" w:legacySpace="0" w:legacyIndent="49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3" w15:restartNumberingAfterBreak="0">
    <w:nsid w:val="6ADC55E4"/>
    <w:multiLevelType w:val="hybridMultilevel"/>
    <w:tmpl w:val="9A96F4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8867539"/>
    <w:multiLevelType w:val="hybridMultilevel"/>
    <w:tmpl w:val="6576E53A"/>
    <w:lvl w:ilvl="0" w:tplc="CC78CCE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9"/>
  </w:num>
  <w:num w:numId="12">
    <w:abstractNumId w:val="23"/>
  </w:num>
  <w:num w:numId="13">
    <w:abstractNumId w:val="12"/>
  </w:num>
  <w:num w:numId="14">
    <w:abstractNumId w:val="24"/>
  </w:num>
  <w:num w:numId="15">
    <w:abstractNumId w:val="16"/>
  </w:num>
  <w:num w:numId="16">
    <w:abstractNumId w:val="17"/>
  </w:num>
  <w:num w:numId="17">
    <w:abstractNumId w:val="13"/>
  </w:num>
  <w:num w:numId="18">
    <w:abstractNumId w:val="18"/>
  </w:num>
  <w:num w:numId="19">
    <w:abstractNumId w:val="11"/>
  </w:num>
  <w:num w:numId="2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0"/>
    <w:lvlOverride w:ilvl="0">
      <w:lvl w:ilvl="0">
        <w:numFmt w:val="bullet"/>
        <w:lvlText w:val="-"/>
        <w:legacy w:legacy="1" w:legacySpace="0" w:legacyIndent="166"/>
        <w:lvlJc w:val="left"/>
        <w:pPr>
          <w:ind w:left="6096" w:firstLine="0"/>
        </w:pPr>
        <w:rPr>
          <w:rFonts w:ascii="Times New Roman" w:hAnsi="Times New Roman" w:cs="Times New Roman" w:hint="default"/>
        </w:rPr>
      </w:lvl>
    </w:lvlOverride>
  </w:num>
  <w:num w:numId="22">
    <w:abstractNumId w:val="21"/>
    <w:lvlOverride w:ilvl="0">
      <w:startOverride w:val="4"/>
    </w:lvlOverride>
  </w:num>
  <w:num w:numId="23">
    <w:abstractNumId w:val="10"/>
    <w:lvlOverride w:ilvl="0">
      <w:lvl w:ilvl="0">
        <w:numFmt w:val="bullet"/>
        <w:lvlText w:val="-"/>
        <w:legacy w:legacy="1" w:legacySpace="0" w:legacyIndent="159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24">
    <w:abstractNumId w:val="10"/>
    <w:lvlOverride w:ilvl="0">
      <w:lvl w:ilvl="0">
        <w:numFmt w:val="bullet"/>
        <w:lvlText w:val="-"/>
        <w:legacy w:legacy="1" w:legacySpace="0" w:legacyIndent="158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25">
    <w:abstractNumId w:val="20"/>
    <w:lvlOverride w:ilvl="0">
      <w:startOverride w:val="1"/>
    </w:lvlOverride>
  </w:num>
  <w:num w:numId="26">
    <w:abstractNumId w:val="22"/>
    <w:lvlOverride w:ilvl="0">
      <w:startOverride w:val="3"/>
    </w:lvlOverride>
  </w:num>
  <w:num w:numId="27">
    <w:abstractNumId w:val="15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72B3"/>
    <w:rsid w:val="00000EB5"/>
    <w:rsid w:val="000016F6"/>
    <w:rsid w:val="000050F8"/>
    <w:rsid w:val="0001095E"/>
    <w:rsid w:val="00010ED7"/>
    <w:rsid w:val="00014918"/>
    <w:rsid w:val="0001503A"/>
    <w:rsid w:val="00021C95"/>
    <w:rsid w:val="000256D1"/>
    <w:rsid w:val="00040304"/>
    <w:rsid w:val="00041A6F"/>
    <w:rsid w:val="000503C8"/>
    <w:rsid w:val="00056776"/>
    <w:rsid w:val="00061677"/>
    <w:rsid w:val="00066238"/>
    <w:rsid w:val="00067D5A"/>
    <w:rsid w:val="00071A1A"/>
    <w:rsid w:val="000721E3"/>
    <w:rsid w:val="00076CF6"/>
    <w:rsid w:val="00094F84"/>
    <w:rsid w:val="00095B52"/>
    <w:rsid w:val="000972F4"/>
    <w:rsid w:val="000A0FA5"/>
    <w:rsid w:val="000A1434"/>
    <w:rsid w:val="000A5C7C"/>
    <w:rsid w:val="000A5CC8"/>
    <w:rsid w:val="000A72BE"/>
    <w:rsid w:val="000B1CFD"/>
    <w:rsid w:val="000B38BD"/>
    <w:rsid w:val="000B4DB3"/>
    <w:rsid w:val="000B4F93"/>
    <w:rsid w:val="000B7AE9"/>
    <w:rsid w:val="000C431B"/>
    <w:rsid w:val="000C677E"/>
    <w:rsid w:val="000D1796"/>
    <w:rsid w:val="000D285A"/>
    <w:rsid w:val="000D47A3"/>
    <w:rsid w:val="000D5B82"/>
    <w:rsid w:val="000E079A"/>
    <w:rsid w:val="000E0A56"/>
    <w:rsid w:val="000E54C9"/>
    <w:rsid w:val="000F646D"/>
    <w:rsid w:val="00102277"/>
    <w:rsid w:val="001061BD"/>
    <w:rsid w:val="001117B6"/>
    <w:rsid w:val="00111A54"/>
    <w:rsid w:val="00112AB1"/>
    <w:rsid w:val="00113C0B"/>
    <w:rsid w:val="001226AD"/>
    <w:rsid w:val="001235A0"/>
    <w:rsid w:val="001238DD"/>
    <w:rsid w:val="001463B8"/>
    <w:rsid w:val="00151EA0"/>
    <w:rsid w:val="0015326C"/>
    <w:rsid w:val="00153563"/>
    <w:rsid w:val="00157467"/>
    <w:rsid w:val="001623B6"/>
    <w:rsid w:val="0016425A"/>
    <w:rsid w:val="001663AB"/>
    <w:rsid w:val="00172EB7"/>
    <w:rsid w:val="0018206B"/>
    <w:rsid w:val="00185239"/>
    <w:rsid w:val="001970D0"/>
    <w:rsid w:val="00197772"/>
    <w:rsid w:val="001A1A01"/>
    <w:rsid w:val="001A44AB"/>
    <w:rsid w:val="001A56CA"/>
    <w:rsid w:val="001A7C5E"/>
    <w:rsid w:val="001B2211"/>
    <w:rsid w:val="001B5849"/>
    <w:rsid w:val="001B59B6"/>
    <w:rsid w:val="001C09FA"/>
    <w:rsid w:val="001C4786"/>
    <w:rsid w:val="001D2C1C"/>
    <w:rsid w:val="001D36F0"/>
    <w:rsid w:val="001D40F2"/>
    <w:rsid w:val="001D6658"/>
    <w:rsid w:val="001D7616"/>
    <w:rsid w:val="001D76D4"/>
    <w:rsid w:val="001E3D29"/>
    <w:rsid w:val="001F4F3F"/>
    <w:rsid w:val="001F6083"/>
    <w:rsid w:val="001F72B3"/>
    <w:rsid w:val="00203B1B"/>
    <w:rsid w:val="0020496F"/>
    <w:rsid w:val="002151B2"/>
    <w:rsid w:val="00227CDC"/>
    <w:rsid w:val="00227F33"/>
    <w:rsid w:val="00236B46"/>
    <w:rsid w:val="002470AD"/>
    <w:rsid w:val="00247C6E"/>
    <w:rsid w:val="00250C6B"/>
    <w:rsid w:val="002550FC"/>
    <w:rsid w:val="00256E01"/>
    <w:rsid w:val="00257CBB"/>
    <w:rsid w:val="00260CAA"/>
    <w:rsid w:val="00260CBC"/>
    <w:rsid w:val="00264EE2"/>
    <w:rsid w:val="0027354D"/>
    <w:rsid w:val="00273BFF"/>
    <w:rsid w:val="00277252"/>
    <w:rsid w:val="00277525"/>
    <w:rsid w:val="00280CA1"/>
    <w:rsid w:val="002811AB"/>
    <w:rsid w:val="00291B9D"/>
    <w:rsid w:val="002A4FFC"/>
    <w:rsid w:val="002A563B"/>
    <w:rsid w:val="002A66B5"/>
    <w:rsid w:val="002B5812"/>
    <w:rsid w:val="002B6E0F"/>
    <w:rsid w:val="002B750B"/>
    <w:rsid w:val="002B7C8E"/>
    <w:rsid w:val="002C0B66"/>
    <w:rsid w:val="002C1438"/>
    <w:rsid w:val="002C5D85"/>
    <w:rsid w:val="002C727B"/>
    <w:rsid w:val="002D6F10"/>
    <w:rsid w:val="002E16BD"/>
    <w:rsid w:val="002E32ED"/>
    <w:rsid w:val="002E7956"/>
    <w:rsid w:val="002F3CC9"/>
    <w:rsid w:val="002F4EF7"/>
    <w:rsid w:val="002F5F0C"/>
    <w:rsid w:val="0030091F"/>
    <w:rsid w:val="00300DF6"/>
    <w:rsid w:val="00302D23"/>
    <w:rsid w:val="00303579"/>
    <w:rsid w:val="0030668E"/>
    <w:rsid w:val="00312DA6"/>
    <w:rsid w:val="0031324A"/>
    <w:rsid w:val="00314C8D"/>
    <w:rsid w:val="00324C5C"/>
    <w:rsid w:val="0033225C"/>
    <w:rsid w:val="00336F11"/>
    <w:rsid w:val="0034111B"/>
    <w:rsid w:val="003515D9"/>
    <w:rsid w:val="003550DC"/>
    <w:rsid w:val="003575F5"/>
    <w:rsid w:val="00362ACB"/>
    <w:rsid w:val="003638EF"/>
    <w:rsid w:val="00364CEF"/>
    <w:rsid w:val="00366459"/>
    <w:rsid w:val="00366AA6"/>
    <w:rsid w:val="0037584C"/>
    <w:rsid w:val="003772D3"/>
    <w:rsid w:val="0038048C"/>
    <w:rsid w:val="00382F9C"/>
    <w:rsid w:val="00384424"/>
    <w:rsid w:val="003845BA"/>
    <w:rsid w:val="00394821"/>
    <w:rsid w:val="003A28D3"/>
    <w:rsid w:val="003A72F8"/>
    <w:rsid w:val="003B5862"/>
    <w:rsid w:val="003B6680"/>
    <w:rsid w:val="003B70A5"/>
    <w:rsid w:val="003B7371"/>
    <w:rsid w:val="003C0439"/>
    <w:rsid w:val="003C5293"/>
    <w:rsid w:val="003D39AB"/>
    <w:rsid w:val="003E0E27"/>
    <w:rsid w:val="003E3AE1"/>
    <w:rsid w:val="003E43BD"/>
    <w:rsid w:val="003E7A3A"/>
    <w:rsid w:val="003F766C"/>
    <w:rsid w:val="004008D2"/>
    <w:rsid w:val="0040365C"/>
    <w:rsid w:val="00404459"/>
    <w:rsid w:val="004054D0"/>
    <w:rsid w:val="00406248"/>
    <w:rsid w:val="00406C7B"/>
    <w:rsid w:val="004104AE"/>
    <w:rsid w:val="0041475D"/>
    <w:rsid w:val="00415138"/>
    <w:rsid w:val="00422531"/>
    <w:rsid w:val="0042446C"/>
    <w:rsid w:val="004256C4"/>
    <w:rsid w:val="004278A0"/>
    <w:rsid w:val="0043308F"/>
    <w:rsid w:val="00434E8C"/>
    <w:rsid w:val="00436D3E"/>
    <w:rsid w:val="004376B3"/>
    <w:rsid w:val="00441AB7"/>
    <w:rsid w:val="00446BE8"/>
    <w:rsid w:val="00454A73"/>
    <w:rsid w:val="00456F47"/>
    <w:rsid w:val="00457188"/>
    <w:rsid w:val="00460126"/>
    <w:rsid w:val="00463216"/>
    <w:rsid w:val="00465A5E"/>
    <w:rsid w:val="00467210"/>
    <w:rsid w:val="004673A9"/>
    <w:rsid w:val="004679FB"/>
    <w:rsid w:val="004729E2"/>
    <w:rsid w:val="004749D6"/>
    <w:rsid w:val="00480040"/>
    <w:rsid w:val="00484BD6"/>
    <w:rsid w:val="00486667"/>
    <w:rsid w:val="00486F74"/>
    <w:rsid w:val="0049256E"/>
    <w:rsid w:val="00493A00"/>
    <w:rsid w:val="004B1906"/>
    <w:rsid w:val="004B30A6"/>
    <w:rsid w:val="004B7231"/>
    <w:rsid w:val="004B7767"/>
    <w:rsid w:val="004B7EFD"/>
    <w:rsid w:val="004C14C2"/>
    <w:rsid w:val="004C1F2B"/>
    <w:rsid w:val="004C231D"/>
    <w:rsid w:val="004C401C"/>
    <w:rsid w:val="004D4BEC"/>
    <w:rsid w:val="004E1FD4"/>
    <w:rsid w:val="004E3029"/>
    <w:rsid w:val="004E42F7"/>
    <w:rsid w:val="004E6445"/>
    <w:rsid w:val="004E6B23"/>
    <w:rsid w:val="004E78E6"/>
    <w:rsid w:val="004F0960"/>
    <w:rsid w:val="004F1306"/>
    <w:rsid w:val="004F43B9"/>
    <w:rsid w:val="005013F7"/>
    <w:rsid w:val="0050151F"/>
    <w:rsid w:val="0050220A"/>
    <w:rsid w:val="00502BC9"/>
    <w:rsid w:val="00513E19"/>
    <w:rsid w:val="00515216"/>
    <w:rsid w:val="00515E36"/>
    <w:rsid w:val="005312AB"/>
    <w:rsid w:val="005319FB"/>
    <w:rsid w:val="005322E0"/>
    <w:rsid w:val="00541383"/>
    <w:rsid w:val="0054506A"/>
    <w:rsid w:val="005458E0"/>
    <w:rsid w:val="00545A91"/>
    <w:rsid w:val="005460B7"/>
    <w:rsid w:val="00546633"/>
    <w:rsid w:val="005502A8"/>
    <w:rsid w:val="00552E63"/>
    <w:rsid w:val="00555C79"/>
    <w:rsid w:val="005605E3"/>
    <w:rsid w:val="0056439F"/>
    <w:rsid w:val="00564AAC"/>
    <w:rsid w:val="00565059"/>
    <w:rsid w:val="00576BB0"/>
    <w:rsid w:val="00582B97"/>
    <w:rsid w:val="00585A8F"/>
    <w:rsid w:val="005A4171"/>
    <w:rsid w:val="005B0BE9"/>
    <w:rsid w:val="005B6281"/>
    <w:rsid w:val="005B72CC"/>
    <w:rsid w:val="005C4400"/>
    <w:rsid w:val="005C5685"/>
    <w:rsid w:val="005D17F1"/>
    <w:rsid w:val="005E45A0"/>
    <w:rsid w:val="005E5F78"/>
    <w:rsid w:val="005F029C"/>
    <w:rsid w:val="005F309F"/>
    <w:rsid w:val="005F36E9"/>
    <w:rsid w:val="005F3BDC"/>
    <w:rsid w:val="005F5A50"/>
    <w:rsid w:val="005F73E8"/>
    <w:rsid w:val="00603DF1"/>
    <w:rsid w:val="006140BA"/>
    <w:rsid w:val="00614988"/>
    <w:rsid w:val="00621C56"/>
    <w:rsid w:val="00622E3A"/>
    <w:rsid w:val="00624568"/>
    <w:rsid w:val="006248D7"/>
    <w:rsid w:val="00624C61"/>
    <w:rsid w:val="00631075"/>
    <w:rsid w:val="006311AC"/>
    <w:rsid w:val="00631E05"/>
    <w:rsid w:val="00635BBE"/>
    <w:rsid w:val="006361C3"/>
    <w:rsid w:val="0063688F"/>
    <w:rsid w:val="00636A13"/>
    <w:rsid w:val="00637A1F"/>
    <w:rsid w:val="0064017D"/>
    <w:rsid w:val="0064421F"/>
    <w:rsid w:val="00653B90"/>
    <w:rsid w:val="00655CC9"/>
    <w:rsid w:val="0066243C"/>
    <w:rsid w:val="006624BE"/>
    <w:rsid w:val="006649AA"/>
    <w:rsid w:val="006678E0"/>
    <w:rsid w:val="00670BDC"/>
    <w:rsid w:val="00677063"/>
    <w:rsid w:val="00677E8E"/>
    <w:rsid w:val="00690091"/>
    <w:rsid w:val="006A1461"/>
    <w:rsid w:val="006A3B67"/>
    <w:rsid w:val="006A3D64"/>
    <w:rsid w:val="006A3FC7"/>
    <w:rsid w:val="006A5FDB"/>
    <w:rsid w:val="006B147C"/>
    <w:rsid w:val="006B52AC"/>
    <w:rsid w:val="006C2D96"/>
    <w:rsid w:val="006C37F9"/>
    <w:rsid w:val="006C44AE"/>
    <w:rsid w:val="006C7C98"/>
    <w:rsid w:val="006D0BF8"/>
    <w:rsid w:val="006D3D69"/>
    <w:rsid w:val="006F5A4C"/>
    <w:rsid w:val="007002FF"/>
    <w:rsid w:val="00705700"/>
    <w:rsid w:val="00706CD9"/>
    <w:rsid w:val="00707F9C"/>
    <w:rsid w:val="00712F0D"/>
    <w:rsid w:val="00714F37"/>
    <w:rsid w:val="0072386A"/>
    <w:rsid w:val="00724A72"/>
    <w:rsid w:val="00724C28"/>
    <w:rsid w:val="007251CF"/>
    <w:rsid w:val="007265FB"/>
    <w:rsid w:val="007300FB"/>
    <w:rsid w:val="00731C3E"/>
    <w:rsid w:val="00734149"/>
    <w:rsid w:val="0074057D"/>
    <w:rsid w:val="00756156"/>
    <w:rsid w:val="00765559"/>
    <w:rsid w:val="00766357"/>
    <w:rsid w:val="00772046"/>
    <w:rsid w:val="0077312B"/>
    <w:rsid w:val="00775406"/>
    <w:rsid w:val="007754B8"/>
    <w:rsid w:val="0077659F"/>
    <w:rsid w:val="00777DB8"/>
    <w:rsid w:val="00781EC5"/>
    <w:rsid w:val="00784342"/>
    <w:rsid w:val="007844BC"/>
    <w:rsid w:val="00786993"/>
    <w:rsid w:val="00790006"/>
    <w:rsid w:val="007912EA"/>
    <w:rsid w:val="007A0FD8"/>
    <w:rsid w:val="007A3371"/>
    <w:rsid w:val="007A3CBB"/>
    <w:rsid w:val="007A6C83"/>
    <w:rsid w:val="007B1D2A"/>
    <w:rsid w:val="007B5F03"/>
    <w:rsid w:val="007B6151"/>
    <w:rsid w:val="007C15A1"/>
    <w:rsid w:val="007C7613"/>
    <w:rsid w:val="007D301E"/>
    <w:rsid w:val="007D4AE6"/>
    <w:rsid w:val="007D5F12"/>
    <w:rsid w:val="007D70C9"/>
    <w:rsid w:val="007F40AD"/>
    <w:rsid w:val="007F7331"/>
    <w:rsid w:val="008014C1"/>
    <w:rsid w:val="008147AF"/>
    <w:rsid w:val="0081672D"/>
    <w:rsid w:val="00823891"/>
    <w:rsid w:val="008246A9"/>
    <w:rsid w:val="00826FE6"/>
    <w:rsid w:val="00832933"/>
    <w:rsid w:val="00835EB4"/>
    <w:rsid w:val="00840211"/>
    <w:rsid w:val="00842FF6"/>
    <w:rsid w:val="0084334B"/>
    <w:rsid w:val="0084496F"/>
    <w:rsid w:val="00845370"/>
    <w:rsid w:val="00850AF0"/>
    <w:rsid w:val="00854EE6"/>
    <w:rsid w:val="008570B2"/>
    <w:rsid w:val="008575C0"/>
    <w:rsid w:val="00860D59"/>
    <w:rsid w:val="008625B4"/>
    <w:rsid w:val="0087411E"/>
    <w:rsid w:val="00874A53"/>
    <w:rsid w:val="00875626"/>
    <w:rsid w:val="00877F5A"/>
    <w:rsid w:val="008808DD"/>
    <w:rsid w:val="0088217B"/>
    <w:rsid w:val="008821E0"/>
    <w:rsid w:val="0088459E"/>
    <w:rsid w:val="00890690"/>
    <w:rsid w:val="00890715"/>
    <w:rsid w:val="00891821"/>
    <w:rsid w:val="00892099"/>
    <w:rsid w:val="00894100"/>
    <w:rsid w:val="008A0B34"/>
    <w:rsid w:val="008A0CB8"/>
    <w:rsid w:val="008A2A84"/>
    <w:rsid w:val="008A43C9"/>
    <w:rsid w:val="008A4E5E"/>
    <w:rsid w:val="008A79DA"/>
    <w:rsid w:val="008B07ED"/>
    <w:rsid w:val="008B336B"/>
    <w:rsid w:val="008B3D98"/>
    <w:rsid w:val="008B4D70"/>
    <w:rsid w:val="008B6DFD"/>
    <w:rsid w:val="008D444B"/>
    <w:rsid w:val="008D5A70"/>
    <w:rsid w:val="008D6CAF"/>
    <w:rsid w:val="008E5356"/>
    <w:rsid w:val="008E68B6"/>
    <w:rsid w:val="008F3407"/>
    <w:rsid w:val="008F3C3B"/>
    <w:rsid w:val="008F67B1"/>
    <w:rsid w:val="008F6B03"/>
    <w:rsid w:val="00900C3A"/>
    <w:rsid w:val="00902BD4"/>
    <w:rsid w:val="00907B19"/>
    <w:rsid w:val="00912C59"/>
    <w:rsid w:val="00914D20"/>
    <w:rsid w:val="00917E63"/>
    <w:rsid w:val="00920489"/>
    <w:rsid w:val="00921978"/>
    <w:rsid w:val="009220A2"/>
    <w:rsid w:val="00926F7C"/>
    <w:rsid w:val="0093010F"/>
    <w:rsid w:val="009349CB"/>
    <w:rsid w:val="00934A4D"/>
    <w:rsid w:val="00935D41"/>
    <w:rsid w:val="009363EB"/>
    <w:rsid w:val="00945CB3"/>
    <w:rsid w:val="00946BD9"/>
    <w:rsid w:val="009529B1"/>
    <w:rsid w:val="00953487"/>
    <w:rsid w:val="00954B52"/>
    <w:rsid w:val="009550F8"/>
    <w:rsid w:val="00955FB8"/>
    <w:rsid w:val="0096283B"/>
    <w:rsid w:val="00973E1A"/>
    <w:rsid w:val="009748B0"/>
    <w:rsid w:val="00974EED"/>
    <w:rsid w:val="0097674B"/>
    <w:rsid w:val="00977008"/>
    <w:rsid w:val="00980D2C"/>
    <w:rsid w:val="00981FEE"/>
    <w:rsid w:val="00983A66"/>
    <w:rsid w:val="009876BC"/>
    <w:rsid w:val="0099461A"/>
    <w:rsid w:val="00997696"/>
    <w:rsid w:val="009B2F88"/>
    <w:rsid w:val="009C68D3"/>
    <w:rsid w:val="009C698C"/>
    <w:rsid w:val="009E0E45"/>
    <w:rsid w:val="009F0BE7"/>
    <w:rsid w:val="009F20A9"/>
    <w:rsid w:val="009F2E47"/>
    <w:rsid w:val="009F54A1"/>
    <w:rsid w:val="00A02D38"/>
    <w:rsid w:val="00A03823"/>
    <w:rsid w:val="00A03A92"/>
    <w:rsid w:val="00A20126"/>
    <w:rsid w:val="00A22F0C"/>
    <w:rsid w:val="00A249B2"/>
    <w:rsid w:val="00A24B98"/>
    <w:rsid w:val="00A24E7D"/>
    <w:rsid w:val="00A26824"/>
    <w:rsid w:val="00A326DB"/>
    <w:rsid w:val="00A34815"/>
    <w:rsid w:val="00A40903"/>
    <w:rsid w:val="00A40F3D"/>
    <w:rsid w:val="00A4458B"/>
    <w:rsid w:val="00A524D5"/>
    <w:rsid w:val="00A524F4"/>
    <w:rsid w:val="00A546DA"/>
    <w:rsid w:val="00A57152"/>
    <w:rsid w:val="00A61CB1"/>
    <w:rsid w:val="00A70300"/>
    <w:rsid w:val="00A703B8"/>
    <w:rsid w:val="00A739EE"/>
    <w:rsid w:val="00A74C51"/>
    <w:rsid w:val="00A77D46"/>
    <w:rsid w:val="00A80F78"/>
    <w:rsid w:val="00A8191F"/>
    <w:rsid w:val="00A833BA"/>
    <w:rsid w:val="00A8443F"/>
    <w:rsid w:val="00A865EE"/>
    <w:rsid w:val="00A8694C"/>
    <w:rsid w:val="00A8786A"/>
    <w:rsid w:val="00A879F5"/>
    <w:rsid w:val="00A91337"/>
    <w:rsid w:val="00A92C6C"/>
    <w:rsid w:val="00A92F13"/>
    <w:rsid w:val="00A94F4B"/>
    <w:rsid w:val="00A97755"/>
    <w:rsid w:val="00AA2BFE"/>
    <w:rsid w:val="00AA2E5D"/>
    <w:rsid w:val="00AA3880"/>
    <w:rsid w:val="00AA53DB"/>
    <w:rsid w:val="00AB0458"/>
    <w:rsid w:val="00AB0ECC"/>
    <w:rsid w:val="00AB1696"/>
    <w:rsid w:val="00AB32FB"/>
    <w:rsid w:val="00AC089D"/>
    <w:rsid w:val="00AC2B74"/>
    <w:rsid w:val="00AD1DD7"/>
    <w:rsid w:val="00AD255A"/>
    <w:rsid w:val="00AD4F73"/>
    <w:rsid w:val="00AE23E0"/>
    <w:rsid w:val="00AE3F0E"/>
    <w:rsid w:val="00AE48AB"/>
    <w:rsid w:val="00AF0FF5"/>
    <w:rsid w:val="00AF33CF"/>
    <w:rsid w:val="00AF354B"/>
    <w:rsid w:val="00AF4178"/>
    <w:rsid w:val="00AF7639"/>
    <w:rsid w:val="00B00046"/>
    <w:rsid w:val="00B04F20"/>
    <w:rsid w:val="00B04FC4"/>
    <w:rsid w:val="00B10EB8"/>
    <w:rsid w:val="00B23496"/>
    <w:rsid w:val="00B261BF"/>
    <w:rsid w:val="00B27AEC"/>
    <w:rsid w:val="00B3088F"/>
    <w:rsid w:val="00B33397"/>
    <w:rsid w:val="00B33413"/>
    <w:rsid w:val="00B33D35"/>
    <w:rsid w:val="00B34415"/>
    <w:rsid w:val="00B36E23"/>
    <w:rsid w:val="00B37A08"/>
    <w:rsid w:val="00B401AA"/>
    <w:rsid w:val="00B408B9"/>
    <w:rsid w:val="00B4316F"/>
    <w:rsid w:val="00B44F6D"/>
    <w:rsid w:val="00B5032E"/>
    <w:rsid w:val="00B515E7"/>
    <w:rsid w:val="00B526F4"/>
    <w:rsid w:val="00B53C0A"/>
    <w:rsid w:val="00B5687B"/>
    <w:rsid w:val="00B57A28"/>
    <w:rsid w:val="00B61CD3"/>
    <w:rsid w:val="00B6275A"/>
    <w:rsid w:val="00B73786"/>
    <w:rsid w:val="00B74C10"/>
    <w:rsid w:val="00B75C49"/>
    <w:rsid w:val="00B86271"/>
    <w:rsid w:val="00B9089D"/>
    <w:rsid w:val="00B956C8"/>
    <w:rsid w:val="00BA4060"/>
    <w:rsid w:val="00BA7531"/>
    <w:rsid w:val="00BB03A0"/>
    <w:rsid w:val="00BB0CED"/>
    <w:rsid w:val="00BB7CE5"/>
    <w:rsid w:val="00BC3AFB"/>
    <w:rsid w:val="00BC4970"/>
    <w:rsid w:val="00BC6A98"/>
    <w:rsid w:val="00BC7865"/>
    <w:rsid w:val="00BC7FBA"/>
    <w:rsid w:val="00BD05AE"/>
    <w:rsid w:val="00BD15AA"/>
    <w:rsid w:val="00BD7EC7"/>
    <w:rsid w:val="00BE0ACB"/>
    <w:rsid w:val="00BF20A3"/>
    <w:rsid w:val="00BF27ED"/>
    <w:rsid w:val="00BF5C9C"/>
    <w:rsid w:val="00C005C7"/>
    <w:rsid w:val="00C11F41"/>
    <w:rsid w:val="00C12007"/>
    <w:rsid w:val="00C151B0"/>
    <w:rsid w:val="00C211BA"/>
    <w:rsid w:val="00C22837"/>
    <w:rsid w:val="00C27305"/>
    <w:rsid w:val="00C27EF1"/>
    <w:rsid w:val="00C312E0"/>
    <w:rsid w:val="00C31648"/>
    <w:rsid w:val="00C36A6A"/>
    <w:rsid w:val="00C40C46"/>
    <w:rsid w:val="00C42243"/>
    <w:rsid w:val="00C5060A"/>
    <w:rsid w:val="00C507B7"/>
    <w:rsid w:val="00C53A8A"/>
    <w:rsid w:val="00C54A24"/>
    <w:rsid w:val="00C566C1"/>
    <w:rsid w:val="00C620D9"/>
    <w:rsid w:val="00C62510"/>
    <w:rsid w:val="00C71195"/>
    <w:rsid w:val="00C72439"/>
    <w:rsid w:val="00C807D3"/>
    <w:rsid w:val="00C80C6C"/>
    <w:rsid w:val="00C92B8E"/>
    <w:rsid w:val="00C93E26"/>
    <w:rsid w:val="00C96D38"/>
    <w:rsid w:val="00C96D9E"/>
    <w:rsid w:val="00CA2446"/>
    <w:rsid w:val="00CA76D7"/>
    <w:rsid w:val="00CB4F1B"/>
    <w:rsid w:val="00CB537E"/>
    <w:rsid w:val="00CC6485"/>
    <w:rsid w:val="00CD1040"/>
    <w:rsid w:val="00CD7550"/>
    <w:rsid w:val="00CE0F74"/>
    <w:rsid w:val="00CE263C"/>
    <w:rsid w:val="00CF6C31"/>
    <w:rsid w:val="00D0463D"/>
    <w:rsid w:val="00D056A3"/>
    <w:rsid w:val="00D102C9"/>
    <w:rsid w:val="00D10B5E"/>
    <w:rsid w:val="00D17512"/>
    <w:rsid w:val="00D20485"/>
    <w:rsid w:val="00D22619"/>
    <w:rsid w:val="00D22C3D"/>
    <w:rsid w:val="00D230FD"/>
    <w:rsid w:val="00D24578"/>
    <w:rsid w:val="00D251A6"/>
    <w:rsid w:val="00D26D36"/>
    <w:rsid w:val="00D31DB6"/>
    <w:rsid w:val="00D331D6"/>
    <w:rsid w:val="00D40C70"/>
    <w:rsid w:val="00D4546C"/>
    <w:rsid w:val="00D47EAE"/>
    <w:rsid w:val="00D56CC0"/>
    <w:rsid w:val="00D64162"/>
    <w:rsid w:val="00D6470B"/>
    <w:rsid w:val="00D70DD1"/>
    <w:rsid w:val="00D71726"/>
    <w:rsid w:val="00D75370"/>
    <w:rsid w:val="00D76628"/>
    <w:rsid w:val="00D771B4"/>
    <w:rsid w:val="00D80B56"/>
    <w:rsid w:val="00D8582A"/>
    <w:rsid w:val="00D86C42"/>
    <w:rsid w:val="00D93A68"/>
    <w:rsid w:val="00D97678"/>
    <w:rsid w:val="00D97D4A"/>
    <w:rsid w:val="00DA1741"/>
    <w:rsid w:val="00DA1F21"/>
    <w:rsid w:val="00DA2BF2"/>
    <w:rsid w:val="00DC0725"/>
    <w:rsid w:val="00DC23C1"/>
    <w:rsid w:val="00DC78C6"/>
    <w:rsid w:val="00DD084C"/>
    <w:rsid w:val="00DE07BE"/>
    <w:rsid w:val="00DE1680"/>
    <w:rsid w:val="00DE35DD"/>
    <w:rsid w:val="00DE3F72"/>
    <w:rsid w:val="00DF6A06"/>
    <w:rsid w:val="00E04E5C"/>
    <w:rsid w:val="00E11EF1"/>
    <w:rsid w:val="00E12B3F"/>
    <w:rsid w:val="00E232A7"/>
    <w:rsid w:val="00E365E4"/>
    <w:rsid w:val="00E36FBC"/>
    <w:rsid w:val="00E43051"/>
    <w:rsid w:val="00E430B6"/>
    <w:rsid w:val="00E43E35"/>
    <w:rsid w:val="00E46A72"/>
    <w:rsid w:val="00E53D58"/>
    <w:rsid w:val="00E548E6"/>
    <w:rsid w:val="00E552A3"/>
    <w:rsid w:val="00E55A7C"/>
    <w:rsid w:val="00E62BC0"/>
    <w:rsid w:val="00E65E0E"/>
    <w:rsid w:val="00E70E6A"/>
    <w:rsid w:val="00E718A5"/>
    <w:rsid w:val="00E76049"/>
    <w:rsid w:val="00E77310"/>
    <w:rsid w:val="00E849B2"/>
    <w:rsid w:val="00E9116D"/>
    <w:rsid w:val="00E95B8F"/>
    <w:rsid w:val="00E9665B"/>
    <w:rsid w:val="00EA3A8D"/>
    <w:rsid w:val="00EA7894"/>
    <w:rsid w:val="00EB1B72"/>
    <w:rsid w:val="00EB1C63"/>
    <w:rsid w:val="00EB647C"/>
    <w:rsid w:val="00EC1FD8"/>
    <w:rsid w:val="00ED09FC"/>
    <w:rsid w:val="00ED67E5"/>
    <w:rsid w:val="00ED7931"/>
    <w:rsid w:val="00ED7BDF"/>
    <w:rsid w:val="00EE47D5"/>
    <w:rsid w:val="00EE5053"/>
    <w:rsid w:val="00EE6BD5"/>
    <w:rsid w:val="00EF4A2E"/>
    <w:rsid w:val="00F0045E"/>
    <w:rsid w:val="00F064A9"/>
    <w:rsid w:val="00F104EF"/>
    <w:rsid w:val="00F13477"/>
    <w:rsid w:val="00F20524"/>
    <w:rsid w:val="00F24A8C"/>
    <w:rsid w:val="00F37936"/>
    <w:rsid w:val="00F37E03"/>
    <w:rsid w:val="00F4181F"/>
    <w:rsid w:val="00F4563C"/>
    <w:rsid w:val="00F61433"/>
    <w:rsid w:val="00F65B58"/>
    <w:rsid w:val="00F70ED5"/>
    <w:rsid w:val="00F730B9"/>
    <w:rsid w:val="00F80324"/>
    <w:rsid w:val="00F82293"/>
    <w:rsid w:val="00F84149"/>
    <w:rsid w:val="00F86204"/>
    <w:rsid w:val="00F87343"/>
    <w:rsid w:val="00F87EF8"/>
    <w:rsid w:val="00F94806"/>
    <w:rsid w:val="00F9559D"/>
    <w:rsid w:val="00F97F61"/>
    <w:rsid w:val="00FA7FE0"/>
    <w:rsid w:val="00FB0530"/>
    <w:rsid w:val="00FB1BE2"/>
    <w:rsid w:val="00FB7AB6"/>
    <w:rsid w:val="00FC06B7"/>
    <w:rsid w:val="00FC1336"/>
    <w:rsid w:val="00FC17CE"/>
    <w:rsid w:val="00FC2AEC"/>
    <w:rsid w:val="00FD48AF"/>
    <w:rsid w:val="00FD7B8D"/>
    <w:rsid w:val="00FE6DC3"/>
    <w:rsid w:val="00FF5581"/>
    <w:rsid w:val="00FF5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3A52ADF"/>
  <w15:chartTrackingRefBased/>
  <w15:docId w15:val="{75F20296-4A27-44A5-B810-F88E0D7894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1">
    <w:name w:val="Normal"/>
    <w:qFormat/>
    <w:rPr>
      <w:sz w:val="24"/>
    </w:rPr>
  </w:style>
  <w:style w:type="paragraph" w:styleId="1">
    <w:name w:val="heading 1"/>
    <w:basedOn w:val="a1"/>
    <w:next w:val="a1"/>
    <w:qFormat/>
    <w:pPr>
      <w:keepNext/>
      <w:ind w:firstLine="709"/>
      <w:jc w:val="center"/>
      <w:outlineLvl w:val="0"/>
    </w:pPr>
    <w:rPr>
      <w:b/>
    </w:rPr>
  </w:style>
  <w:style w:type="paragraph" w:styleId="21">
    <w:name w:val="heading 2"/>
    <w:basedOn w:val="a1"/>
    <w:next w:val="a1"/>
    <w:qFormat/>
    <w:pPr>
      <w:keepNext/>
      <w:spacing w:before="240" w:after="60"/>
      <w:outlineLvl w:val="1"/>
    </w:pPr>
    <w:rPr>
      <w:rFonts w:ascii="Arial" w:hAnsi="Arial"/>
      <w:b/>
      <w:i/>
    </w:rPr>
  </w:style>
  <w:style w:type="paragraph" w:styleId="31">
    <w:name w:val="heading 3"/>
    <w:basedOn w:val="a1"/>
    <w:next w:val="a1"/>
    <w:qFormat/>
    <w:pPr>
      <w:keepNext/>
      <w:spacing w:before="240" w:after="60"/>
      <w:outlineLvl w:val="2"/>
    </w:pPr>
    <w:rPr>
      <w:rFonts w:ascii="Arial" w:hAnsi="Arial"/>
    </w:rPr>
  </w:style>
  <w:style w:type="paragraph" w:styleId="41">
    <w:name w:val="heading 4"/>
    <w:basedOn w:val="a1"/>
    <w:next w:val="a1"/>
    <w:qFormat/>
    <w:pPr>
      <w:keepNext/>
      <w:spacing w:before="240" w:after="60"/>
      <w:outlineLvl w:val="3"/>
    </w:pPr>
    <w:rPr>
      <w:rFonts w:ascii="Arial" w:hAnsi="Arial"/>
      <w:b/>
    </w:rPr>
  </w:style>
  <w:style w:type="paragraph" w:styleId="51">
    <w:name w:val="heading 5"/>
    <w:basedOn w:val="a1"/>
    <w:next w:val="a1"/>
    <w:qFormat/>
    <w:pPr>
      <w:spacing w:before="240" w:after="60"/>
      <w:outlineLvl w:val="4"/>
    </w:pPr>
    <w:rPr>
      <w:sz w:val="22"/>
    </w:rPr>
  </w:style>
  <w:style w:type="paragraph" w:styleId="6">
    <w:name w:val="heading 6"/>
    <w:basedOn w:val="a1"/>
    <w:next w:val="a1"/>
    <w:qFormat/>
    <w:pPr>
      <w:spacing w:before="240" w:after="60"/>
      <w:outlineLvl w:val="5"/>
    </w:pPr>
    <w:rPr>
      <w:i/>
      <w:sz w:val="22"/>
    </w:rPr>
  </w:style>
  <w:style w:type="paragraph" w:styleId="7">
    <w:name w:val="heading 7"/>
    <w:basedOn w:val="a1"/>
    <w:next w:val="a1"/>
    <w:qFormat/>
    <w:pPr>
      <w:spacing w:before="240" w:after="60"/>
      <w:outlineLvl w:val="6"/>
    </w:pPr>
    <w:rPr>
      <w:rFonts w:ascii="Arial" w:hAnsi="Arial"/>
      <w:sz w:val="20"/>
    </w:rPr>
  </w:style>
  <w:style w:type="paragraph" w:styleId="8">
    <w:name w:val="heading 8"/>
    <w:basedOn w:val="a1"/>
    <w:next w:val="a1"/>
    <w:qFormat/>
    <w:pPr>
      <w:spacing w:before="240" w:after="60"/>
      <w:outlineLvl w:val="7"/>
    </w:pPr>
    <w:rPr>
      <w:rFonts w:ascii="Arial" w:hAnsi="Arial"/>
      <w:i/>
      <w:sz w:val="20"/>
    </w:rPr>
  </w:style>
  <w:style w:type="paragraph" w:styleId="9">
    <w:name w:val="heading 9"/>
    <w:basedOn w:val="a1"/>
    <w:next w:val="a1"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pPr>
      <w:tabs>
        <w:tab w:val="center" w:pos="4536"/>
        <w:tab w:val="right" w:pos="9072"/>
      </w:tabs>
    </w:pPr>
  </w:style>
  <w:style w:type="paragraph" w:styleId="a7">
    <w:name w:val="footer"/>
    <w:basedOn w:val="a1"/>
    <w:link w:val="a8"/>
    <w:pPr>
      <w:tabs>
        <w:tab w:val="center" w:pos="4536"/>
        <w:tab w:val="right" w:pos="9072"/>
      </w:tabs>
    </w:pPr>
  </w:style>
  <w:style w:type="character" w:styleId="a9">
    <w:name w:val="page number"/>
    <w:rPr>
      <w:rFonts w:ascii="Times New Roman" w:hAnsi="Times New Roman"/>
    </w:rPr>
  </w:style>
  <w:style w:type="paragraph" w:styleId="aa">
    <w:name w:val="caption"/>
    <w:basedOn w:val="a1"/>
    <w:qFormat/>
    <w:pPr>
      <w:spacing w:before="240" w:after="60"/>
      <w:jc w:val="center"/>
    </w:pPr>
    <w:rPr>
      <w:rFonts w:ascii="Arial" w:hAnsi="Arial"/>
      <w:b/>
      <w:kern w:val="28"/>
      <w:sz w:val="32"/>
    </w:rPr>
  </w:style>
  <w:style w:type="paragraph" w:styleId="ab">
    <w:name w:val="Body Text"/>
    <w:basedOn w:val="a1"/>
    <w:pPr>
      <w:widowControl w:val="0"/>
      <w:jc w:val="both"/>
    </w:pPr>
  </w:style>
  <w:style w:type="paragraph" w:customStyle="1" w:styleId="210">
    <w:name w:val="Основной текст 21"/>
    <w:basedOn w:val="a1"/>
    <w:pPr>
      <w:widowControl w:val="0"/>
      <w:jc w:val="both"/>
    </w:pPr>
    <w:rPr>
      <w:sz w:val="28"/>
    </w:rPr>
  </w:style>
  <w:style w:type="paragraph" w:styleId="ac">
    <w:name w:val="envelope address"/>
    <w:basedOn w:val="a1"/>
    <w:pPr>
      <w:framePr w:w="7920" w:h="1980" w:hRule="exact" w:hSpace="180" w:wrap="auto" w:hAnchor="page" w:xAlign="center" w:yAlign="bottom"/>
      <w:ind w:left="2880"/>
    </w:pPr>
    <w:rPr>
      <w:rFonts w:ascii="Arial" w:hAnsi="Arial"/>
    </w:rPr>
  </w:style>
  <w:style w:type="character" w:styleId="ad">
    <w:name w:val="Emphasis"/>
    <w:qFormat/>
    <w:rPr>
      <w:rFonts w:ascii="Times New Roman" w:hAnsi="Times New Roman"/>
      <w:i/>
    </w:rPr>
  </w:style>
  <w:style w:type="character" w:styleId="ae">
    <w:name w:val="Hyperlink"/>
    <w:rPr>
      <w:rFonts w:ascii="Times New Roman" w:hAnsi="Times New Roman"/>
      <w:color w:val="0000FF"/>
      <w:u w:val="single"/>
    </w:rPr>
  </w:style>
  <w:style w:type="paragraph" w:styleId="af">
    <w:name w:val="Date"/>
    <w:basedOn w:val="a1"/>
    <w:next w:val="a1"/>
  </w:style>
  <w:style w:type="paragraph" w:styleId="af0">
    <w:name w:val="Note Heading"/>
    <w:basedOn w:val="a1"/>
    <w:next w:val="a1"/>
  </w:style>
  <w:style w:type="paragraph" w:styleId="af1">
    <w:name w:val="toa heading"/>
    <w:basedOn w:val="a1"/>
    <w:next w:val="a1"/>
    <w:semiHidden/>
    <w:pPr>
      <w:spacing w:before="120"/>
    </w:pPr>
    <w:rPr>
      <w:rFonts w:ascii="Arial" w:hAnsi="Arial"/>
      <w:b/>
    </w:rPr>
  </w:style>
  <w:style w:type="character" w:styleId="af2">
    <w:name w:val="endnote reference"/>
    <w:semiHidden/>
    <w:rPr>
      <w:rFonts w:ascii="Times New Roman" w:hAnsi="Times New Roman"/>
      <w:vertAlign w:val="superscript"/>
    </w:rPr>
  </w:style>
  <w:style w:type="character" w:styleId="af3">
    <w:name w:val="annotation reference"/>
    <w:semiHidden/>
    <w:rPr>
      <w:rFonts w:ascii="Times New Roman" w:hAnsi="Times New Roman"/>
      <w:sz w:val="16"/>
    </w:rPr>
  </w:style>
  <w:style w:type="character" w:styleId="af4">
    <w:name w:val="footnote reference"/>
    <w:semiHidden/>
    <w:rPr>
      <w:rFonts w:ascii="Times New Roman" w:hAnsi="Times New Roman"/>
      <w:vertAlign w:val="superscript"/>
    </w:rPr>
  </w:style>
  <w:style w:type="paragraph" w:styleId="af5">
    <w:name w:val="Body Text First Indent"/>
    <w:basedOn w:val="ab"/>
    <w:pPr>
      <w:widowControl/>
      <w:spacing w:after="120"/>
      <w:ind w:firstLine="210"/>
      <w:jc w:val="left"/>
    </w:pPr>
  </w:style>
  <w:style w:type="paragraph" w:styleId="af6">
    <w:name w:val="Body Text Indent"/>
    <w:basedOn w:val="a1"/>
    <w:pPr>
      <w:spacing w:after="120"/>
      <w:ind w:left="283"/>
    </w:pPr>
  </w:style>
  <w:style w:type="paragraph" w:styleId="22">
    <w:name w:val="Body Text First Indent 2"/>
    <w:basedOn w:val="af6"/>
    <w:pPr>
      <w:ind w:firstLine="210"/>
    </w:pPr>
  </w:style>
  <w:style w:type="paragraph" w:styleId="a0">
    <w:name w:val="List Bullet"/>
    <w:basedOn w:val="a1"/>
    <w:autoRedefine/>
    <w:pPr>
      <w:numPr>
        <w:numId w:val="1"/>
      </w:numPr>
    </w:pPr>
  </w:style>
  <w:style w:type="paragraph" w:styleId="20">
    <w:name w:val="List Bullet 2"/>
    <w:basedOn w:val="a1"/>
    <w:autoRedefine/>
    <w:pPr>
      <w:numPr>
        <w:numId w:val="2"/>
      </w:numPr>
    </w:pPr>
  </w:style>
  <w:style w:type="paragraph" w:styleId="30">
    <w:name w:val="List Bullet 3"/>
    <w:basedOn w:val="a1"/>
    <w:autoRedefine/>
    <w:pPr>
      <w:numPr>
        <w:numId w:val="3"/>
      </w:numPr>
    </w:pPr>
  </w:style>
  <w:style w:type="paragraph" w:styleId="40">
    <w:name w:val="List Bullet 4"/>
    <w:basedOn w:val="a1"/>
    <w:autoRedefine/>
    <w:pPr>
      <w:numPr>
        <w:numId w:val="4"/>
      </w:numPr>
    </w:pPr>
  </w:style>
  <w:style w:type="paragraph" w:styleId="50">
    <w:name w:val="List Bullet 5"/>
    <w:basedOn w:val="a1"/>
    <w:autoRedefine/>
    <w:pPr>
      <w:numPr>
        <w:numId w:val="5"/>
      </w:numPr>
    </w:pPr>
  </w:style>
  <w:style w:type="paragraph" w:customStyle="1" w:styleId="af7">
    <w:name w:val="Название"/>
    <w:basedOn w:val="a1"/>
    <w:qFormat/>
    <w:pPr>
      <w:spacing w:before="240" w:after="60"/>
      <w:jc w:val="center"/>
      <w:outlineLvl w:val="0"/>
    </w:pPr>
    <w:rPr>
      <w:rFonts w:ascii="Arial" w:hAnsi="Arial"/>
      <w:b/>
      <w:kern w:val="28"/>
      <w:sz w:val="32"/>
    </w:rPr>
  </w:style>
  <w:style w:type="character" w:styleId="af8">
    <w:name w:val="line number"/>
    <w:rPr>
      <w:rFonts w:ascii="Times New Roman" w:hAnsi="Times New Roman"/>
    </w:rPr>
  </w:style>
  <w:style w:type="paragraph" w:styleId="a">
    <w:name w:val="List Number"/>
    <w:basedOn w:val="a1"/>
    <w:pPr>
      <w:numPr>
        <w:numId w:val="6"/>
      </w:numPr>
    </w:pPr>
  </w:style>
  <w:style w:type="paragraph" w:styleId="2">
    <w:name w:val="List Number 2"/>
    <w:basedOn w:val="a1"/>
    <w:pPr>
      <w:numPr>
        <w:numId w:val="7"/>
      </w:numPr>
    </w:pPr>
  </w:style>
  <w:style w:type="paragraph" w:styleId="3">
    <w:name w:val="List Number 3"/>
    <w:basedOn w:val="a1"/>
    <w:pPr>
      <w:numPr>
        <w:numId w:val="8"/>
      </w:numPr>
    </w:pPr>
  </w:style>
  <w:style w:type="paragraph" w:styleId="4">
    <w:name w:val="List Number 4"/>
    <w:basedOn w:val="a1"/>
    <w:pPr>
      <w:numPr>
        <w:numId w:val="9"/>
      </w:numPr>
    </w:pPr>
  </w:style>
  <w:style w:type="paragraph" w:styleId="5">
    <w:name w:val="List Number 5"/>
    <w:basedOn w:val="a1"/>
    <w:pPr>
      <w:numPr>
        <w:numId w:val="10"/>
      </w:numPr>
    </w:pPr>
  </w:style>
  <w:style w:type="paragraph" w:styleId="23">
    <w:name w:val="envelope return"/>
    <w:basedOn w:val="a1"/>
    <w:rPr>
      <w:rFonts w:ascii="Arial" w:hAnsi="Arial"/>
      <w:sz w:val="20"/>
    </w:rPr>
  </w:style>
  <w:style w:type="paragraph" w:styleId="af9">
    <w:name w:val="Normal Indent"/>
    <w:basedOn w:val="a1"/>
    <w:pPr>
      <w:ind w:left="708"/>
    </w:pPr>
  </w:style>
  <w:style w:type="paragraph" w:styleId="10">
    <w:name w:val="toc 1"/>
    <w:basedOn w:val="a1"/>
    <w:next w:val="a1"/>
    <w:autoRedefine/>
    <w:semiHidden/>
  </w:style>
  <w:style w:type="paragraph" w:styleId="24">
    <w:name w:val="toc 2"/>
    <w:basedOn w:val="a1"/>
    <w:next w:val="a1"/>
    <w:autoRedefine/>
    <w:semiHidden/>
    <w:pPr>
      <w:ind w:left="240"/>
    </w:pPr>
  </w:style>
  <w:style w:type="paragraph" w:styleId="32">
    <w:name w:val="toc 3"/>
    <w:basedOn w:val="a1"/>
    <w:next w:val="a1"/>
    <w:autoRedefine/>
    <w:semiHidden/>
    <w:pPr>
      <w:ind w:left="480"/>
    </w:pPr>
  </w:style>
  <w:style w:type="paragraph" w:styleId="42">
    <w:name w:val="toc 4"/>
    <w:basedOn w:val="a1"/>
    <w:next w:val="a1"/>
    <w:autoRedefine/>
    <w:semiHidden/>
    <w:pPr>
      <w:ind w:left="720"/>
    </w:pPr>
  </w:style>
  <w:style w:type="paragraph" w:styleId="52">
    <w:name w:val="toc 5"/>
    <w:basedOn w:val="a1"/>
    <w:next w:val="a1"/>
    <w:autoRedefine/>
    <w:semiHidden/>
    <w:pPr>
      <w:ind w:left="960"/>
    </w:pPr>
  </w:style>
  <w:style w:type="paragraph" w:styleId="60">
    <w:name w:val="toc 6"/>
    <w:basedOn w:val="a1"/>
    <w:next w:val="a1"/>
    <w:autoRedefine/>
    <w:semiHidden/>
    <w:pPr>
      <w:ind w:left="1200"/>
    </w:pPr>
  </w:style>
  <w:style w:type="paragraph" w:styleId="70">
    <w:name w:val="toc 7"/>
    <w:basedOn w:val="a1"/>
    <w:next w:val="a1"/>
    <w:autoRedefine/>
    <w:semiHidden/>
    <w:pPr>
      <w:ind w:left="1440"/>
    </w:pPr>
  </w:style>
  <w:style w:type="paragraph" w:styleId="80">
    <w:name w:val="toc 8"/>
    <w:basedOn w:val="a1"/>
    <w:next w:val="a1"/>
    <w:autoRedefine/>
    <w:semiHidden/>
    <w:pPr>
      <w:ind w:left="1680"/>
    </w:pPr>
  </w:style>
  <w:style w:type="paragraph" w:styleId="90">
    <w:name w:val="toc 9"/>
    <w:basedOn w:val="a1"/>
    <w:next w:val="a1"/>
    <w:autoRedefine/>
    <w:semiHidden/>
    <w:pPr>
      <w:ind w:left="1920"/>
    </w:pPr>
  </w:style>
  <w:style w:type="paragraph" w:styleId="25">
    <w:name w:val="Body Text 2"/>
    <w:basedOn w:val="a1"/>
    <w:pPr>
      <w:spacing w:after="120" w:line="480" w:lineRule="auto"/>
    </w:pPr>
  </w:style>
  <w:style w:type="paragraph" w:styleId="33">
    <w:name w:val="Body Text 3"/>
    <w:basedOn w:val="a1"/>
    <w:pPr>
      <w:spacing w:after="120"/>
    </w:pPr>
    <w:rPr>
      <w:sz w:val="16"/>
    </w:rPr>
  </w:style>
  <w:style w:type="paragraph" w:styleId="26">
    <w:name w:val="Body Text Indent 2"/>
    <w:basedOn w:val="a1"/>
    <w:pPr>
      <w:spacing w:after="120" w:line="480" w:lineRule="auto"/>
      <w:ind w:left="283"/>
    </w:pPr>
  </w:style>
  <w:style w:type="paragraph" w:styleId="34">
    <w:name w:val="Body Text Indent 3"/>
    <w:basedOn w:val="a1"/>
    <w:pPr>
      <w:spacing w:after="120"/>
      <w:ind w:left="283"/>
    </w:pPr>
    <w:rPr>
      <w:sz w:val="16"/>
    </w:rPr>
  </w:style>
  <w:style w:type="paragraph" w:styleId="afa">
    <w:name w:val="table of figures"/>
    <w:basedOn w:val="a1"/>
    <w:next w:val="a1"/>
    <w:semiHidden/>
    <w:pPr>
      <w:ind w:left="480" w:hanging="480"/>
    </w:pPr>
  </w:style>
  <w:style w:type="paragraph" w:styleId="afb">
    <w:name w:val="Subtitle"/>
    <w:basedOn w:val="a1"/>
    <w:qFormat/>
    <w:pPr>
      <w:spacing w:after="60"/>
      <w:jc w:val="center"/>
      <w:outlineLvl w:val="1"/>
    </w:pPr>
    <w:rPr>
      <w:rFonts w:ascii="Arial" w:hAnsi="Arial"/>
    </w:rPr>
  </w:style>
  <w:style w:type="paragraph" w:styleId="afc">
    <w:name w:val="Signature"/>
    <w:basedOn w:val="a1"/>
    <w:pPr>
      <w:ind w:left="4252"/>
    </w:pPr>
  </w:style>
  <w:style w:type="paragraph" w:styleId="afd">
    <w:name w:val="Salutation"/>
    <w:basedOn w:val="a1"/>
    <w:next w:val="a1"/>
  </w:style>
  <w:style w:type="paragraph" w:styleId="afe">
    <w:name w:val="List Continue"/>
    <w:basedOn w:val="a1"/>
    <w:pPr>
      <w:spacing w:after="120"/>
      <w:ind w:left="283"/>
    </w:pPr>
  </w:style>
  <w:style w:type="paragraph" w:styleId="27">
    <w:name w:val="List Continue 2"/>
    <w:basedOn w:val="a1"/>
    <w:pPr>
      <w:spacing w:after="120"/>
      <w:ind w:left="566"/>
    </w:pPr>
  </w:style>
  <w:style w:type="paragraph" w:styleId="35">
    <w:name w:val="List Continue 3"/>
    <w:basedOn w:val="a1"/>
    <w:pPr>
      <w:spacing w:after="120"/>
      <w:ind w:left="849"/>
    </w:pPr>
  </w:style>
  <w:style w:type="paragraph" w:styleId="43">
    <w:name w:val="List Continue 4"/>
    <w:basedOn w:val="a1"/>
    <w:pPr>
      <w:spacing w:after="120"/>
      <w:ind w:left="1132"/>
    </w:pPr>
  </w:style>
  <w:style w:type="paragraph" w:styleId="53">
    <w:name w:val="List Continue 5"/>
    <w:basedOn w:val="a1"/>
    <w:pPr>
      <w:spacing w:after="120"/>
      <w:ind w:left="1415"/>
    </w:pPr>
  </w:style>
  <w:style w:type="character" w:styleId="aff">
    <w:name w:val="FollowedHyperlink"/>
    <w:rPr>
      <w:color w:val="800080"/>
      <w:u w:val="single"/>
    </w:rPr>
  </w:style>
  <w:style w:type="paragraph" w:styleId="aff0">
    <w:name w:val="Closing"/>
    <w:basedOn w:val="a1"/>
    <w:pPr>
      <w:ind w:left="4252"/>
    </w:pPr>
  </w:style>
  <w:style w:type="paragraph" w:styleId="aff1">
    <w:name w:val="List"/>
    <w:basedOn w:val="a1"/>
    <w:pPr>
      <w:ind w:left="283" w:hanging="283"/>
    </w:pPr>
  </w:style>
  <w:style w:type="paragraph" w:styleId="28">
    <w:name w:val="List 2"/>
    <w:basedOn w:val="a1"/>
    <w:pPr>
      <w:ind w:left="566" w:hanging="283"/>
    </w:pPr>
  </w:style>
  <w:style w:type="paragraph" w:styleId="36">
    <w:name w:val="List 3"/>
    <w:basedOn w:val="a1"/>
    <w:pPr>
      <w:ind w:left="849" w:hanging="283"/>
    </w:pPr>
  </w:style>
  <w:style w:type="paragraph" w:styleId="44">
    <w:name w:val="List 4"/>
    <w:basedOn w:val="a1"/>
    <w:pPr>
      <w:ind w:left="1132" w:hanging="283"/>
    </w:pPr>
  </w:style>
  <w:style w:type="paragraph" w:styleId="54">
    <w:name w:val="List 5"/>
    <w:basedOn w:val="a1"/>
    <w:pPr>
      <w:ind w:left="1415" w:hanging="283"/>
    </w:pPr>
  </w:style>
  <w:style w:type="character" w:styleId="aff2">
    <w:name w:val="Strong"/>
    <w:qFormat/>
    <w:rPr>
      <w:b/>
    </w:rPr>
  </w:style>
  <w:style w:type="paragraph" w:styleId="aff3">
    <w:name w:val="Document Map"/>
    <w:basedOn w:val="a1"/>
    <w:semiHidden/>
    <w:pPr>
      <w:shd w:val="clear" w:color="auto" w:fill="000080"/>
    </w:pPr>
    <w:rPr>
      <w:rFonts w:ascii="Tahoma" w:hAnsi="Tahoma"/>
    </w:rPr>
  </w:style>
  <w:style w:type="paragraph" w:styleId="aff4">
    <w:name w:val="table of authorities"/>
    <w:basedOn w:val="a1"/>
    <w:next w:val="a1"/>
    <w:semiHidden/>
    <w:pPr>
      <w:ind w:left="240" w:hanging="240"/>
    </w:pPr>
  </w:style>
  <w:style w:type="paragraph" w:styleId="aff5">
    <w:name w:val="Plain Text"/>
    <w:basedOn w:val="a1"/>
    <w:rPr>
      <w:rFonts w:ascii="Courier New" w:hAnsi="Courier New"/>
      <w:sz w:val="20"/>
    </w:rPr>
  </w:style>
  <w:style w:type="paragraph" w:styleId="aff6">
    <w:name w:val="endnote text"/>
    <w:basedOn w:val="a1"/>
    <w:semiHidden/>
    <w:rPr>
      <w:sz w:val="20"/>
    </w:rPr>
  </w:style>
  <w:style w:type="paragraph" w:styleId="aff7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/>
    </w:rPr>
  </w:style>
  <w:style w:type="paragraph" w:styleId="aff8">
    <w:name w:val="annotation text"/>
    <w:basedOn w:val="a1"/>
    <w:semiHidden/>
    <w:rPr>
      <w:sz w:val="20"/>
    </w:rPr>
  </w:style>
  <w:style w:type="paragraph" w:styleId="aff9">
    <w:name w:val="footnote text"/>
    <w:basedOn w:val="a1"/>
    <w:semiHidden/>
    <w:rPr>
      <w:sz w:val="20"/>
    </w:rPr>
  </w:style>
  <w:style w:type="paragraph" w:styleId="11">
    <w:name w:val="index 1"/>
    <w:basedOn w:val="a1"/>
    <w:next w:val="a1"/>
    <w:autoRedefine/>
    <w:semiHidden/>
    <w:pPr>
      <w:ind w:left="240" w:hanging="240"/>
    </w:pPr>
  </w:style>
  <w:style w:type="paragraph" w:styleId="affa">
    <w:name w:val="index heading"/>
    <w:basedOn w:val="a1"/>
    <w:next w:val="11"/>
    <w:semiHidden/>
    <w:rPr>
      <w:rFonts w:ascii="Arial" w:hAnsi="Arial"/>
      <w:b/>
    </w:rPr>
  </w:style>
  <w:style w:type="paragraph" w:styleId="29">
    <w:name w:val="index 2"/>
    <w:basedOn w:val="a1"/>
    <w:next w:val="a1"/>
    <w:autoRedefine/>
    <w:semiHidden/>
    <w:pPr>
      <w:ind w:left="480" w:hanging="240"/>
    </w:pPr>
  </w:style>
  <w:style w:type="paragraph" w:styleId="37">
    <w:name w:val="index 3"/>
    <w:basedOn w:val="a1"/>
    <w:next w:val="a1"/>
    <w:autoRedefine/>
    <w:semiHidden/>
    <w:pPr>
      <w:ind w:left="720" w:hanging="240"/>
    </w:pPr>
  </w:style>
  <w:style w:type="paragraph" w:styleId="45">
    <w:name w:val="index 4"/>
    <w:basedOn w:val="a1"/>
    <w:next w:val="a1"/>
    <w:autoRedefine/>
    <w:semiHidden/>
    <w:pPr>
      <w:ind w:left="960" w:hanging="240"/>
    </w:pPr>
  </w:style>
  <w:style w:type="paragraph" w:styleId="55">
    <w:name w:val="index 5"/>
    <w:basedOn w:val="a1"/>
    <w:next w:val="a1"/>
    <w:autoRedefine/>
    <w:semiHidden/>
    <w:pPr>
      <w:ind w:left="1200" w:hanging="240"/>
    </w:pPr>
  </w:style>
  <w:style w:type="paragraph" w:styleId="61">
    <w:name w:val="index 6"/>
    <w:basedOn w:val="a1"/>
    <w:next w:val="a1"/>
    <w:autoRedefine/>
    <w:semiHidden/>
    <w:pPr>
      <w:ind w:left="1440" w:hanging="240"/>
    </w:pPr>
  </w:style>
  <w:style w:type="paragraph" w:styleId="71">
    <w:name w:val="index 7"/>
    <w:basedOn w:val="a1"/>
    <w:next w:val="a1"/>
    <w:autoRedefine/>
    <w:semiHidden/>
    <w:pPr>
      <w:ind w:left="1680" w:hanging="240"/>
    </w:pPr>
  </w:style>
  <w:style w:type="paragraph" w:styleId="81">
    <w:name w:val="index 8"/>
    <w:basedOn w:val="a1"/>
    <w:next w:val="a1"/>
    <w:autoRedefine/>
    <w:semiHidden/>
    <w:pPr>
      <w:ind w:left="1920" w:hanging="240"/>
    </w:pPr>
  </w:style>
  <w:style w:type="paragraph" w:styleId="91">
    <w:name w:val="index 9"/>
    <w:basedOn w:val="a1"/>
    <w:next w:val="a1"/>
    <w:autoRedefine/>
    <w:semiHidden/>
    <w:pPr>
      <w:ind w:left="2160" w:hanging="240"/>
    </w:pPr>
  </w:style>
  <w:style w:type="paragraph" w:styleId="affb">
    <w:name w:val="Block Text"/>
    <w:basedOn w:val="a1"/>
    <w:pPr>
      <w:spacing w:after="120"/>
      <w:ind w:left="1440" w:right="1440"/>
    </w:pPr>
  </w:style>
  <w:style w:type="paragraph" w:styleId="affc">
    <w:name w:val="Message Header"/>
    <w:basedOn w:val="a1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</w:rPr>
  </w:style>
  <w:style w:type="paragraph" w:customStyle="1" w:styleId="ConsTitle">
    <w:name w:val="ConsTitle"/>
    <w:pPr>
      <w:widowControl w:val="0"/>
    </w:pPr>
    <w:rPr>
      <w:rFonts w:ascii="Arial" w:hAnsi="Arial"/>
      <w:b/>
      <w:snapToGrid w:val="0"/>
      <w:sz w:val="16"/>
    </w:rPr>
  </w:style>
  <w:style w:type="paragraph" w:customStyle="1" w:styleId="ConsNonformat">
    <w:name w:val="ConsNonformat"/>
    <w:pPr>
      <w:widowControl w:val="0"/>
    </w:pPr>
    <w:rPr>
      <w:rFonts w:ascii="Courier New" w:hAnsi="Courier New"/>
      <w:snapToGrid w:val="0"/>
    </w:rPr>
  </w:style>
  <w:style w:type="paragraph" w:customStyle="1" w:styleId="ConsNormal">
    <w:name w:val="ConsNormal"/>
    <w:pPr>
      <w:widowControl w:val="0"/>
      <w:ind w:firstLine="720"/>
    </w:pPr>
    <w:rPr>
      <w:rFonts w:ascii="Arial" w:hAnsi="Arial"/>
      <w:snapToGrid w:val="0"/>
    </w:rPr>
  </w:style>
  <w:style w:type="paragraph" w:customStyle="1" w:styleId="12">
    <w:name w:val="заголовок 1"/>
    <w:basedOn w:val="a1"/>
    <w:next w:val="a1"/>
    <w:pPr>
      <w:keepNext/>
      <w:jc w:val="center"/>
    </w:pPr>
    <w:rPr>
      <w:b/>
      <w:sz w:val="28"/>
    </w:rPr>
  </w:style>
  <w:style w:type="paragraph" w:customStyle="1" w:styleId="211">
    <w:name w:val="Основной текст с отступом 21"/>
    <w:basedOn w:val="a1"/>
    <w:autoRedefine/>
    <w:pPr>
      <w:widowControl w:val="0"/>
      <w:ind w:firstLine="709"/>
      <w:jc w:val="both"/>
    </w:pPr>
    <w:rPr>
      <w:rFonts w:ascii="Arial" w:hAnsi="Arial"/>
    </w:rPr>
  </w:style>
  <w:style w:type="table" w:styleId="affd">
    <w:name w:val="Table Grid"/>
    <w:basedOn w:val="a3"/>
    <w:rsid w:val="007765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e">
    <w:name w:val="Текст (лев. подпись)"/>
    <w:basedOn w:val="a1"/>
    <w:next w:val="a1"/>
    <w:rsid w:val="00832933"/>
    <w:pPr>
      <w:widowControl w:val="0"/>
      <w:autoSpaceDE w:val="0"/>
      <w:autoSpaceDN w:val="0"/>
      <w:adjustRightInd w:val="0"/>
    </w:pPr>
    <w:rPr>
      <w:rFonts w:ascii="Arial" w:hAnsi="Arial" w:cs="Arial"/>
      <w:sz w:val="20"/>
    </w:rPr>
  </w:style>
  <w:style w:type="paragraph" w:customStyle="1" w:styleId="afff">
    <w:name w:val="Текст (прав. подпись)"/>
    <w:basedOn w:val="a1"/>
    <w:next w:val="a1"/>
    <w:rsid w:val="00832933"/>
    <w:pPr>
      <w:widowControl w:val="0"/>
      <w:autoSpaceDE w:val="0"/>
      <w:autoSpaceDN w:val="0"/>
      <w:adjustRightInd w:val="0"/>
      <w:jc w:val="right"/>
    </w:pPr>
    <w:rPr>
      <w:rFonts w:ascii="Arial" w:hAnsi="Arial" w:cs="Arial"/>
      <w:sz w:val="20"/>
    </w:rPr>
  </w:style>
  <w:style w:type="paragraph" w:customStyle="1" w:styleId="ConsPlusNonformat">
    <w:name w:val="ConsPlusNonformat"/>
    <w:uiPriority w:val="99"/>
    <w:rsid w:val="009C68D3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9C68D3"/>
    <w:pPr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afff0">
    <w:name w:val="Комментарий"/>
    <w:basedOn w:val="a1"/>
    <w:next w:val="a1"/>
    <w:rsid w:val="00B261BF"/>
    <w:pPr>
      <w:widowControl w:val="0"/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  <w:sz w:val="20"/>
    </w:rPr>
  </w:style>
  <w:style w:type="paragraph" w:styleId="afff1">
    <w:name w:val="Normal (Web)"/>
    <w:basedOn w:val="a1"/>
    <w:rsid w:val="00B3088F"/>
    <w:pPr>
      <w:spacing w:before="100" w:beforeAutospacing="1" w:after="100" w:afterAutospacing="1"/>
    </w:pPr>
    <w:rPr>
      <w:szCs w:val="24"/>
    </w:rPr>
  </w:style>
  <w:style w:type="paragraph" w:customStyle="1" w:styleId="afff2">
    <w:name w:val="Знак"/>
    <w:basedOn w:val="a1"/>
    <w:rsid w:val="002470AD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table" w:styleId="13">
    <w:name w:val="Table Grid 1"/>
    <w:basedOn w:val="a3"/>
    <w:rsid w:val="00ED67E5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3">
    <w:name w:val="No Spacing"/>
    <w:uiPriority w:val="1"/>
    <w:qFormat/>
    <w:rsid w:val="004E6B23"/>
    <w:rPr>
      <w:rFonts w:ascii="Calibri" w:eastAsia="Calibri" w:hAnsi="Calibri"/>
      <w:sz w:val="22"/>
      <w:szCs w:val="22"/>
      <w:lang w:val="en-US" w:eastAsia="en-US" w:bidi="en-US"/>
    </w:rPr>
  </w:style>
  <w:style w:type="paragraph" w:customStyle="1" w:styleId="afff4">
    <w:name w:val="Знак Знак Знак Знак Знак Знак Знак Знак Знак Знак Знак Знак Знак"/>
    <w:basedOn w:val="a1"/>
    <w:rsid w:val="004E6445"/>
    <w:pPr>
      <w:spacing w:after="160" w:line="240" w:lineRule="exact"/>
    </w:pPr>
    <w:rPr>
      <w:rFonts w:ascii="Verdana" w:hAnsi="Verdana"/>
      <w:sz w:val="20"/>
      <w:lang w:val="en-US" w:eastAsia="en-US"/>
    </w:rPr>
  </w:style>
  <w:style w:type="character" w:customStyle="1" w:styleId="afff5">
    <w:name w:val="Основной текст_"/>
    <w:link w:val="2a"/>
    <w:rsid w:val="00277252"/>
    <w:rPr>
      <w:spacing w:val="3"/>
      <w:lang w:bidi="ar-SA"/>
    </w:rPr>
  </w:style>
  <w:style w:type="character" w:customStyle="1" w:styleId="0pt">
    <w:name w:val="Основной текст + Курсив;Интервал 0 pt"/>
    <w:rsid w:val="00277252"/>
    <w:rPr>
      <w:i/>
      <w:iCs/>
      <w:color w:val="000000"/>
      <w:spacing w:val="-16"/>
      <w:w w:val="100"/>
      <w:position w:val="0"/>
      <w:sz w:val="24"/>
      <w:szCs w:val="24"/>
      <w:lang w:val="en-US" w:bidi="ar-SA"/>
    </w:rPr>
  </w:style>
  <w:style w:type="character" w:customStyle="1" w:styleId="3pt">
    <w:name w:val="Основной текст + Интервал 3 pt"/>
    <w:rsid w:val="00277252"/>
    <w:rPr>
      <w:color w:val="000000"/>
      <w:spacing w:val="66"/>
      <w:w w:val="100"/>
      <w:position w:val="0"/>
      <w:sz w:val="24"/>
      <w:szCs w:val="24"/>
      <w:lang w:val="ru-RU" w:bidi="ar-SA"/>
    </w:rPr>
  </w:style>
  <w:style w:type="character" w:customStyle="1" w:styleId="14">
    <w:name w:val="Основной текст1"/>
    <w:rsid w:val="00277252"/>
    <w:rPr>
      <w:color w:val="000000"/>
      <w:spacing w:val="3"/>
      <w:w w:val="100"/>
      <w:position w:val="0"/>
      <w:sz w:val="24"/>
      <w:szCs w:val="24"/>
      <w:lang w:val="ru-RU" w:bidi="ar-SA"/>
    </w:rPr>
  </w:style>
  <w:style w:type="character" w:customStyle="1" w:styleId="afff6">
    <w:name w:val="Подпись к таблице_"/>
    <w:link w:val="afff7"/>
    <w:rsid w:val="00277252"/>
    <w:rPr>
      <w:spacing w:val="3"/>
      <w:lang w:bidi="ar-SA"/>
    </w:rPr>
  </w:style>
  <w:style w:type="character" w:customStyle="1" w:styleId="Arial4pt0pt">
    <w:name w:val="Основной текст + Arial;4 pt;Интервал 0 pt"/>
    <w:rsid w:val="00277252"/>
    <w:rPr>
      <w:rFonts w:ascii="Arial" w:eastAsia="Arial" w:hAnsi="Arial" w:cs="Arial"/>
      <w:color w:val="000000"/>
      <w:spacing w:val="1"/>
      <w:w w:val="100"/>
      <w:position w:val="0"/>
      <w:sz w:val="8"/>
      <w:szCs w:val="8"/>
      <w:lang w:val="ru-RU" w:bidi="ar-SA"/>
    </w:rPr>
  </w:style>
  <w:style w:type="character" w:customStyle="1" w:styleId="Arial11pt0pt">
    <w:name w:val="Основной текст + Arial;11 pt;Интервал 0 pt"/>
    <w:rsid w:val="00277252"/>
    <w:rPr>
      <w:rFonts w:ascii="Arial" w:eastAsia="Arial" w:hAnsi="Arial" w:cs="Arial"/>
      <w:color w:val="000000"/>
      <w:spacing w:val="0"/>
      <w:w w:val="100"/>
      <w:position w:val="0"/>
      <w:sz w:val="22"/>
      <w:szCs w:val="22"/>
      <w:lang w:bidi="ar-SA"/>
    </w:rPr>
  </w:style>
  <w:style w:type="character" w:customStyle="1" w:styleId="Arial105pt0pt">
    <w:name w:val="Основной текст + Arial;10;5 pt;Полужирный;Интервал 0 pt"/>
    <w:rsid w:val="00277252"/>
    <w:rPr>
      <w:rFonts w:ascii="Arial" w:eastAsia="Arial" w:hAnsi="Arial" w:cs="Arial"/>
      <w:b/>
      <w:bCs/>
      <w:color w:val="000000"/>
      <w:spacing w:val="0"/>
      <w:w w:val="100"/>
      <w:position w:val="0"/>
      <w:sz w:val="21"/>
      <w:szCs w:val="21"/>
      <w:lang w:bidi="ar-SA"/>
    </w:rPr>
  </w:style>
  <w:style w:type="character" w:customStyle="1" w:styleId="115pt0pt">
    <w:name w:val="Основной текст + 11;5 pt;Интервал 0 pt"/>
    <w:rsid w:val="00277252"/>
    <w:rPr>
      <w:color w:val="000000"/>
      <w:spacing w:val="0"/>
      <w:w w:val="100"/>
      <w:position w:val="0"/>
      <w:sz w:val="23"/>
      <w:szCs w:val="23"/>
      <w:lang w:bidi="ar-SA"/>
    </w:rPr>
  </w:style>
  <w:style w:type="character" w:customStyle="1" w:styleId="Arial10pt0pt">
    <w:name w:val="Основной текст + Arial;10 pt;Полужирный;Интервал 0 pt"/>
    <w:rsid w:val="00277252"/>
    <w:rPr>
      <w:rFonts w:ascii="Arial" w:eastAsia="Arial" w:hAnsi="Arial" w:cs="Arial"/>
      <w:b/>
      <w:bCs/>
      <w:color w:val="000000"/>
      <w:spacing w:val="0"/>
      <w:w w:val="100"/>
      <w:position w:val="0"/>
      <w:sz w:val="20"/>
      <w:szCs w:val="20"/>
      <w:lang w:bidi="ar-SA"/>
    </w:rPr>
  </w:style>
  <w:style w:type="paragraph" w:customStyle="1" w:styleId="2a">
    <w:name w:val="Основной текст2"/>
    <w:basedOn w:val="a1"/>
    <w:link w:val="afff5"/>
    <w:rsid w:val="00277252"/>
    <w:pPr>
      <w:widowControl w:val="0"/>
      <w:shd w:val="clear" w:color="auto" w:fill="FFFFFF"/>
      <w:spacing w:after="900" w:line="317" w:lineRule="exact"/>
      <w:jc w:val="both"/>
    </w:pPr>
    <w:rPr>
      <w:spacing w:val="3"/>
      <w:sz w:val="20"/>
    </w:rPr>
  </w:style>
  <w:style w:type="paragraph" w:customStyle="1" w:styleId="afff7">
    <w:name w:val="Подпись к таблице"/>
    <w:basedOn w:val="a1"/>
    <w:link w:val="afff6"/>
    <w:rsid w:val="00277252"/>
    <w:pPr>
      <w:widowControl w:val="0"/>
      <w:shd w:val="clear" w:color="auto" w:fill="FFFFFF"/>
      <w:spacing w:line="317" w:lineRule="exact"/>
    </w:pPr>
    <w:rPr>
      <w:spacing w:val="3"/>
      <w:sz w:val="20"/>
    </w:rPr>
  </w:style>
  <w:style w:type="character" w:customStyle="1" w:styleId="4pt0pt">
    <w:name w:val="Основной текст + 4 pt;Интервал 0 pt"/>
    <w:rsid w:val="008246A9"/>
    <w:rPr>
      <w:color w:val="000000"/>
      <w:spacing w:val="0"/>
      <w:w w:val="100"/>
      <w:position w:val="0"/>
      <w:sz w:val="8"/>
      <w:szCs w:val="8"/>
      <w:lang w:val="ru-RU" w:bidi="ar-SA"/>
    </w:rPr>
  </w:style>
  <w:style w:type="character" w:customStyle="1" w:styleId="a6">
    <w:name w:val="Верхний колонтитул Знак"/>
    <w:link w:val="a5"/>
    <w:uiPriority w:val="99"/>
    <w:rsid w:val="008246A9"/>
    <w:rPr>
      <w:sz w:val="24"/>
      <w:lang w:val="ru-RU" w:eastAsia="ru-RU" w:bidi="ar-SA"/>
    </w:rPr>
  </w:style>
  <w:style w:type="character" w:customStyle="1" w:styleId="a8">
    <w:name w:val="Нижний колонтитул Знак"/>
    <w:link w:val="a7"/>
    <w:rsid w:val="008246A9"/>
    <w:rPr>
      <w:sz w:val="24"/>
      <w:lang w:val="ru-RU" w:eastAsia="ru-RU" w:bidi="ar-SA"/>
    </w:rPr>
  </w:style>
  <w:style w:type="paragraph" w:customStyle="1" w:styleId="formattext">
    <w:name w:val="formattext"/>
    <w:basedOn w:val="a1"/>
    <w:rsid w:val="00890690"/>
    <w:pPr>
      <w:spacing w:before="100" w:beforeAutospacing="1" w:after="100" w:afterAutospacing="1"/>
    </w:pPr>
    <w:rPr>
      <w:szCs w:val="24"/>
    </w:rPr>
  </w:style>
  <w:style w:type="character" w:customStyle="1" w:styleId="apple-converted-space">
    <w:name w:val="apple-converted-space"/>
    <w:basedOn w:val="a2"/>
    <w:rsid w:val="00890690"/>
  </w:style>
  <w:style w:type="paragraph" w:styleId="afff8">
    <w:name w:val="Balloon Text"/>
    <w:basedOn w:val="a1"/>
    <w:link w:val="afff9"/>
    <w:rsid w:val="00541383"/>
    <w:rPr>
      <w:rFonts w:ascii="Segoe UI" w:hAnsi="Segoe UI" w:cs="Segoe UI"/>
      <w:sz w:val="18"/>
      <w:szCs w:val="18"/>
    </w:rPr>
  </w:style>
  <w:style w:type="character" w:customStyle="1" w:styleId="afff9">
    <w:name w:val="Текст выноски Знак"/>
    <w:basedOn w:val="a2"/>
    <w:link w:val="afff8"/>
    <w:rsid w:val="00541383"/>
    <w:rPr>
      <w:rFonts w:ascii="Segoe UI" w:hAnsi="Segoe UI" w:cs="Segoe UI"/>
      <w:sz w:val="18"/>
      <w:szCs w:val="18"/>
    </w:rPr>
  </w:style>
  <w:style w:type="paragraph" w:styleId="afffa">
    <w:name w:val="List Paragraph"/>
    <w:basedOn w:val="a1"/>
    <w:uiPriority w:val="34"/>
    <w:qFormat/>
    <w:rsid w:val="00CF6C31"/>
    <w:pPr>
      <w:ind w:left="720"/>
      <w:contextualSpacing/>
    </w:pPr>
  </w:style>
  <w:style w:type="table" w:customStyle="1" w:styleId="15">
    <w:name w:val="Сетка таблицы1"/>
    <w:basedOn w:val="a3"/>
    <w:next w:val="affd"/>
    <w:rsid w:val="00C7243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880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4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2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5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69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2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1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8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344</Words>
  <Characters>1961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Центральная  избирательная  комиссия</vt:lpstr>
    </vt:vector>
  </TitlesOfParts>
  <Company>1</Company>
  <LinksUpToDate>false</LinksUpToDate>
  <CharactersWithSpaces>2301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Центральная  избирательная  комиссия</dc:title>
  <dc:subject/>
  <dc:creator>voshod</dc:creator>
  <cp:keywords/>
  <cp:lastModifiedBy>User</cp:lastModifiedBy>
  <cp:revision>4</cp:revision>
  <cp:lastPrinted>2026-07-30T13:05:00Z</cp:lastPrinted>
  <dcterms:created xsi:type="dcterms:W3CDTF">2026-07-30T13:05:00Z</dcterms:created>
  <dcterms:modified xsi:type="dcterms:W3CDTF">2026-08-04T09:02:00Z</dcterms:modified>
</cp:coreProperties>
</file>