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6E4FD3F7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149D7324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4867BF">
        <w:rPr>
          <w:sz w:val="28"/>
          <w:szCs w:val="28"/>
          <w:u w:val="single"/>
        </w:rPr>
        <w:t>24.10.2024г.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4867BF">
        <w:rPr>
          <w:sz w:val="28"/>
          <w:szCs w:val="28"/>
        </w:rPr>
        <w:t xml:space="preserve"> 494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251"/>
      </w:tblGrid>
      <w:tr w:rsidR="00785862" w:rsidRPr="00785862" w14:paraId="6170779D" w14:textId="77777777" w:rsidTr="00785862">
        <w:trPr>
          <w:trHeight w:val="1605"/>
        </w:trPr>
        <w:tc>
          <w:tcPr>
            <w:tcW w:w="4678" w:type="dxa"/>
            <w:hideMark/>
          </w:tcPr>
          <w:p w14:paraId="460BA273" w14:textId="77777777" w:rsidR="00785862" w:rsidRPr="00785862" w:rsidRDefault="00785862" w:rsidP="00785862">
            <w:pPr>
              <w:ind w:left="-105" w:right="-108"/>
              <w:jc w:val="both"/>
              <w:rPr>
                <w:sz w:val="28"/>
                <w:szCs w:val="28"/>
              </w:rPr>
            </w:pPr>
            <w:r w:rsidRPr="00785862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785862">
              <w:rPr>
                <w:sz w:val="28"/>
                <w:szCs w:val="28"/>
              </w:rPr>
              <w:t>Шумячский</w:t>
            </w:r>
            <w:proofErr w:type="spellEnd"/>
            <w:r w:rsidRPr="00785862">
              <w:rPr>
                <w:sz w:val="28"/>
                <w:szCs w:val="28"/>
              </w:rPr>
              <w:t xml:space="preserve"> район» Смоленской области от 10.10.2024 г. № 464</w:t>
            </w:r>
          </w:p>
        </w:tc>
        <w:tc>
          <w:tcPr>
            <w:tcW w:w="4251" w:type="dxa"/>
          </w:tcPr>
          <w:p w14:paraId="4763F9BC" w14:textId="77777777" w:rsidR="00785862" w:rsidRPr="00785862" w:rsidRDefault="00785862" w:rsidP="00785862">
            <w:pPr>
              <w:ind w:right="-1079"/>
              <w:jc w:val="center"/>
              <w:rPr>
                <w:sz w:val="28"/>
                <w:szCs w:val="28"/>
              </w:rPr>
            </w:pPr>
          </w:p>
        </w:tc>
      </w:tr>
    </w:tbl>
    <w:p w14:paraId="32A9A577" w14:textId="77777777" w:rsidR="00785862" w:rsidRPr="00785862" w:rsidRDefault="00785862" w:rsidP="00785862">
      <w:pPr>
        <w:jc w:val="both"/>
        <w:rPr>
          <w:sz w:val="28"/>
          <w:szCs w:val="28"/>
        </w:rPr>
      </w:pPr>
      <w:r w:rsidRPr="00785862">
        <w:rPr>
          <w:sz w:val="28"/>
          <w:szCs w:val="28"/>
        </w:rPr>
        <w:tab/>
      </w:r>
    </w:p>
    <w:p w14:paraId="313DA17F" w14:textId="4B924591" w:rsidR="00785862" w:rsidRPr="00785862" w:rsidRDefault="00785862" w:rsidP="007858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862">
        <w:rPr>
          <w:sz w:val="28"/>
          <w:szCs w:val="28"/>
        </w:rPr>
        <w:t>В соответствии с Земельным кодексом Российской Федерации, Федеральным законом «О введении в действие Земельного кодекса Российской Федерации», Федеральным законом от 06.03.2003 г. № 131-ФЗ «Об общих принципах организации местного самоуправления в Российской Федерации»,</w:t>
      </w:r>
      <w:r w:rsidRPr="00785862">
        <w:rPr>
          <w:szCs w:val="24"/>
        </w:rPr>
        <w:t xml:space="preserve"> </w:t>
      </w:r>
      <w:r w:rsidRPr="00785862">
        <w:rPr>
          <w:sz w:val="28"/>
          <w:szCs w:val="28"/>
        </w:rPr>
        <w:t>приказом Федеральной службы государственной регистрации, кадастра и картографии 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на основании заявления Горшковой Оксаны Дмитриевны от 04.10.2024 г. (регистрационный № 1028 от 04.10.2024 г.)</w:t>
      </w:r>
    </w:p>
    <w:p w14:paraId="246941C1" w14:textId="77777777" w:rsidR="00785862" w:rsidRPr="00785862" w:rsidRDefault="00785862" w:rsidP="00785862">
      <w:pPr>
        <w:jc w:val="both"/>
        <w:rPr>
          <w:color w:val="000000"/>
          <w:sz w:val="28"/>
          <w:szCs w:val="28"/>
        </w:rPr>
      </w:pPr>
    </w:p>
    <w:p w14:paraId="750C60ED" w14:textId="77777777" w:rsidR="00785862" w:rsidRPr="00785862" w:rsidRDefault="00785862" w:rsidP="00785862">
      <w:pPr>
        <w:jc w:val="both"/>
        <w:rPr>
          <w:sz w:val="28"/>
          <w:szCs w:val="28"/>
        </w:rPr>
      </w:pPr>
      <w:r w:rsidRPr="00785862">
        <w:rPr>
          <w:sz w:val="28"/>
          <w:szCs w:val="28"/>
        </w:rPr>
        <w:t xml:space="preserve">           Администрация муниципального образования «</w:t>
      </w:r>
      <w:proofErr w:type="spellStart"/>
      <w:r w:rsidRPr="00785862">
        <w:rPr>
          <w:sz w:val="28"/>
          <w:szCs w:val="28"/>
        </w:rPr>
        <w:t>Шумячский</w:t>
      </w:r>
      <w:proofErr w:type="spellEnd"/>
      <w:r w:rsidRPr="00785862">
        <w:rPr>
          <w:sz w:val="28"/>
          <w:szCs w:val="28"/>
        </w:rPr>
        <w:t xml:space="preserve"> район» Смоленской области</w:t>
      </w:r>
    </w:p>
    <w:p w14:paraId="76EF5FCD" w14:textId="77777777" w:rsidR="00785862" w:rsidRPr="00785862" w:rsidRDefault="00785862" w:rsidP="00785862">
      <w:pPr>
        <w:ind w:firstLine="708"/>
        <w:jc w:val="both"/>
        <w:rPr>
          <w:sz w:val="28"/>
          <w:szCs w:val="28"/>
        </w:rPr>
      </w:pPr>
    </w:p>
    <w:p w14:paraId="583B377A" w14:textId="1E6FC647" w:rsidR="00785862" w:rsidRPr="00785862" w:rsidRDefault="00785862" w:rsidP="007858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86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8586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858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86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858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8586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8586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858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86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8586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8586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85862">
        <w:rPr>
          <w:sz w:val="28"/>
          <w:szCs w:val="28"/>
        </w:rPr>
        <w:t>Т:</w:t>
      </w:r>
    </w:p>
    <w:p w14:paraId="72CC34D5" w14:textId="77777777" w:rsidR="00785862" w:rsidRPr="00785862" w:rsidRDefault="00785862" w:rsidP="00785862">
      <w:pPr>
        <w:jc w:val="both"/>
        <w:rPr>
          <w:sz w:val="28"/>
          <w:szCs w:val="28"/>
        </w:rPr>
      </w:pPr>
    </w:p>
    <w:p w14:paraId="1F13D6B4" w14:textId="1CE83218" w:rsidR="00785862" w:rsidRPr="00785862" w:rsidRDefault="00785862" w:rsidP="00785862">
      <w:pPr>
        <w:jc w:val="both"/>
        <w:rPr>
          <w:sz w:val="28"/>
          <w:szCs w:val="28"/>
        </w:rPr>
      </w:pPr>
      <w:r w:rsidRPr="007858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785862">
        <w:rPr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 w:rsidRPr="00785862">
        <w:rPr>
          <w:sz w:val="28"/>
          <w:szCs w:val="28"/>
        </w:rPr>
        <w:t>Шумячский</w:t>
      </w:r>
      <w:proofErr w:type="spellEnd"/>
      <w:r w:rsidRPr="00785862">
        <w:rPr>
          <w:sz w:val="28"/>
          <w:szCs w:val="28"/>
        </w:rPr>
        <w:t xml:space="preserve"> район» Смоленской области от 10.10.2024 г. № 464 «О предварительном согласовании предоставления и утверждении схемы </w:t>
      </w:r>
      <w:r w:rsidRPr="00785862">
        <w:rPr>
          <w:sz w:val="28"/>
          <w:szCs w:val="28"/>
        </w:rPr>
        <w:lastRenderedPageBreak/>
        <w:t>расположения земельного участка на кадастровом плане территории» (далее - постановление) следующие изменения:</w:t>
      </w:r>
    </w:p>
    <w:tbl>
      <w:tblPr>
        <w:tblW w:w="14142" w:type="dxa"/>
        <w:tblLook w:val="01E0" w:firstRow="1" w:lastRow="1" w:firstColumn="1" w:lastColumn="1" w:noHBand="0" w:noVBand="0"/>
      </w:tblPr>
      <w:tblGrid>
        <w:gridCol w:w="10031"/>
        <w:gridCol w:w="4111"/>
      </w:tblGrid>
      <w:tr w:rsidR="00785862" w:rsidRPr="00785862" w14:paraId="3003A719" w14:textId="77777777" w:rsidTr="000B1797">
        <w:tc>
          <w:tcPr>
            <w:tcW w:w="10031" w:type="dxa"/>
            <w:hideMark/>
          </w:tcPr>
          <w:p w14:paraId="57206CAA" w14:textId="4B974BB9" w:rsidR="00785862" w:rsidRPr="00785862" w:rsidRDefault="00785862" w:rsidP="00785862">
            <w:pPr>
              <w:ind w:left="-105" w:right="291"/>
              <w:jc w:val="both"/>
              <w:rPr>
                <w:sz w:val="28"/>
                <w:szCs w:val="28"/>
              </w:rPr>
            </w:pPr>
            <w:r w:rsidRPr="0078586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785862">
              <w:rPr>
                <w:sz w:val="28"/>
                <w:szCs w:val="28"/>
              </w:rPr>
              <w:t xml:space="preserve">1.1. В пункте 3 постановления </w:t>
            </w:r>
            <w:r w:rsidR="008B6CD6">
              <w:rPr>
                <w:sz w:val="28"/>
                <w:szCs w:val="28"/>
              </w:rPr>
              <w:t xml:space="preserve">слова </w:t>
            </w:r>
            <w:r w:rsidRPr="00785862">
              <w:rPr>
                <w:sz w:val="28"/>
                <w:szCs w:val="28"/>
              </w:rPr>
              <w:t>«ведение личного подсобного хозяйства» заменить словами «для ведения личного подсобного хозяйства (приусадебный земельный участок)».</w:t>
            </w:r>
          </w:p>
          <w:p w14:paraId="11F59538" w14:textId="77777777" w:rsidR="00785862" w:rsidRPr="00785862" w:rsidRDefault="00785862" w:rsidP="00785862">
            <w:pPr>
              <w:ind w:left="-105" w:right="291" w:firstLine="709"/>
              <w:jc w:val="both"/>
              <w:rPr>
                <w:sz w:val="28"/>
                <w:szCs w:val="28"/>
              </w:rPr>
            </w:pPr>
            <w:r w:rsidRPr="00785862">
              <w:rPr>
                <w:sz w:val="28"/>
                <w:szCs w:val="28"/>
              </w:rPr>
              <w:t>2. Контроль за исполнением настоящего постановления возложить на заместителя Главы муниципального образования «</w:t>
            </w:r>
            <w:proofErr w:type="spellStart"/>
            <w:r w:rsidRPr="00785862">
              <w:rPr>
                <w:sz w:val="28"/>
                <w:szCs w:val="28"/>
              </w:rPr>
              <w:t>Шумячский</w:t>
            </w:r>
            <w:proofErr w:type="spellEnd"/>
            <w:r w:rsidRPr="00785862">
              <w:rPr>
                <w:sz w:val="28"/>
                <w:szCs w:val="28"/>
              </w:rPr>
              <w:t xml:space="preserve"> район» Смоленской области, курирующий вопросы жилищно-коммунального хозяйства и строительства. </w:t>
            </w:r>
          </w:p>
          <w:p w14:paraId="156A488F" w14:textId="77777777" w:rsidR="00785862" w:rsidRPr="00785862" w:rsidRDefault="00785862" w:rsidP="00785862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69F10CD" w14:textId="77777777" w:rsidR="00785862" w:rsidRPr="00785862" w:rsidRDefault="00785862" w:rsidP="00785862">
            <w:pPr>
              <w:jc w:val="both"/>
              <w:rPr>
                <w:sz w:val="28"/>
                <w:szCs w:val="28"/>
              </w:rPr>
            </w:pPr>
          </w:p>
          <w:p w14:paraId="1F543249" w14:textId="77777777" w:rsidR="00785862" w:rsidRPr="00785862" w:rsidRDefault="00785862" w:rsidP="00785862">
            <w:pPr>
              <w:jc w:val="both"/>
              <w:rPr>
                <w:sz w:val="28"/>
                <w:szCs w:val="28"/>
              </w:rPr>
            </w:pPr>
          </w:p>
          <w:p w14:paraId="7C19DBA1" w14:textId="77777777" w:rsidR="00785862" w:rsidRPr="00785862" w:rsidRDefault="00785862" w:rsidP="00785862">
            <w:pPr>
              <w:ind w:left="-105"/>
              <w:jc w:val="both"/>
              <w:rPr>
                <w:sz w:val="28"/>
                <w:szCs w:val="28"/>
              </w:rPr>
            </w:pPr>
            <w:r w:rsidRPr="00785862">
              <w:rPr>
                <w:sz w:val="28"/>
                <w:szCs w:val="28"/>
              </w:rPr>
              <w:t>Глава муниципального образования</w:t>
            </w:r>
          </w:p>
          <w:p w14:paraId="070BA9C6" w14:textId="0E1EC97E" w:rsidR="00785862" w:rsidRPr="00785862" w:rsidRDefault="00785862" w:rsidP="00785862">
            <w:pPr>
              <w:ind w:left="-105" w:right="149"/>
              <w:jc w:val="both"/>
              <w:rPr>
                <w:sz w:val="28"/>
                <w:szCs w:val="28"/>
              </w:rPr>
            </w:pPr>
            <w:r w:rsidRPr="00785862">
              <w:rPr>
                <w:sz w:val="28"/>
                <w:szCs w:val="28"/>
              </w:rPr>
              <w:t>«</w:t>
            </w:r>
            <w:proofErr w:type="spellStart"/>
            <w:r w:rsidRPr="00785862">
              <w:rPr>
                <w:sz w:val="28"/>
                <w:szCs w:val="28"/>
              </w:rPr>
              <w:t>Шумячский</w:t>
            </w:r>
            <w:proofErr w:type="spellEnd"/>
            <w:r w:rsidRPr="00785862">
              <w:rPr>
                <w:sz w:val="28"/>
                <w:szCs w:val="28"/>
              </w:rPr>
              <w:t xml:space="preserve"> район» Смоленской области                                             Д.А.</w:t>
            </w:r>
            <w:r>
              <w:rPr>
                <w:sz w:val="28"/>
                <w:szCs w:val="28"/>
              </w:rPr>
              <w:t xml:space="preserve"> </w:t>
            </w:r>
            <w:r w:rsidRPr="00785862">
              <w:rPr>
                <w:sz w:val="28"/>
                <w:szCs w:val="28"/>
              </w:rPr>
              <w:t>Каменев</w:t>
            </w:r>
          </w:p>
        </w:tc>
        <w:tc>
          <w:tcPr>
            <w:tcW w:w="4111" w:type="dxa"/>
            <w:vAlign w:val="bottom"/>
            <w:hideMark/>
          </w:tcPr>
          <w:p w14:paraId="657CD530" w14:textId="77777777" w:rsidR="00785862" w:rsidRPr="00785862" w:rsidRDefault="00785862" w:rsidP="00785862">
            <w:pPr>
              <w:jc w:val="right"/>
              <w:rPr>
                <w:sz w:val="28"/>
                <w:szCs w:val="28"/>
              </w:rPr>
            </w:pPr>
          </w:p>
          <w:p w14:paraId="010B7E7D" w14:textId="77777777" w:rsidR="00785862" w:rsidRPr="00785862" w:rsidRDefault="00785862" w:rsidP="00785862">
            <w:pPr>
              <w:jc w:val="right"/>
              <w:rPr>
                <w:sz w:val="28"/>
                <w:szCs w:val="28"/>
              </w:rPr>
            </w:pPr>
          </w:p>
          <w:p w14:paraId="3100320A" w14:textId="77777777" w:rsidR="00785862" w:rsidRPr="00785862" w:rsidRDefault="00785862" w:rsidP="00785862">
            <w:pPr>
              <w:jc w:val="right"/>
              <w:rPr>
                <w:sz w:val="28"/>
                <w:szCs w:val="28"/>
              </w:rPr>
            </w:pPr>
          </w:p>
          <w:p w14:paraId="6F8C7F0D" w14:textId="77777777" w:rsidR="00785862" w:rsidRPr="00785862" w:rsidRDefault="00785862" w:rsidP="00785862">
            <w:pPr>
              <w:jc w:val="right"/>
              <w:rPr>
                <w:sz w:val="28"/>
                <w:szCs w:val="28"/>
              </w:rPr>
            </w:pPr>
          </w:p>
          <w:p w14:paraId="7BF2FDC2" w14:textId="77777777" w:rsidR="00785862" w:rsidRPr="00785862" w:rsidRDefault="00785862" w:rsidP="00785862">
            <w:pPr>
              <w:jc w:val="right"/>
              <w:rPr>
                <w:sz w:val="28"/>
                <w:szCs w:val="28"/>
              </w:rPr>
            </w:pPr>
          </w:p>
          <w:p w14:paraId="33FDF097" w14:textId="77777777" w:rsidR="00785862" w:rsidRPr="00785862" w:rsidRDefault="00785862" w:rsidP="00785862">
            <w:pPr>
              <w:jc w:val="right"/>
              <w:rPr>
                <w:sz w:val="28"/>
                <w:szCs w:val="28"/>
              </w:rPr>
            </w:pPr>
            <w:r w:rsidRPr="00785862">
              <w:rPr>
                <w:sz w:val="28"/>
                <w:szCs w:val="28"/>
              </w:rPr>
              <w:t>Д.А. 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</w:p>
    <w:p w14:paraId="1089356F" w14:textId="77777777" w:rsid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13CB0" w14:textId="77777777" w:rsidR="0091169C" w:rsidRDefault="0091169C" w:rsidP="00FC6C01">
      <w:r>
        <w:separator/>
      </w:r>
    </w:p>
  </w:endnote>
  <w:endnote w:type="continuationSeparator" w:id="0">
    <w:p w14:paraId="512DC6DE" w14:textId="77777777" w:rsidR="0091169C" w:rsidRDefault="0091169C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2820D" w14:textId="77777777" w:rsidR="0091169C" w:rsidRDefault="0091169C" w:rsidP="00FC6C01">
      <w:r>
        <w:separator/>
      </w:r>
    </w:p>
  </w:footnote>
  <w:footnote w:type="continuationSeparator" w:id="0">
    <w:p w14:paraId="40CCBB3E" w14:textId="77777777" w:rsidR="0091169C" w:rsidRDefault="0091169C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46915"/>
      <w:docPartObj>
        <w:docPartGallery w:val="Page Numbers (Top of Page)"/>
        <w:docPartUnique/>
      </w:docPartObj>
    </w:sdtPr>
    <w:sdtEndPr/>
    <w:sdtContent>
      <w:p w14:paraId="6D55D06F" w14:textId="3E798FDC" w:rsidR="00785862" w:rsidRDefault="007858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867BF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5862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6CD6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169C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3DC3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1101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1ABD-CEEF-4C15-9F1E-F7BCBE79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2024-11-02T07:34:00Z</dcterms:created>
  <dcterms:modified xsi:type="dcterms:W3CDTF">2024-11-02T07:34:00Z</dcterms:modified>
</cp:coreProperties>
</file>