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5740ADF3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5B2AB3AF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6918E7">
        <w:rPr>
          <w:sz w:val="28"/>
          <w:szCs w:val="28"/>
          <w:u w:val="single"/>
        </w:rPr>
        <w:t xml:space="preserve">21.10.2024г. </w:t>
      </w:r>
      <w:r w:rsidRPr="00D71AB5">
        <w:rPr>
          <w:sz w:val="28"/>
          <w:szCs w:val="28"/>
        </w:rPr>
        <w:t>№</w:t>
      </w:r>
      <w:r w:rsidR="006918E7">
        <w:rPr>
          <w:sz w:val="28"/>
          <w:szCs w:val="28"/>
        </w:rPr>
        <w:t xml:space="preserve"> 489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4E0927" w:rsidRPr="004E0927" w14:paraId="4D7147F2" w14:textId="77777777" w:rsidTr="00DB0FD1">
        <w:tc>
          <w:tcPr>
            <w:tcW w:w="4928" w:type="dxa"/>
          </w:tcPr>
          <w:p w14:paraId="2F6AB755" w14:textId="77777777" w:rsidR="004E0927" w:rsidRPr="004E0927" w:rsidRDefault="004E0927" w:rsidP="004E0927">
            <w:pPr>
              <w:ind w:left="-105"/>
              <w:jc w:val="both"/>
              <w:rPr>
                <w:sz w:val="28"/>
                <w:szCs w:val="28"/>
              </w:rPr>
            </w:pPr>
            <w:r w:rsidRPr="004E0927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2C081744" w14:textId="77777777" w:rsidR="004E0927" w:rsidRPr="004E0927" w:rsidRDefault="004E0927" w:rsidP="004E092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E1EA41" w14:textId="6F3BDA19" w:rsidR="004E0927" w:rsidRDefault="004E0927" w:rsidP="004E0927">
      <w:pPr>
        <w:jc w:val="both"/>
        <w:rPr>
          <w:sz w:val="28"/>
          <w:szCs w:val="28"/>
        </w:rPr>
      </w:pPr>
      <w:r w:rsidRPr="004E0927">
        <w:rPr>
          <w:sz w:val="28"/>
          <w:szCs w:val="28"/>
        </w:rPr>
        <w:tab/>
      </w:r>
    </w:p>
    <w:p w14:paraId="662AD94E" w14:textId="77777777" w:rsidR="004E0927" w:rsidRPr="004E0927" w:rsidRDefault="004E0927" w:rsidP="004E0927">
      <w:pPr>
        <w:jc w:val="both"/>
        <w:rPr>
          <w:sz w:val="28"/>
          <w:szCs w:val="28"/>
        </w:rPr>
      </w:pPr>
    </w:p>
    <w:p w14:paraId="0F8A0F3A" w14:textId="1B792739" w:rsidR="004E0927" w:rsidRPr="004E0927" w:rsidRDefault="004E0927" w:rsidP="004E0927">
      <w:pPr>
        <w:ind w:firstLine="708"/>
        <w:jc w:val="both"/>
        <w:rPr>
          <w:sz w:val="28"/>
          <w:szCs w:val="28"/>
        </w:rPr>
      </w:pPr>
      <w:r w:rsidRPr="004E0927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4E0927">
        <w:rPr>
          <w:bCs/>
          <w:sz w:val="28"/>
          <w:szCs w:val="28"/>
        </w:rPr>
        <w:t xml:space="preserve">от 19 апреля 2022 г. </w:t>
      </w:r>
      <w:r>
        <w:rPr>
          <w:bCs/>
          <w:sz w:val="28"/>
          <w:szCs w:val="28"/>
        </w:rPr>
        <w:t>№</w:t>
      </w:r>
      <w:r w:rsidRPr="004E0927">
        <w:rPr>
          <w:bCs/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4E0927">
        <w:rPr>
          <w:sz w:val="28"/>
          <w:szCs w:val="28"/>
        </w:rPr>
        <w:t>, на основании заявления Андриенко Игоря Владимировича от 08.10.2024 г. (регистрационный № 1043 от 08.10.2024 г.)</w:t>
      </w:r>
    </w:p>
    <w:p w14:paraId="3E76D36D" w14:textId="77777777" w:rsidR="004E0927" w:rsidRPr="004E0927" w:rsidRDefault="004E0927" w:rsidP="004E0927">
      <w:pPr>
        <w:jc w:val="both"/>
        <w:rPr>
          <w:sz w:val="28"/>
          <w:szCs w:val="28"/>
        </w:rPr>
      </w:pPr>
      <w:r w:rsidRPr="004E0927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4E0927">
        <w:rPr>
          <w:sz w:val="28"/>
          <w:szCs w:val="28"/>
        </w:rPr>
        <w:t>Шумячский</w:t>
      </w:r>
      <w:proofErr w:type="spellEnd"/>
      <w:r w:rsidRPr="004E0927">
        <w:rPr>
          <w:sz w:val="28"/>
          <w:szCs w:val="28"/>
        </w:rPr>
        <w:t xml:space="preserve"> район» Смоленской области</w:t>
      </w:r>
    </w:p>
    <w:p w14:paraId="6F99CEA4" w14:textId="77777777" w:rsidR="004E0927" w:rsidRPr="004E0927" w:rsidRDefault="004E0927" w:rsidP="004E0927">
      <w:pPr>
        <w:jc w:val="both"/>
        <w:rPr>
          <w:sz w:val="28"/>
          <w:szCs w:val="28"/>
        </w:rPr>
      </w:pPr>
    </w:p>
    <w:p w14:paraId="7A9965CE" w14:textId="0F7E5597" w:rsidR="004E0927" w:rsidRDefault="004E0927" w:rsidP="004E09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0927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4E092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092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092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E092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E092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E092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092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092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E092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E092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E0927">
        <w:rPr>
          <w:sz w:val="28"/>
          <w:szCs w:val="28"/>
        </w:rPr>
        <w:t>Т:</w:t>
      </w:r>
    </w:p>
    <w:p w14:paraId="7CA62CDC" w14:textId="77777777" w:rsidR="004E0927" w:rsidRPr="004E0927" w:rsidRDefault="004E0927" w:rsidP="004E0927">
      <w:pPr>
        <w:jc w:val="both"/>
        <w:rPr>
          <w:sz w:val="28"/>
          <w:szCs w:val="28"/>
        </w:rPr>
      </w:pPr>
    </w:p>
    <w:p w14:paraId="69E39654" w14:textId="77777777" w:rsidR="004E0927" w:rsidRPr="004E0927" w:rsidRDefault="004E0927" w:rsidP="004E0927">
      <w:pPr>
        <w:ind w:firstLine="709"/>
        <w:jc w:val="both"/>
        <w:rPr>
          <w:sz w:val="28"/>
          <w:szCs w:val="28"/>
        </w:rPr>
      </w:pPr>
      <w:r w:rsidRPr="004E0927">
        <w:rPr>
          <w:sz w:val="28"/>
          <w:szCs w:val="28"/>
        </w:rPr>
        <w:t xml:space="preserve">1. </w:t>
      </w:r>
      <w:r w:rsidRPr="004E0927">
        <w:rPr>
          <w:color w:val="000000"/>
          <w:sz w:val="28"/>
          <w:szCs w:val="28"/>
        </w:rPr>
        <w:t>Утвердить схему расположения земельного участка</w:t>
      </w:r>
      <w:r w:rsidRPr="004E0927">
        <w:rPr>
          <w:color w:val="FF0000"/>
          <w:sz w:val="28"/>
          <w:szCs w:val="28"/>
        </w:rPr>
        <w:t xml:space="preserve"> </w:t>
      </w:r>
      <w:r w:rsidRPr="004E0927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2946 </w:t>
      </w:r>
      <w:proofErr w:type="spellStart"/>
      <w:r w:rsidRPr="004E0927">
        <w:rPr>
          <w:sz w:val="28"/>
          <w:szCs w:val="28"/>
        </w:rPr>
        <w:t>кв.м</w:t>
      </w:r>
      <w:proofErr w:type="spellEnd"/>
      <w:r w:rsidRPr="004E0927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4E0927">
        <w:rPr>
          <w:sz w:val="28"/>
          <w:szCs w:val="28"/>
        </w:rPr>
        <w:t>Шумячский</w:t>
      </w:r>
      <w:proofErr w:type="spellEnd"/>
      <w:r w:rsidRPr="004E0927">
        <w:rPr>
          <w:sz w:val="28"/>
          <w:szCs w:val="28"/>
        </w:rPr>
        <w:t xml:space="preserve"> район, Озерное сельское поселение, д. </w:t>
      </w:r>
      <w:proofErr w:type="spellStart"/>
      <w:r w:rsidRPr="004E0927">
        <w:rPr>
          <w:sz w:val="28"/>
          <w:szCs w:val="28"/>
        </w:rPr>
        <w:t>Гневково</w:t>
      </w:r>
      <w:proofErr w:type="spellEnd"/>
      <w:r w:rsidRPr="004E0927">
        <w:rPr>
          <w:sz w:val="28"/>
          <w:szCs w:val="28"/>
        </w:rPr>
        <w:t>.</w:t>
      </w:r>
    </w:p>
    <w:p w14:paraId="5B0B1684" w14:textId="77777777" w:rsidR="004E0927" w:rsidRPr="004E0927" w:rsidRDefault="004E0927" w:rsidP="004E0927">
      <w:pPr>
        <w:ind w:firstLine="708"/>
        <w:jc w:val="both"/>
        <w:rPr>
          <w:sz w:val="28"/>
          <w:szCs w:val="28"/>
        </w:rPr>
      </w:pPr>
      <w:r w:rsidRPr="004E0927">
        <w:rPr>
          <w:sz w:val="28"/>
          <w:szCs w:val="28"/>
        </w:rPr>
        <w:t>2. Земельный участок, указанный в пункте 1 настоящего постановления, расположен в территориальной зоне Ж2- зона застройки индивидуальными жилыми домами, в пределах кадастрового квартала 67:24:0680101.</w:t>
      </w:r>
    </w:p>
    <w:p w14:paraId="536BA569" w14:textId="77777777" w:rsidR="004E0927" w:rsidRPr="004E0927" w:rsidRDefault="004E0927" w:rsidP="004E0927">
      <w:pPr>
        <w:ind w:firstLine="708"/>
        <w:jc w:val="both"/>
        <w:rPr>
          <w:sz w:val="28"/>
          <w:szCs w:val="28"/>
        </w:rPr>
      </w:pPr>
      <w:r w:rsidRPr="004E0927">
        <w:rPr>
          <w:sz w:val="28"/>
          <w:szCs w:val="28"/>
        </w:rPr>
        <w:lastRenderedPageBreak/>
        <w:t>Разрешенное использование – для приусадебного участка личного подсобного хозяйства.</w:t>
      </w:r>
    </w:p>
    <w:p w14:paraId="63B596B7" w14:textId="77777777" w:rsidR="004E0927" w:rsidRPr="004E0927" w:rsidRDefault="004E0927" w:rsidP="004E0927">
      <w:pPr>
        <w:ind w:firstLine="708"/>
        <w:jc w:val="both"/>
        <w:rPr>
          <w:sz w:val="28"/>
          <w:szCs w:val="28"/>
        </w:rPr>
      </w:pPr>
      <w:r w:rsidRPr="004E0927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4E0927">
        <w:rPr>
          <w:sz w:val="28"/>
          <w:szCs w:val="28"/>
        </w:rPr>
        <w:t>Шумячский</w:t>
      </w:r>
      <w:proofErr w:type="spellEnd"/>
      <w:r w:rsidRPr="004E0927">
        <w:rPr>
          <w:sz w:val="28"/>
          <w:szCs w:val="28"/>
        </w:rPr>
        <w:t xml:space="preserve"> район, Озерное сельское поселение, д. </w:t>
      </w:r>
      <w:proofErr w:type="spellStart"/>
      <w:r w:rsidRPr="004E0927">
        <w:rPr>
          <w:sz w:val="28"/>
          <w:szCs w:val="28"/>
        </w:rPr>
        <w:t>Гневково</w:t>
      </w:r>
      <w:proofErr w:type="spellEnd"/>
      <w:r w:rsidRPr="004E0927">
        <w:rPr>
          <w:sz w:val="28"/>
          <w:szCs w:val="28"/>
        </w:rPr>
        <w:t xml:space="preserve"> разрешен для ведения личного подсобного хозяйства (приусадебный земельный участок).</w:t>
      </w:r>
    </w:p>
    <w:p w14:paraId="4863E80F" w14:textId="77777777" w:rsidR="004E0927" w:rsidRPr="004E0927" w:rsidRDefault="004E0927" w:rsidP="004E0927">
      <w:pPr>
        <w:ind w:firstLine="708"/>
        <w:jc w:val="both"/>
        <w:rPr>
          <w:sz w:val="28"/>
          <w:szCs w:val="28"/>
        </w:rPr>
      </w:pPr>
      <w:r w:rsidRPr="004E0927">
        <w:rPr>
          <w:sz w:val="28"/>
          <w:szCs w:val="28"/>
        </w:rPr>
        <w:t xml:space="preserve">4. Определить, что Андриенко Игорь Владимирович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 </w:t>
      </w:r>
    </w:p>
    <w:p w14:paraId="3BCA71C6" w14:textId="77777777" w:rsidR="004E0927" w:rsidRPr="004E0927" w:rsidRDefault="004E0927" w:rsidP="004E0927">
      <w:pPr>
        <w:ind w:firstLine="708"/>
        <w:jc w:val="both"/>
        <w:rPr>
          <w:sz w:val="28"/>
          <w:szCs w:val="28"/>
        </w:rPr>
      </w:pPr>
      <w:r w:rsidRPr="004E0927">
        <w:rPr>
          <w:sz w:val="28"/>
          <w:szCs w:val="28"/>
        </w:rPr>
        <w:t>5. Срок действия настоящего постановления составляет два года.</w:t>
      </w:r>
    </w:p>
    <w:p w14:paraId="607B891A" w14:textId="77777777" w:rsidR="004E0927" w:rsidRPr="004E0927" w:rsidRDefault="004E0927" w:rsidP="004E0927">
      <w:pPr>
        <w:ind w:firstLine="708"/>
        <w:jc w:val="both"/>
        <w:rPr>
          <w:sz w:val="28"/>
          <w:szCs w:val="28"/>
        </w:rPr>
      </w:pPr>
    </w:p>
    <w:p w14:paraId="7E4791EB" w14:textId="799975CD" w:rsidR="004E0927" w:rsidRDefault="004E0927" w:rsidP="004E0927">
      <w:pPr>
        <w:ind w:firstLine="708"/>
        <w:jc w:val="both"/>
        <w:rPr>
          <w:sz w:val="28"/>
          <w:szCs w:val="28"/>
        </w:rPr>
      </w:pPr>
    </w:p>
    <w:p w14:paraId="0F492F43" w14:textId="77777777" w:rsidR="004E0927" w:rsidRPr="004E0927" w:rsidRDefault="004E0927" w:rsidP="004E092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4E0927" w:rsidRPr="004E0927" w14:paraId="360899A2" w14:textId="77777777" w:rsidTr="00DB0FD1">
        <w:tc>
          <w:tcPr>
            <w:tcW w:w="5495" w:type="dxa"/>
            <w:hideMark/>
          </w:tcPr>
          <w:p w14:paraId="1AB5DEA8" w14:textId="77777777" w:rsidR="004E0927" w:rsidRPr="004E0927" w:rsidRDefault="004E0927" w:rsidP="004E0927">
            <w:pPr>
              <w:ind w:left="-105"/>
              <w:jc w:val="both"/>
              <w:rPr>
                <w:sz w:val="28"/>
                <w:szCs w:val="28"/>
              </w:rPr>
            </w:pPr>
            <w:r w:rsidRPr="004E0927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4E0927">
              <w:rPr>
                <w:sz w:val="28"/>
                <w:szCs w:val="28"/>
              </w:rPr>
              <w:t>Шумячский</w:t>
            </w:r>
            <w:proofErr w:type="spellEnd"/>
            <w:r w:rsidRPr="004E0927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927" w:type="dxa"/>
            <w:vAlign w:val="bottom"/>
            <w:hideMark/>
          </w:tcPr>
          <w:p w14:paraId="4E2B974A" w14:textId="77777777" w:rsidR="004E0927" w:rsidRPr="004E0927" w:rsidRDefault="004E0927" w:rsidP="004E0927">
            <w:pPr>
              <w:jc w:val="right"/>
              <w:rPr>
                <w:sz w:val="28"/>
                <w:szCs w:val="28"/>
              </w:rPr>
            </w:pPr>
          </w:p>
          <w:p w14:paraId="7957DDED" w14:textId="69624261" w:rsidR="004E0927" w:rsidRPr="004E0927" w:rsidRDefault="004E0927" w:rsidP="004E09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E0927">
              <w:rPr>
                <w:sz w:val="28"/>
                <w:szCs w:val="28"/>
              </w:rPr>
              <w:t>Д.А. Каменев</w:t>
            </w:r>
          </w:p>
          <w:p w14:paraId="3AE9CA74" w14:textId="77777777" w:rsidR="004E0927" w:rsidRPr="004E0927" w:rsidRDefault="004E0927" w:rsidP="004E0927">
            <w:pPr>
              <w:jc w:val="right"/>
              <w:rPr>
                <w:sz w:val="28"/>
                <w:szCs w:val="28"/>
              </w:rPr>
            </w:pP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</w:p>
    <w:p w14:paraId="7A11B37C" w14:textId="77777777" w:rsidR="00713FF7" w:rsidRDefault="00713FF7" w:rsidP="00EB1AEC">
      <w:pPr>
        <w:rPr>
          <w:szCs w:val="24"/>
        </w:rPr>
      </w:pPr>
    </w:p>
    <w:p w14:paraId="22DDAEA8" w14:textId="77777777" w:rsidR="000764F2" w:rsidRPr="005A6E55" w:rsidRDefault="000764F2" w:rsidP="005A6E55">
      <w:pPr>
        <w:rPr>
          <w:sz w:val="28"/>
          <w:szCs w:val="28"/>
        </w:rPr>
      </w:pPr>
      <w:bookmarkStart w:id="0" w:name="_GoBack"/>
      <w:bookmarkEnd w:id="0"/>
    </w:p>
    <w:sectPr w:rsidR="000764F2" w:rsidRPr="005A6E55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8812" w14:textId="77777777" w:rsidR="00316640" w:rsidRDefault="00316640" w:rsidP="00FC6C01">
      <w:r>
        <w:separator/>
      </w:r>
    </w:p>
  </w:endnote>
  <w:endnote w:type="continuationSeparator" w:id="0">
    <w:p w14:paraId="632CF6B0" w14:textId="77777777" w:rsidR="00316640" w:rsidRDefault="00316640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31FF3" w14:textId="77777777" w:rsidR="00316640" w:rsidRDefault="00316640" w:rsidP="00FC6C01">
      <w:r>
        <w:separator/>
      </w:r>
    </w:p>
  </w:footnote>
  <w:footnote w:type="continuationSeparator" w:id="0">
    <w:p w14:paraId="746062EC" w14:textId="77777777" w:rsidR="00316640" w:rsidRDefault="00316640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915901"/>
      <w:docPartObj>
        <w:docPartGallery w:val="Page Numbers (Top of Page)"/>
        <w:docPartUnique/>
      </w:docPartObj>
    </w:sdtPr>
    <w:sdtEndPr/>
    <w:sdtContent>
      <w:p w14:paraId="6079B4BE" w14:textId="02365DCC" w:rsidR="003C4B99" w:rsidRDefault="003C4B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640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4B99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0927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4E0F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918E7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EC63-F156-4ED0-A656-285B86EA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2024-10-21T12:38:00Z</cp:lastPrinted>
  <dcterms:created xsi:type="dcterms:W3CDTF">2024-10-28T06:46:00Z</dcterms:created>
  <dcterms:modified xsi:type="dcterms:W3CDTF">2024-10-28T06:46:00Z</dcterms:modified>
</cp:coreProperties>
</file>