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228EE">
        <w:rPr>
          <w:sz w:val="28"/>
          <w:szCs w:val="28"/>
          <w:u w:val="single"/>
        </w:rPr>
        <w:t>26.05.2025г.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7228EE">
        <w:rPr>
          <w:sz w:val="28"/>
          <w:szCs w:val="28"/>
        </w:rPr>
        <w:t xml:space="preserve"> 463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BC604E" w:rsidTr="00F75B35">
        <w:tc>
          <w:tcPr>
            <w:tcW w:w="5103" w:type="dxa"/>
            <w:hideMark/>
          </w:tcPr>
          <w:p w:rsidR="00BC604E" w:rsidRDefault="00BC604E" w:rsidP="00BC604E">
            <w:pPr>
              <w:ind w:left="-105" w:right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BC604E" w:rsidRDefault="00BC604E" w:rsidP="00F75B35">
            <w:pPr>
              <w:rPr>
                <w:sz w:val="28"/>
                <w:szCs w:val="28"/>
              </w:rPr>
            </w:pPr>
          </w:p>
        </w:tc>
      </w:tr>
    </w:tbl>
    <w:p w:rsidR="00BC604E" w:rsidRDefault="00BC604E" w:rsidP="00BC604E">
      <w:pPr>
        <w:ind w:firstLine="709"/>
        <w:jc w:val="both"/>
        <w:rPr>
          <w:sz w:val="28"/>
          <w:szCs w:val="28"/>
        </w:rPr>
      </w:pPr>
    </w:p>
    <w:p w:rsidR="00BC604E" w:rsidRDefault="00BC604E" w:rsidP="00BC604E">
      <w:pPr>
        <w:ind w:firstLine="709"/>
        <w:jc w:val="both"/>
        <w:rPr>
          <w:sz w:val="28"/>
          <w:szCs w:val="28"/>
        </w:rPr>
      </w:pPr>
    </w:p>
    <w:p w:rsidR="00BC604E" w:rsidRDefault="00BC604E" w:rsidP="00BC604E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 г. № 148-з, от 22.02.2018 г. № 18-з</w:t>
      </w:r>
      <w:r>
        <w:rPr>
          <w:sz w:val="28"/>
          <w:szCs w:val="28"/>
        </w:rPr>
        <w:t>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2B37A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</w:t>
      </w:r>
      <w:bookmarkStart w:id="0" w:name="_Hlk199172894"/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№ 42</w:t>
      </w:r>
      <w:bookmarkEnd w:id="0"/>
      <w:r>
        <w:rPr>
          <w:sz w:val="28"/>
          <w:szCs w:val="28"/>
        </w:rPr>
        <w:t xml:space="preserve"> от 27.01.2020г. (в редакции постановления</w:t>
      </w:r>
      <w:r w:rsidRPr="00F0280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21.04.2025г. №375), на основании заявления Кулешовой Анны Витальевны от 23.05.2025 г.</w:t>
      </w:r>
    </w:p>
    <w:p w:rsidR="00BC604E" w:rsidRDefault="00BC604E" w:rsidP="00BC6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BC604E" w:rsidRDefault="00BC604E" w:rsidP="00BC604E">
      <w:pPr>
        <w:ind w:firstLine="709"/>
        <w:jc w:val="both"/>
        <w:rPr>
          <w:sz w:val="28"/>
          <w:szCs w:val="28"/>
        </w:rPr>
      </w:pPr>
    </w:p>
    <w:p w:rsidR="00BC604E" w:rsidRDefault="00BC604E" w:rsidP="00BC6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BC604E" w:rsidRDefault="00BC604E" w:rsidP="00BC604E">
      <w:pPr>
        <w:jc w:val="both"/>
        <w:rPr>
          <w:sz w:val="28"/>
          <w:szCs w:val="28"/>
        </w:rPr>
      </w:pPr>
    </w:p>
    <w:p w:rsidR="00BC604E" w:rsidRPr="00D67E39" w:rsidRDefault="00BC604E" w:rsidP="00BC6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67E39">
        <w:rPr>
          <w:sz w:val="28"/>
          <w:szCs w:val="28"/>
        </w:rPr>
        <w:t xml:space="preserve">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>
        <w:rPr>
          <w:sz w:val="28"/>
          <w:szCs w:val="28"/>
        </w:rPr>
        <w:t xml:space="preserve">Кулешовой Анне Витальевне </w:t>
      </w:r>
      <w:r w:rsidRPr="00D67E39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D67E39">
        <w:rPr>
          <w:sz w:val="28"/>
          <w:szCs w:val="28"/>
        </w:rPr>
        <w:t xml:space="preserve">1 </w:t>
      </w:r>
      <w:r>
        <w:rPr>
          <w:sz w:val="28"/>
          <w:szCs w:val="28"/>
        </w:rPr>
        <w:t>мая</w:t>
      </w:r>
      <w:r w:rsidRPr="00D67E39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67E39">
        <w:rPr>
          <w:sz w:val="28"/>
          <w:szCs w:val="28"/>
        </w:rPr>
        <w:t xml:space="preserve"> года.</w:t>
      </w:r>
    </w:p>
    <w:p w:rsidR="00BC604E" w:rsidRPr="00E06978" w:rsidRDefault="00BC604E" w:rsidP="00BC604E">
      <w:pPr>
        <w:ind w:firstLine="142"/>
        <w:jc w:val="both"/>
        <w:rPr>
          <w:sz w:val="28"/>
          <w:szCs w:val="28"/>
        </w:rPr>
      </w:pPr>
      <w:r w:rsidRPr="00E06978">
        <w:rPr>
          <w:sz w:val="28"/>
          <w:szCs w:val="28"/>
        </w:rPr>
        <w:t xml:space="preserve">        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E06978">
        <w:rPr>
          <w:sz w:val="28"/>
          <w:szCs w:val="28"/>
        </w:rPr>
        <w:t>».</w:t>
      </w:r>
    </w:p>
    <w:p w:rsidR="00BC604E" w:rsidRDefault="00BC604E" w:rsidP="00BC604E">
      <w:pPr>
        <w:rPr>
          <w:szCs w:val="24"/>
        </w:rPr>
      </w:pPr>
    </w:p>
    <w:p w:rsidR="00BC604E" w:rsidRDefault="00BC604E" w:rsidP="00BC604E">
      <w:pPr>
        <w:ind w:firstLine="709"/>
        <w:rPr>
          <w:szCs w:val="24"/>
        </w:rPr>
      </w:pPr>
    </w:p>
    <w:p w:rsidR="00BC604E" w:rsidRDefault="00BC604E" w:rsidP="00BC604E">
      <w:pPr>
        <w:ind w:firstLine="709"/>
        <w:rPr>
          <w:szCs w:val="24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BC604E" w:rsidRDefault="00BC604E" w:rsidP="00BC60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</w:t>
      </w:r>
    </w:p>
    <w:p w:rsidR="00BC604E" w:rsidRDefault="00BC604E" w:rsidP="00BC60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Д.А. Каменев</w:t>
      </w: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</w:p>
    <w:p w:rsidR="00BC604E" w:rsidRDefault="00BC604E" w:rsidP="00BC604E">
      <w:pPr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C604E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D06" w:rsidRDefault="00020D06">
      <w:r>
        <w:separator/>
      </w:r>
    </w:p>
  </w:endnote>
  <w:endnote w:type="continuationSeparator" w:id="0">
    <w:p w:rsidR="00020D06" w:rsidRDefault="0002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D06" w:rsidRDefault="00020D06">
      <w:r>
        <w:separator/>
      </w:r>
    </w:p>
  </w:footnote>
  <w:footnote w:type="continuationSeparator" w:id="0">
    <w:p w:rsidR="00020D06" w:rsidRDefault="0002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8949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0D06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28EE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062D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04E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1848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FC706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2025-05-27T06:45:00Z</cp:lastPrinted>
  <dcterms:created xsi:type="dcterms:W3CDTF">2025-06-02T12:02:00Z</dcterms:created>
  <dcterms:modified xsi:type="dcterms:W3CDTF">2025-06-02T12:02:00Z</dcterms:modified>
</cp:coreProperties>
</file>