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4C" w:rsidRDefault="00F17661" w:rsidP="00AC764C">
      <w:pPr>
        <w:jc w:val="center"/>
        <w:rPr>
          <w:sz w:val="28"/>
        </w:rPr>
      </w:pPr>
      <w:r w:rsidRPr="00F17661">
        <w:rPr>
          <w:b/>
          <w:sz w:val="28"/>
          <w:szCs w:val="28"/>
        </w:rPr>
        <w:t xml:space="preserve">      </w:t>
      </w:r>
      <w:r w:rsidR="00AC764C">
        <w:rPr>
          <w:b/>
          <w:noProof/>
          <w:sz w:val="28"/>
        </w:rPr>
        <w:drawing>
          <wp:inline distT="0" distB="0" distL="0" distR="0" wp14:anchorId="5ABA3E5C" wp14:editId="35F73E6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AC764C" w:rsidRPr="00B63906" w:rsidRDefault="00AC764C" w:rsidP="00AC764C">
      <w:pPr>
        <w:spacing w:line="360" w:lineRule="auto"/>
        <w:jc w:val="center"/>
        <w:rPr>
          <w:b/>
          <w:sz w:val="28"/>
          <w:szCs w:val="28"/>
        </w:rPr>
      </w:pPr>
    </w:p>
    <w:p w:rsidR="00AC764C" w:rsidRDefault="00AC764C" w:rsidP="00AC764C">
      <w:pPr>
        <w:jc w:val="center"/>
        <w:rPr>
          <w:b/>
          <w:sz w:val="28"/>
        </w:rPr>
      </w:pPr>
      <w:r>
        <w:rPr>
          <w:b/>
          <w:sz w:val="28"/>
        </w:rPr>
        <w:t xml:space="preserve">АДМИНИСТРАЦИЯ  МУНИЦИПАЛЬНОГО  ОБРАЗОВАНИЯ </w:t>
      </w:r>
    </w:p>
    <w:p w:rsidR="00AC764C" w:rsidRDefault="00AC764C" w:rsidP="00AC764C">
      <w:pPr>
        <w:jc w:val="center"/>
        <w:rPr>
          <w:b/>
          <w:sz w:val="28"/>
        </w:rPr>
      </w:pPr>
      <w:r>
        <w:rPr>
          <w:b/>
          <w:sz w:val="28"/>
        </w:rPr>
        <w:t xml:space="preserve">«ШУМЯЧСКИЙ МУНИЦИПАЛЬНЫЙ ОКРУГ» </w:t>
      </w:r>
    </w:p>
    <w:p w:rsidR="00AC764C" w:rsidRDefault="00AC764C" w:rsidP="00AC764C">
      <w:pPr>
        <w:jc w:val="center"/>
        <w:rPr>
          <w:b/>
          <w:sz w:val="32"/>
        </w:rPr>
      </w:pPr>
      <w:r>
        <w:rPr>
          <w:b/>
          <w:sz w:val="28"/>
        </w:rPr>
        <w:t>СМОЛЕНСКОЙ  ОБЛАСТИ</w:t>
      </w:r>
    </w:p>
    <w:p w:rsidR="00AC764C" w:rsidRDefault="00AC764C" w:rsidP="00AC764C">
      <w:pPr>
        <w:jc w:val="center"/>
        <w:rPr>
          <w:b/>
        </w:rPr>
      </w:pPr>
    </w:p>
    <w:p w:rsidR="00AC764C" w:rsidRDefault="00AC764C" w:rsidP="00AC764C">
      <w:pPr>
        <w:tabs>
          <w:tab w:val="left" w:pos="7655"/>
        </w:tabs>
        <w:jc w:val="center"/>
        <w:rPr>
          <w:b/>
          <w:sz w:val="28"/>
        </w:rPr>
      </w:pPr>
      <w:r>
        <w:rPr>
          <w:b/>
          <w:sz w:val="28"/>
        </w:rPr>
        <w:t>ПОСТАНОВЛЕНИЕ</w:t>
      </w:r>
    </w:p>
    <w:p w:rsidR="00AC764C" w:rsidRDefault="00AC764C" w:rsidP="00AC764C">
      <w:pPr>
        <w:tabs>
          <w:tab w:val="left" w:pos="7655"/>
        </w:tabs>
        <w:rPr>
          <w:sz w:val="28"/>
        </w:rPr>
      </w:pPr>
    </w:p>
    <w:p w:rsidR="00AC764C" w:rsidRPr="000016F6" w:rsidRDefault="00AC764C" w:rsidP="00AC764C">
      <w:pPr>
        <w:rPr>
          <w:sz w:val="28"/>
          <w:szCs w:val="28"/>
          <w:u w:val="single"/>
        </w:rPr>
      </w:pPr>
      <w:r w:rsidRPr="000016F6">
        <w:rPr>
          <w:sz w:val="28"/>
          <w:szCs w:val="28"/>
        </w:rPr>
        <w:t>от</w:t>
      </w:r>
      <w:r w:rsidRPr="000016F6">
        <w:rPr>
          <w:sz w:val="28"/>
          <w:szCs w:val="28"/>
          <w:u w:val="single"/>
        </w:rPr>
        <w:t xml:space="preserve"> </w:t>
      </w:r>
      <w:r w:rsidR="00A63A4B">
        <w:rPr>
          <w:sz w:val="28"/>
          <w:szCs w:val="28"/>
          <w:u w:val="single"/>
        </w:rPr>
        <w:t>14.05.2025г.</w:t>
      </w:r>
      <w:r w:rsidRPr="000016F6">
        <w:rPr>
          <w:sz w:val="28"/>
          <w:szCs w:val="28"/>
          <w:u w:val="single"/>
        </w:rPr>
        <w:t xml:space="preserve">     </w:t>
      </w:r>
      <w:r w:rsidRPr="000016F6">
        <w:rPr>
          <w:sz w:val="28"/>
          <w:szCs w:val="28"/>
        </w:rPr>
        <w:t>№</w:t>
      </w:r>
      <w:r w:rsidR="00A63A4B">
        <w:rPr>
          <w:sz w:val="28"/>
          <w:szCs w:val="28"/>
        </w:rPr>
        <w:t xml:space="preserve"> 423</w:t>
      </w:r>
    </w:p>
    <w:p w:rsidR="00AC764C" w:rsidRDefault="00AC764C" w:rsidP="00AC764C">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p w:rsidR="00F17661" w:rsidRPr="00F17661" w:rsidRDefault="00F17661" w:rsidP="00F17661">
      <w:pPr>
        <w:jc w:val="center"/>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4778"/>
      </w:tblGrid>
      <w:tr w:rsidR="00F17661" w:rsidRPr="00F17661" w:rsidTr="00ED175A">
        <w:tc>
          <w:tcPr>
            <w:tcW w:w="5210" w:type="dxa"/>
          </w:tcPr>
          <w:p w:rsidR="00F17661" w:rsidRPr="00F17661" w:rsidRDefault="00F17661" w:rsidP="00AC764C">
            <w:pPr>
              <w:tabs>
                <w:tab w:val="left" w:pos="7655"/>
                <w:tab w:val="right" w:pos="9072"/>
              </w:tabs>
              <w:ind w:left="-105" w:right="167"/>
              <w:jc w:val="both"/>
              <w:rPr>
                <w:sz w:val="28"/>
              </w:rPr>
            </w:pPr>
            <w:r w:rsidRPr="00F17661">
              <w:rPr>
                <w:sz w:val="28"/>
              </w:rPr>
              <w:t>Об утверждении Административного регламента предоставления муниципальной услуги «</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муниципального образования «Ш</w:t>
            </w:r>
            <w:r w:rsidR="00D2401F">
              <w:rPr>
                <w:sz w:val="28"/>
              </w:rPr>
              <w:t xml:space="preserve">умячский </w:t>
            </w:r>
            <w:r w:rsidR="00D2401F">
              <w:rPr>
                <w:sz w:val="28"/>
                <w:szCs w:val="27"/>
              </w:rPr>
              <w:t>муниципальный округ</w:t>
            </w:r>
            <w:r w:rsidRPr="00F17661">
              <w:rPr>
                <w:sz w:val="28"/>
              </w:rPr>
              <w:t xml:space="preserve">» Смоленской области                 </w:t>
            </w:r>
          </w:p>
          <w:p w:rsidR="00F17661" w:rsidRPr="00F17661" w:rsidRDefault="00F17661" w:rsidP="00F17661">
            <w:pPr>
              <w:tabs>
                <w:tab w:val="left" w:pos="7655"/>
              </w:tabs>
              <w:ind w:right="-65"/>
              <w:jc w:val="both"/>
              <w:rPr>
                <w:sz w:val="28"/>
              </w:rPr>
            </w:pPr>
          </w:p>
          <w:p w:rsidR="00F17661" w:rsidRPr="00F17661" w:rsidRDefault="00F17661" w:rsidP="00F17661">
            <w:pPr>
              <w:tabs>
                <w:tab w:val="left" w:pos="7655"/>
              </w:tabs>
              <w:ind w:right="-65"/>
              <w:jc w:val="both"/>
              <w:rPr>
                <w:sz w:val="28"/>
              </w:rPr>
            </w:pPr>
          </w:p>
        </w:tc>
        <w:tc>
          <w:tcPr>
            <w:tcW w:w="5211" w:type="dxa"/>
          </w:tcPr>
          <w:p w:rsidR="00F17661" w:rsidRPr="00F17661" w:rsidRDefault="00F17661" w:rsidP="00F17661">
            <w:pPr>
              <w:tabs>
                <w:tab w:val="left" w:pos="7655"/>
              </w:tabs>
              <w:rPr>
                <w:sz w:val="28"/>
              </w:rPr>
            </w:pPr>
          </w:p>
        </w:tc>
      </w:tr>
    </w:tbl>
    <w:p w:rsidR="00AC764C" w:rsidRDefault="00F17661" w:rsidP="00F17661">
      <w:pPr>
        <w:ind w:firstLine="709"/>
        <w:jc w:val="both"/>
        <w:outlineLvl w:val="1"/>
        <w:rPr>
          <w:sz w:val="28"/>
          <w:szCs w:val="28"/>
        </w:rPr>
      </w:pPr>
      <w:r w:rsidRPr="00F17661">
        <w:rPr>
          <w:sz w:val="28"/>
          <w:szCs w:val="28"/>
        </w:rPr>
        <w:t xml:space="preserve">В соответствии с Федеральным законом от 06.10.2003 г. № 131 - ФЗ </w:t>
      </w:r>
      <w:bookmarkStart w:id="0" w:name="_Hlk129880317"/>
      <w:r w:rsidRPr="00F17661">
        <w:rPr>
          <w:sz w:val="28"/>
          <w:szCs w:val="28"/>
        </w:rPr>
        <w:t>«</w:t>
      </w:r>
      <w:bookmarkEnd w:id="0"/>
      <w:r w:rsidRPr="00F17661">
        <w:rPr>
          <w:sz w:val="28"/>
          <w:szCs w:val="28"/>
        </w:rPr>
        <w:t>Об              общих принципах организации местного самоуправления в Российской Федерации»,</w:t>
      </w:r>
      <w:r w:rsidRPr="00F17661">
        <w:rPr>
          <w:rFonts w:ascii="Arial" w:hAnsi="Arial" w:cs="Arial"/>
          <w:b/>
          <w:bCs/>
          <w:color w:val="000000"/>
          <w:kern w:val="36"/>
          <w:sz w:val="48"/>
          <w:szCs w:val="48"/>
        </w:rPr>
        <w:t xml:space="preserve"> </w:t>
      </w:r>
      <w:r w:rsidRPr="00F17661">
        <w:rPr>
          <w:sz w:val="28"/>
          <w:szCs w:val="28"/>
        </w:rPr>
        <w:t>«</w:t>
      </w:r>
      <w:r w:rsidRPr="00F17661">
        <w:rPr>
          <w:bCs/>
          <w:sz w:val="28"/>
          <w:szCs w:val="28"/>
        </w:rPr>
        <w:t>Градостроительным кодексом Российской Федерации</w:t>
      </w:r>
      <w:r>
        <w:rPr>
          <w:bCs/>
          <w:sz w:val="28"/>
          <w:szCs w:val="28"/>
        </w:rPr>
        <w:t>»</w:t>
      </w:r>
      <w:r w:rsidRPr="00F17661">
        <w:rPr>
          <w:bCs/>
          <w:sz w:val="28"/>
          <w:szCs w:val="28"/>
        </w:rPr>
        <w:t xml:space="preserve"> от 29.12.2004 </w:t>
      </w:r>
      <w:r>
        <w:rPr>
          <w:bCs/>
          <w:sz w:val="28"/>
          <w:szCs w:val="28"/>
        </w:rPr>
        <w:t>№</w:t>
      </w:r>
      <w:r w:rsidRPr="00F17661">
        <w:rPr>
          <w:bCs/>
          <w:sz w:val="28"/>
          <w:szCs w:val="28"/>
        </w:rPr>
        <w:t xml:space="preserve"> 190-ФЗ (ред. от 19.12.2022) (с изм. и доп., вступ. в силу с 03.02.2023)</w:t>
      </w:r>
      <w:r w:rsidRPr="00F17661">
        <w:rPr>
          <w:color w:val="000000" w:themeColor="text1"/>
        </w:rPr>
        <w:t xml:space="preserve">, </w:t>
      </w:r>
      <w:r w:rsidRPr="00F17661">
        <w:rPr>
          <w:sz w:val="28"/>
        </w:rPr>
        <w:t>Федеральным законом от 27.07.2010 № 210-ФЗ «Об организации предоставления государственных и муниципальных услуг»,</w:t>
      </w:r>
      <w:r w:rsidRPr="00F17661">
        <w:rPr>
          <w:sz w:val="28"/>
          <w:szCs w:val="28"/>
        </w:rPr>
        <w:t xml:space="preserve"> </w:t>
      </w:r>
    </w:p>
    <w:p w:rsidR="00F17661" w:rsidRPr="00F17661" w:rsidRDefault="00F17661" w:rsidP="00F17661">
      <w:pPr>
        <w:ind w:firstLine="709"/>
        <w:jc w:val="both"/>
        <w:outlineLvl w:val="1"/>
        <w:rPr>
          <w:rFonts w:eastAsia="Arial Unicode MS"/>
          <w:sz w:val="28"/>
          <w:szCs w:val="28"/>
        </w:rPr>
      </w:pPr>
      <w:r w:rsidRPr="00F17661">
        <w:rPr>
          <w:sz w:val="28"/>
          <w:szCs w:val="28"/>
        </w:rPr>
        <w:t xml:space="preserve">Администрация </w:t>
      </w:r>
      <w:r w:rsidRPr="00F17661">
        <w:rPr>
          <w:rFonts w:eastAsia="Arial Unicode MS"/>
          <w:sz w:val="28"/>
          <w:szCs w:val="28"/>
        </w:rPr>
        <w:t>муниципального образования «</w:t>
      </w:r>
      <w:proofErr w:type="spellStart"/>
      <w:r w:rsidR="00D2401F">
        <w:rPr>
          <w:rFonts w:eastAsia="Arial Unicode MS"/>
          <w:sz w:val="28"/>
          <w:szCs w:val="28"/>
        </w:rPr>
        <w:t>Шумячский</w:t>
      </w:r>
      <w:proofErr w:type="spellEnd"/>
      <w:r w:rsidR="00D2401F">
        <w:rPr>
          <w:rFonts w:eastAsia="Arial Unicode MS"/>
          <w:sz w:val="28"/>
          <w:szCs w:val="28"/>
        </w:rPr>
        <w:t xml:space="preserve"> </w:t>
      </w:r>
      <w:r w:rsidR="00D2401F">
        <w:rPr>
          <w:sz w:val="28"/>
          <w:szCs w:val="27"/>
        </w:rPr>
        <w:t>муниципальный округ</w:t>
      </w:r>
      <w:r w:rsidRPr="00F17661">
        <w:rPr>
          <w:rFonts w:eastAsia="Arial Unicode MS"/>
          <w:sz w:val="28"/>
          <w:szCs w:val="28"/>
        </w:rPr>
        <w:t>» Смоленской области</w:t>
      </w:r>
    </w:p>
    <w:p w:rsidR="00F17661" w:rsidRPr="00F17661" w:rsidRDefault="00F17661" w:rsidP="00F17661">
      <w:pPr>
        <w:suppressAutoHyphens/>
        <w:ind w:firstLine="709"/>
        <w:rPr>
          <w:rFonts w:eastAsia="Arial Unicode MS"/>
          <w:sz w:val="28"/>
          <w:szCs w:val="28"/>
          <w:lang w:eastAsia="ar-SA"/>
        </w:rPr>
      </w:pPr>
    </w:p>
    <w:p w:rsidR="00F17661" w:rsidRPr="00F17661" w:rsidRDefault="00F17661" w:rsidP="00F17661">
      <w:pPr>
        <w:suppressAutoHyphens/>
        <w:ind w:firstLine="709"/>
        <w:rPr>
          <w:rFonts w:eastAsia="Arial Unicode MS"/>
          <w:sz w:val="28"/>
          <w:szCs w:val="28"/>
          <w:lang w:eastAsia="ar-SA"/>
        </w:rPr>
      </w:pPr>
      <w:r w:rsidRPr="00F17661">
        <w:rPr>
          <w:rFonts w:eastAsia="Arial Unicode MS"/>
          <w:sz w:val="28"/>
          <w:szCs w:val="28"/>
          <w:lang w:eastAsia="ar-SA"/>
        </w:rPr>
        <w:t>П О С Т А Н О В Л Я Е Т:</w:t>
      </w:r>
    </w:p>
    <w:p w:rsidR="00F17661" w:rsidRPr="00F17661" w:rsidRDefault="00F17661" w:rsidP="00F17661">
      <w:pPr>
        <w:suppressAutoHyphens/>
        <w:ind w:firstLine="709"/>
        <w:rPr>
          <w:rFonts w:eastAsia="Arial Unicode MS"/>
          <w:sz w:val="28"/>
          <w:szCs w:val="28"/>
          <w:lang w:eastAsia="ar-SA"/>
        </w:rPr>
      </w:pPr>
    </w:p>
    <w:p w:rsidR="00F17661" w:rsidRPr="00F17661" w:rsidRDefault="00F17661" w:rsidP="00712B0A">
      <w:pPr>
        <w:spacing w:line="322" w:lineRule="exact"/>
        <w:ind w:left="40" w:right="-1"/>
        <w:jc w:val="both"/>
        <w:rPr>
          <w:i/>
          <w:sz w:val="28"/>
          <w:szCs w:val="28"/>
        </w:rPr>
      </w:pPr>
      <w:r w:rsidRPr="00F17661">
        <w:rPr>
          <w:rFonts w:eastAsia="Arial Unicode MS"/>
          <w:bCs/>
          <w:sz w:val="28"/>
          <w:szCs w:val="28"/>
          <w:lang w:eastAsia="ar-SA"/>
        </w:rPr>
        <w:t xml:space="preserve">        </w:t>
      </w:r>
      <w:r>
        <w:rPr>
          <w:rFonts w:eastAsia="Arial Unicode MS"/>
          <w:bCs/>
          <w:sz w:val="28"/>
          <w:szCs w:val="28"/>
          <w:lang w:eastAsia="ar-SA"/>
        </w:rPr>
        <w:t xml:space="preserve"> </w:t>
      </w:r>
      <w:r w:rsidRPr="00F17661">
        <w:rPr>
          <w:rFonts w:eastAsia="Arial Unicode MS"/>
          <w:bCs/>
          <w:sz w:val="28"/>
          <w:szCs w:val="28"/>
          <w:lang w:eastAsia="ar-SA"/>
        </w:rPr>
        <w:t>1.</w:t>
      </w:r>
      <w:r>
        <w:rPr>
          <w:rFonts w:eastAsia="Arial Unicode MS"/>
          <w:bCs/>
          <w:sz w:val="28"/>
          <w:szCs w:val="28"/>
          <w:lang w:eastAsia="ar-SA"/>
        </w:rPr>
        <w:t xml:space="preserve"> </w:t>
      </w:r>
      <w:r w:rsidRPr="00F17661">
        <w:rPr>
          <w:rFonts w:eastAsia="Arial Unicode MS"/>
          <w:bCs/>
          <w:sz w:val="28"/>
          <w:szCs w:val="28"/>
          <w:lang w:eastAsia="ar-SA"/>
        </w:rPr>
        <w:t xml:space="preserve">Утвердить прилагаемый </w:t>
      </w:r>
      <w:r w:rsidRPr="00F17661">
        <w:rPr>
          <w:sz w:val="28"/>
          <w:szCs w:val="28"/>
        </w:rPr>
        <w:t xml:space="preserve">Административный регламент предоставления муниципальной услуги </w:t>
      </w:r>
      <w:r w:rsidRPr="00F17661">
        <w:rPr>
          <w:sz w:val="28"/>
          <w:szCs w:val="27"/>
        </w:rPr>
        <w:t>«</w:t>
      </w:r>
      <w:r w:rsidRPr="00F17661">
        <w:rPr>
          <w:bCs/>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w:t>
      </w:r>
      <w:r w:rsidRPr="00F17661">
        <w:rPr>
          <w:bCs/>
          <w:sz w:val="28"/>
          <w:szCs w:val="28"/>
        </w:rPr>
        <w:lastRenderedPageBreak/>
        <w:t>или садового дома требованиям законодательства Российской Федерации о градостроительной деятельности</w:t>
      </w:r>
      <w:r w:rsidRPr="00F17661">
        <w:rPr>
          <w:sz w:val="28"/>
          <w:szCs w:val="27"/>
        </w:rPr>
        <w:t>» на территории муниципальн</w:t>
      </w:r>
      <w:r w:rsidR="00D2401F">
        <w:rPr>
          <w:sz w:val="28"/>
          <w:szCs w:val="27"/>
        </w:rPr>
        <w:t>ого образования «Шумячский муниципальный округ</w:t>
      </w:r>
      <w:r w:rsidRPr="00F17661">
        <w:rPr>
          <w:sz w:val="28"/>
          <w:szCs w:val="27"/>
        </w:rPr>
        <w:t>» Смоленской области</w:t>
      </w:r>
      <w:r w:rsidRPr="00F17661">
        <w:rPr>
          <w:i/>
          <w:sz w:val="28"/>
          <w:szCs w:val="28"/>
        </w:rPr>
        <w:t>.</w:t>
      </w:r>
    </w:p>
    <w:p w:rsidR="00F17661" w:rsidRPr="00AC764C" w:rsidRDefault="00F17661" w:rsidP="00AC764C">
      <w:pPr>
        <w:ind w:right="-1"/>
        <w:jc w:val="both"/>
        <w:rPr>
          <w:sz w:val="28"/>
          <w:szCs w:val="28"/>
        </w:rPr>
      </w:pPr>
      <w:r w:rsidRPr="00F17661">
        <w:rPr>
          <w:sz w:val="28"/>
          <w:szCs w:val="28"/>
        </w:rPr>
        <w:t xml:space="preserve">         </w:t>
      </w:r>
      <w:r>
        <w:rPr>
          <w:sz w:val="28"/>
          <w:szCs w:val="28"/>
        </w:rPr>
        <w:t xml:space="preserve"> </w:t>
      </w:r>
      <w:r w:rsidRPr="00F17661">
        <w:rPr>
          <w:sz w:val="28"/>
          <w:szCs w:val="28"/>
        </w:rPr>
        <w:t>2.</w:t>
      </w:r>
      <w:r>
        <w:rPr>
          <w:sz w:val="28"/>
          <w:szCs w:val="28"/>
        </w:rPr>
        <w:t xml:space="preserve"> </w:t>
      </w:r>
      <w:r w:rsidRPr="00F17661">
        <w:rPr>
          <w:sz w:val="28"/>
          <w:szCs w:val="28"/>
        </w:rPr>
        <w:t>Признать утратившим силу постановление Администрации     муниципального образования «Шумячский</w:t>
      </w:r>
      <w:r w:rsidR="003A26FC">
        <w:rPr>
          <w:sz w:val="28"/>
          <w:szCs w:val="28"/>
        </w:rPr>
        <w:t xml:space="preserve"> район» Смоленской области от 31.01</w:t>
      </w:r>
      <w:r w:rsidR="00D2401F">
        <w:rPr>
          <w:sz w:val="28"/>
          <w:szCs w:val="28"/>
        </w:rPr>
        <w:t>.202</w:t>
      </w:r>
      <w:r w:rsidR="003A26FC">
        <w:rPr>
          <w:sz w:val="28"/>
          <w:szCs w:val="28"/>
        </w:rPr>
        <w:t>5</w:t>
      </w:r>
      <w:r w:rsidRPr="00F17661">
        <w:rPr>
          <w:sz w:val="28"/>
          <w:szCs w:val="28"/>
        </w:rPr>
        <w:t>г.</w:t>
      </w:r>
      <w:r>
        <w:rPr>
          <w:sz w:val="28"/>
          <w:szCs w:val="28"/>
        </w:rPr>
        <w:t xml:space="preserve"> </w:t>
      </w:r>
      <w:r w:rsidR="003A26FC">
        <w:rPr>
          <w:sz w:val="28"/>
          <w:szCs w:val="28"/>
        </w:rPr>
        <w:t>№88</w:t>
      </w:r>
      <w:r w:rsidRPr="00F17661">
        <w:rPr>
          <w:sz w:val="28"/>
          <w:szCs w:val="28"/>
        </w:rPr>
        <w:t xml:space="preserve"> «Об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муниципального образования «Шумячский район» Смоленской области»</w:t>
      </w:r>
      <w:r w:rsidR="003A26FC" w:rsidRPr="003A26FC">
        <w:rPr>
          <w:sz w:val="28"/>
          <w:szCs w:val="28"/>
        </w:rPr>
        <w:t xml:space="preserve"> </w:t>
      </w:r>
      <w:r w:rsidR="003A26FC" w:rsidRPr="000B4E7D">
        <w:rPr>
          <w:sz w:val="28"/>
          <w:szCs w:val="28"/>
        </w:rPr>
        <w:t xml:space="preserve">(в редакции </w:t>
      </w:r>
      <w:r w:rsidR="00AC764C">
        <w:rPr>
          <w:sz w:val="28"/>
          <w:szCs w:val="28"/>
        </w:rPr>
        <w:t>п</w:t>
      </w:r>
      <w:r w:rsidR="003A26FC" w:rsidRPr="000B4E7D">
        <w:rPr>
          <w:sz w:val="28"/>
          <w:szCs w:val="28"/>
        </w:rPr>
        <w:t>остановлений Администрации от</w:t>
      </w:r>
      <w:r w:rsidR="003A26FC">
        <w:rPr>
          <w:sz w:val="28"/>
          <w:szCs w:val="28"/>
        </w:rPr>
        <w:t xml:space="preserve"> 17.03.2023</w:t>
      </w:r>
      <w:r w:rsidR="003A26FC" w:rsidRPr="000B4E7D">
        <w:rPr>
          <w:sz w:val="28"/>
          <w:szCs w:val="28"/>
        </w:rPr>
        <w:t>г.</w:t>
      </w:r>
      <w:r w:rsidR="003A26FC">
        <w:rPr>
          <w:sz w:val="28"/>
          <w:szCs w:val="28"/>
        </w:rPr>
        <w:t xml:space="preserve"> № 105</w:t>
      </w:r>
      <w:r w:rsidR="003A26FC" w:rsidRPr="000B4E7D">
        <w:rPr>
          <w:sz w:val="28"/>
          <w:szCs w:val="28"/>
        </w:rPr>
        <w:t>).</w:t>
      </w:r>
      <w:r w:rsidRPr="00F17661">
        <w:rPr>
          <w:b/>
          <w:sz w:val="28"/>
        </w:rPr>
        <w:t xml:space="preserve">                                   </w:t>
      </w:r>
    </w:p>
    <w:p w:rsidR="00D2401F" w:rsidRPr="00C94023" w:rsidRDefault="00D2401F" w:rsidP="00D2401F">
      <w:pPr>
        <w:ind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D2401F" w:rsidRPr="00C94023" w:rsidRDefault="00D2401F" w:rsidP="00D2401F">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D2401F" w:rsidRPr="00A8191F" w:rsidRDefault="00D2401F" w:rsidP="003A26FC">
      <w:pPr>
        <w:jc w:val="both"/>
        <w:rPr>
          <w:sz w:val="28"/>
          <w:szCs w:val="28"/>
        </w:rPr>
      </w:pPr>
    </w:p>
    <w:p w:rsidR="00D2401F" w:rsidRPr="00A8191F" w:rsidRDefault="00D2401F" w:rsidP="00D2401F">
      <w:pPr>
        <w:rPr>
          <w:sz w:val="28"/>
          <w:szCs w:val="28"/>
        </w:rPr>
      </w:pPr>
      <w:r w:rsidRPr="00A8191F">
        <w:rPr>
          <w:sz w:val="28"/>
          <w:szCs w:val="28"/>
        </w:rPr>
        <w:t>Глава муниципального образования</w:t>
      </w:r>
    </w:p>
    <w:p w:rsidR="00D2401F" w:rsidRPr="00A8191F" w:rsidRDefault="00D2401F" w:rsidP="00D2401F">
      <w:pPr>
        <w:rPr>
          <w:sz w:val="28"/>
          <w:szCs w:val="28"/>
        </w:rPr>
      </w:pPr>
      <w:r w:rsidRPr="00A8191F">
        <w:rPr>
          <w:sz w:val="28"/>
          <w:szCs w:val="28"/>
        </w:rPr>
        <w:t>«Шумячский муниципальный округ»</w:t>
      </w:r>
    </w:p>
    <w:p w:rsidR="00D2401F" w:rsidRDefault="00D2401F" w:rsidP="00D2401F">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D2401F" w:rsidRDefault="00D2401F" w:rsidP="00D2401F">
      <w:pPr>
        <w:overflowPunct w:val="0"/>
        <w:autoSpaceDE w:val="0"/>
        <w:autoSpaceDN w:val="0"/>
        <w:adjustRightInd w:val="0"/>
        <w:ind w:right="-142"/>
        <w:jc w:val="both"/>
        <w:textAlignment w:val="baseline"/>
        <w:rPr>
          <w:sz w:val="28"/>
          <w:szCs w:val="28"/>
          <w:lang w:eastAsia="ar-SA"/>
        </w:rPr>
      </w:pPr>
    </w:p>
    <w:tbl>
      <w:tblPr>
        <w:tblW w:w="9809" w:type="dxa"/>
        <w:tblLook w:val="01E0" w:firstRow="1" w:lastRow="1" w:firstColumn="1" w:lastColumn="1" w:noHBand="0" w:noVBand="0"/>
      </w:tblPr>
      <w:tblGrid>
        <w:gridCol w:w="5100"/>
        <w:gridCol w:w="4709"/>
      </w:tblGrid>
      <w:tr w:rsidR="00D2401F" w:rsidRPr="00880AAB" w:rsidTr="00D2401F">
        <w:trPr>
          <w:trHeight w:val="130"/>
        </w:trPr>
        <w:tc>
          <w:tcPr>
            <w:tcW w:w="5100" w:type="dxa"/>
          </w:tcPr>
          <w:p w:rsidR="00D2401F" w:rsidRPr="00880AAB" w:rsidRDefault="00D2401F" w:rsidP="00D2401F">
            <w:pPr>
              <w:ind w:right="306"/>
              <w:jc w:val="both"/>
              <w:rPr>
                <w:sz w:val="20"/>
              </w:rPr>
            </w:pPr>
          </w:p>
        </w:tc>
        <w:tc>
          <w:tcPr>
            <w:tcW w:w="4709" w:type="dxa"/>
          </w:tcPr>
          <w:p w:rsidR="00D2401F" w:rsidRPr="00880AAB" w:rsidRDefault="00D2401F" w:rsidP="00D2401F">
            <w:pPr>
              <w:ind w:right="306"/>
              <w:jc w:val="both"/>
              <w:rPr>
                <w:sz w:val="20"/>
              </w:rPr>
            </w:pPr>
          </w:p>
        </w:tc>
      </w:tr>
    </w:tbl>
    <w:p w:rsidR="00F17661" w:rsidRDefault="00F17661"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Default="00AC764C" w:rsidP="00F17661">
      <w:pPr>
        <w:tabs>
          <w:tab w:val="left" w:pos="1305"/>
        </w:tabs>
        <w:rPr>
          <w:sz w:val="22"/>
          <w:szCs w:val="28"/>
        </w:rPr>
      </w:pPr>
    </w:p>
    <w:p w:rsidR="00AC764C" w:rsidRPr="00F17661" w:rsidRDefault="00AC764C" w:rsidP="00F17661">
      <w:pPr>
        <w:tabs>
          <w:tab w:val="left" w:pos="1305"/>
        </w:tabs>
        <w:rPr>
          <w:sz w:val="22"/>
          <w:szCs w:val="28"/>
        </w:rPr>
      </w:pPr>
    </w:p>
    <w:tbl>
      <w:tblPr>
        <w:tblStyle w:val="a7"/>
        <w:tblW w:w="549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4536"/>
      </w:tblGrid>
      <w:tr w:rsidR="00830AF9" w:rsidTr="00AC764C">
        <w:tc>
          <w:tcPr>
            <w:tcW w:w="958" w:type="dxa"/>
          </w:tcPr>
          <w:p w:rsidR="00830AF9" w:rsidRDefault="00830AF9" w:rsidP="00ED175A">
            <w:pPr>
              <w:jc w:val="center"/>
              <w:rPr>
                <w:b/>
                <w:sz w:val="28"/>
              </w:rPr>
            </w:pPr>
          </w:p>
        </w:tc>
        <w:tc>
          <w:tcPr>
            <w:tcW w:w="4536" w:type="dxa"/>
          </w:tcPr>
          <w:p w:rsidR="00830AF9" w:rsidRPr="00AC764C" w:rsidRDefault="00830AF9" w:rsidP="00ED175A">
            <w:pPr>
              <w:jc w:val="center"/>
              <w:rPr>
                <w:sz w:val="28"/>
              </w:rPr>
            </w:pPr>
            <w:r w:rsidRPr="00AC764C">
              <w:rPr>
                <w:sz w:val="28"/>
              </w:rPr>
              <w:t>УТВЕРЖДЕН</w:t>
            </w:r>
          </w:p>
          <w:p w:rsidR="00830AF9" w:rsidRPr="00D570CD" w:rsidRDefault="00830AF9" w:rsidP="00AC764C">
            <w:pPr>
              <w:ind w:left="32"/>
              <w:rPr>
                <w:b/>
                <w:sz w:val="28"/>
              </w:rPr>
            </w:pPr>
            <w:r>
              <w:rPr>
                <w:sz w:val="28"/>
              </w:rPr>
              <w:t xml:space="preserve">постановлением   </w:t>
            </w:r>
            <w:r w:rsidR="00AC764C">
              <w:rPr>
                <w:sz w:val="28"/>
              </w:rPr>
              <w:t xml:space="preserve"> </w:t>
            </w:r>
            <w:r>
              <w:rPr>
                <w:sz w:val="28"/>
              </w:rPr>
              <w:t>Администрации</w:t>
            </w:r>
          </w:p>
          <w:p w:rsidR="00830AF9" w:rsidRPr="00D570CD" w:rsidRDefault="00830AF9" w:rsidP="00ED175A">
            <w:pPr>
              <w:jc w:val="both"/>
              <w:rPr>
                <w:b/>
                <w:sz w:val="28"/>
              </w:rPr>
            </w:pPr>
            <w:r>
              <w:rPr>
                <w:sz w:val="28"/>
                <w:szCs w:val="28"/>
              </w:rPr>
              <w:t>муниципальн</w:t>
            </w:r>
            <w:r w:rsidR="003A26FC">
              <w:rPr>
                <w:sz w:val="28"/>
                <w:szCs w:val="28"/>
              </w:rPr>
              <w:t>ого образования «Шумячский муниципальный округ</w:t>
            </w:r>
            <w:r>
              <w:rPr>
                <w:sz w:val="28"/>
                <w:szCs w:val="28"/>
              </w:rPr>
              <w:t>» Смоленской области</w:t>
            </w:r>
          </w:p>
          <w:p w:rsidR="00830AF9" w:rsidRDefault="00830AF9" w:rsidP="00ED175A">
            <w:pPr>
              <w:jc w:val="both"/>
              <w:rPr>
                <w:b/>
                <w:sz w:val="28"/>
              </w:rPr>
            </w:pPr>
            <w:r>
              <w:rPr>
                <w:sz w:val="28"/>
                <w:szCs w:val="28"/>
              </w:rPr>
              <w:t>от</w:t>
            </w:r>
            <w:r w:rsidR="00A63A4B">
              <w:rPr>
                <w:sz w:val="28"/>
                <w:szCs w:val="28"/>
              </w:rPr>
              <w:t xml:space="preserve"> 14.05.2025г.</w:t>
            </w:r>
            <w:r>
              <w:rPr>
                <w:sz w:val="28"/>
                <w:szCs w:val="28"/>
              </w:rPr>
              <w:t xml:space="preserve"> № </w:t>
            </w:r>
            <w:r w:rsidR="00A63A4B">
              <w:rPr>
                <w:sz w:val="28"/>
                <w:szCs w:val="28"/>
              </w:rPr>
              <w:t>423</w:t>
            </w:r>
            <w:bookmarkStart w:id="1" w:name="_GoBack"/>
            <w:bookmarkEnd w:id="1"/>
          </w:p>
          <w:p w:rsidR="00830AF9" w:rsidRDefault="00830AF9" w:rsidP="00ED175A">
            <w:pPr>
              <w:jc w:val="center"/>
              <w:rPr>
                <w:b/>
                <w:sz w:val="28"/>
              </w:rPr>
            </w:pPr>
          </w:p>
        </w:tc>
      </w:tr>
    </w:tbl>
    <w:p w:rsidR="00F17661" w:rsidRPr="00F17661" w:rsidRDefault="00F17661" w:rsidP="00F17661">
      <w:pPr>
        <w:ind w:left="4395" w:hanging="142"/>
        <w:jc w:val="center"/>
        <w:rPr>
          <w:b/>
          <w:sz w:val="28"/>
        </w:rPr>
      </w:pPr>
    </w:p>
    <w:p w:rsidR="00F17661" w:rsidRPr="00F17661" w:rsidRDefault="00F17661" w:rsidP="00F17661">
      <w:pPr>
        <w:ind w:left="4395" w:hanging="142"/>
        <w:jc w:val="center"/>
        <w:rPr>
          <w:b/>
          <w:sz w:val="28"/>
        </w:rPr>
      </w:pPr>
    </w:p>
    <w:p w:rsidR="00F17661" w:rsidRPr="00F17661" w:rsidRDefault="00F17661" w:rsidP="00F17661">
      <w:pPr>
        <w:ind w:left="4395" w:hanging="142"/>
        <w:rPr>
          <w:b/>
          <w:sz w:val="28"/>
        </w:rPr>
      </w:pPr>
    </w:p>
    <w:p w:rsidR="00F17661" w:rsidRPr="00F17661" w:rsidRDefault="00F17661" w:rsidP="00F17661">
      <w:pPr>
        <w:widowControl w:val="0"/>
        <w:autoSpaceDE w:val="0"/>
        <w:autoSpaceDN w:val="0"/>
        <w:adjustRightInd w:val="0"/>
        <w:ind w:firstLine="851"/>
        <w:jc w:val="center"/>
        <w:rPr>
          <w:b/>
          <w:bCs/>
          <w:sz w:val="28"/>
          <w:szCs w:val="28"/>
        </w:rPr>
      </w:pPr>
      <w:r w:rsidRPr="00F17661">
        <w:rPr>
          <w:b/>
          <w:sz w:val="28"/>
          <w:szCs w:val="28"/>
        </w:rPr>
        <w:t xml:space="preserve">Административный регламент предоставления муниципальной услуги </w:t>
      </w:r>
      <w:r w:rsidR="00830AF9">
        <w:rPr>
          <w:b/>
          <w:sz w:val="28"/>
          <w:szCs w:val="28"/>
        </w:rPr>
        <w:t>«</w:t>
      </w:r>
      <w:r w:rsidRPr="00F17661">
        <w:rPr>
          <w:b/>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30AF9">
        <w:rPr>
          <w:b/>
          <w:bCs/>
          <w:sz w:val="28"/>
          <w:szCs w:val="28"/>
        </w:rPr>
        <w:t>»</w:t>
      </w:r>
      <w:r w:rsidRPr="00F17661">
        <w:rPr>
          <w:b/>
          <w:bCs/>
          <w:sz w:val="28"/>
          <w:szCs w:val="28"/>
        </w:rPr>
        <w:t xml:space="preserve"> на территории муниципальн</w:t>
      </w:r>
      <w:r w:rsidR="003A26FC">
        <w:rPr>
          <w:b/>
          <w:bCs/>
          <w:sz w:val="28"/>
          <w:szCs w:val="28"/>
        </w:rPr>
        <w:t>ого образования «Шумячский муниципальный округ</w:t>
      </w:r>
      <w:r w:rsidRPr="00F17661">
        <w:rPr>
          <w:b/>
          <w:bCs/>
          <w:sz w:val="28"/>
          <w:szCs w:val="28"/>
        </w:rPr>
        <w:t>» Смоленской области</w:t>
      </w:r>
    </w:p>
    <w:p w:rsidR="00F17661" w:rsidRPr="00F17661" w:rsidRDefault="00F17661" w:rsidP="00F17661">
      <w:pPr>
        <w:widowControl w:val="0"/>
        <w:autoSpaceDE w:val="0"/>
        <w:autoSpaceDN w:val="0"/>
        <w:adjustRightInd w:val="0"/>
        <w:ind w:firstLine="851"/>
        <w:jc w:val="center"/>
        <w:rPr>
          <w:b/>
          <w:bCs/>
          <w:i/>
          <w:iCs/>
          <w:sz w:val="28"/>
          <w:szCs w:val="28"/>
        </w:rPr>
      </w:pPr>
    </w:p>
    <w:tbl>
      <w:tblPr>
        <w:tblW w:w="0" w:type="auto"/>
        <w:tblLook w:val="04A0" w:firstRow="1" w:lastRow="0" w:firstColumn="1" w:lastColumn="0" w:noHBand="0" w:noVBand="1"/>
      </w:tblPr>
      <w:tblGrid>
        <w:gridCol w:w="8569"/>
        <w:gridCol w:w="1211"/>
      </w:tblGrid>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Оглавление</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 xml:space="preserve">Раздел </w:t>
            </w:r>
            <w:r w:rsidRPr="00F17661">
              <w:rPr>
                <w:rFonts w:eastAsia="Calibri"/>
                <w:iCs/>
                <w:sz w:val="28"/>
                <w:szCs w:val="28"/>
                <w:lang w:val="en-US"/>
              </w:rPr>
              <w:t>I</w:t>
            </w:r>
            <w:r w:rsidRPr="00F17661">
              <w:rPr>
                <w:rFonts w:eastAsia="Calibri"/>
                <w:iCs/>
                <w:sz w:val="28"/>
                <w:szCs w:val="28"/>
              </w:rPr>
              <w:t>. Общие положения</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6</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Раздел </w:t>
            </w:r>
            <w:r w:rsidRPr="00F17661">
              <w:rPr>
                <w:rFonts w:eastAsia="Calibri"/>
                <w:iCs/>
                <w:sz w:val="28"/>
                <w:szCs w:val="28"/>
                <w:lang w:val="en-US"/>
              </w:rPr>
              <w:t>II</w:t>
            </w:r>
            <w:r w:rsidRPr="00F17661">
              <w:rPr>
                <w:rFonts w:eastAsia="Calibri"/>
                <w:iCs/>
                <w:sz w:val="28"/>
                <w:szCs w:val="28"/>
              </w:rPr>
              <w:t xml:space="preserve">. Стандарт предоставления </w:t>
            </w:r>
            <w:r w:rsidRPr="00F17661">
              <w:rPr>
                <w:bCs/>
                <w:sz w:val="28"/>
                <w:szCs w:val="28"/>
              </w:rPr>
              <w:t xml:space="preserve">муниципальной </w:t>
            </w:r>
            <w:r w:rsidRPr="00F17661">
              <w:rPr>
                <w:rFonts w:eastAsia="Calibri"/>
                <w:iCs/>
                <w:sz w:val="28"/>
                <w:szCs w:val="28"/>
              </w:rPr>
              <w:t>услуги</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7</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Раздел</w:t>
            </w:r>
            <w:r w:rsidRPr="00F17661">
              <w:rPr>
                <w:rFonts w:eastAsia="Calibri"/>
                <w:iCs/>
                <w:sz w:val="28"/>
                <w:szCs w:val="28"/>
                <w:lang w:val="en-US"/>
              </w:rPr>
              <w:t> III</w:t>
            </w:r>
            <w:r w:rsidRPr="00F17661">
              <w:rPr>
                <w:rFonts w:eastAsia="Calibri"/>
                <w:iCs/>
                <w:sz w:val="28"/>
                <w:szCs w:val="28"/>
              </w:rPr>
              <w:t>.</w:t>
            </w:r>
            <w:r w:rsidRPr="00F17661">
              <w:rPr>
                <w:rFonts w:eastAsia="Calibri"/>
                <w:iCs/>
                <w:sz w:val="28"/>
                <w:szCs w:val="28"/>
                <w:lang w:val="en-US"/>
              </w:rPr>
              <w:t> </w:t>
            </w:r>
            <w:r w:rsidRPr="00F17661">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20</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Раздел </w:t>
            </w:r>
            <w:r w:rsidRPr="00F17661">
              <w:rPr>
                <w:rFonts w:eastAsia="Calibri"/>
                <w:iCs/>
                <w:sz w:val="28"/>
                <w:szCs w:val="28"/>
                <w:lang w:val="en-US"/>
              </w:rPr>
              <w:t>IV</w:t>
            </w:r>
            <w:r w:rsidRPr="00F17661">
              <w:rPr>
                <w:rFonts w:eastAsia="Calibri"/>
                <w:iCs/>
                <w:sz w:val="28"/>
                <w:szCs w:val="28"/>
              </w:rPr>
              <w:t>. Формы контроля за исполнением административного регламента</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40</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Раздел </w:t>
            </w:r>
            <w:r w:rsidRPr="00F17661">
              <w:rPr>
                <w:rFonts w:eastAsia="Calibri"/>
                <w:iCs/>
                <w:sz w:val="28"/>
                <w:szCs w:val="28"/>
                <w:lang w:val="en-US"/>
              </w:rPr>
              <w:t>V</w:t>
            </w:r>
            <w:r w:rsidRPr="00F17661">
              <w:rPr>
                <w:rFonts w:eastAsia="Calibri"/>
                <w:iCs/>
                <w:sz w:val="28"/>
                <w:szCs w:val="28"/>
              </w:rPr>
              <w:t>. </w:t>
            </w:r>
            <w:r w:rsidRPr="00F17661">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42</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Приложение № 1. </w:t>
            </w:r>
            <w:r w:rsidRPr="00F17661">
              <w:rPr>
                <w:iCs/>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44</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iCs/>
                <w:sz w:val="28"/>
                <w:szCs w:val="28"/>
              </w:rPr>
              <w:t>Приложение</w:t>
            </w:r>
            <w:r w:rsidRPr="00F17661">
              <w:rPr>
                <w:rFonts w:eastAsia="Calibri"/>
                <w:iCs/>
                <w:sz w:val="28"/>
                <w:szCs w:val="28"/>
                <w:lang w:val="en-US"/>
              </w:rPr>
              <w:t> </w:t>
            </w:r>
            <w:r w:rsidRPr="00F17661">
              <w:rPr>
                <w:rFonts w:eastAsia="Calibri"/>
                <w:iCs/>
                <w:sz w:val="28"/>
                <w:szCs w:val="28"/>
              </w:rPr>
              <w:t>№</w:t>
            </w:r>
            <w:r w:rsidRPr="00F17661">
              <w:rPr>
                <w:rFonts w:eastAsia="Calibri"/>
                <w:iCs/>
                <w:sz w:val="28"/>
                <w:szCs w:val="28"/>
                <w:lang w:val="en-US"/>
              </w:rPr>
              <w:t> </w:t>
            </w:r>
            <w:r w:rsidRPr="00F17661">
              <w:rPr>
                <w:rFonts w:eastAsia="Calibri"/>
                <w:iCs/>
                <w:sz w:val="28"/>
                <w:szCs w:val="28"/>
              </w:rPr>
              <w:t xml:space="preserve">2. Рекомендуемая форма решения </w:t>
            </w:r>
            <w:r w:rsidRPr="00F17661">
              <w:rPr>
                <w:rFonts w:eastAsia="Calibri"/>
                <w:sz w:val="28"/>
                <w:szCs w:val="28"/>
              </w:rPr>
              <w:t>об отказе в приеме документов</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45</w:t>
            </w:r>
          </w:p>
        </w:tc>
      </w:tr>
      <w:tr w:rsidR="00F17661" w:rsidRPr="00F17661" w:rsidTr="00ED175A">
        <w:tc>
          <w:tcPr>
            <w:tcW w:w="8897" w:type="dxa"/>
            <w:shd w:val="clear" w:color="auto" w:fill="auto"/>
          </w:tcPr>
          <w:p w:rsidR="00F17661" w:rsidRPr="00F17661" w:rsidRDefault="00F17661" w:rsidP="00F17661">
            <w:pPr>
              <w:widowControl w:val="0"/>
              <w:tabs>
                <w:tab w:val="left" w:pos="567"/>
              </w:tabs>
              <w:ind w:firstLine="709"/>
              <w:contextualSpacing/>
              <w:jc w:val="both"/>
              <w:rPr>
                <w:rFonts w:eastAsia="Calibri"/>
                <w:iCs/>
                <w:sz w:val="28"/>
                <w:szCs w:val="28"/>
              </w:rPr>
            </w:pPr>
            <w:r w:rsidRPr="00F17661">
              <w:rPr>
                <w:rFonts w:eastAsia="Calibri"/>
                <w:sz w:val="28"/>
                <w:szCs w:val="28"/>
              </w:rPr>
              <w:t>Приложение № 3. </w:t>
            </w:r>
            <w:r w:rsidRPr="00F17661">
              <w:rPr>
                <w:rFonts w:eastAsia="Calibri"/>
                <w:iCs/>
                <w:sz w:val="28"/>
                <w:szCs w:val="28"/>
              </w:rPr>
              <w:t xml:space="preserve">Рекомендуемая форма </w:t>
            </w:r>
            <w:r w:rsidRPr="00F17661">
              <w:rPr>
                <w:rFonts w:eastAsia="Calibri"/>
                <w:sz w:val="28"/>
                <w:szCs w:val="28"/>
              </w:rPr>
              <w:t xml:space="preserve">решения о </w:t>
            </w:r>
            <w:r w:rsidRPr="00F17661">
              <w:rPr>
                <w:rFonts w:eastAsia="Calibri"/>
                <w:bCs/>
                <w:sz w:val="28"/>
                <w:szCs w:val="28"/>
              </w:rPr>
              <w:t>возврате документов без рассмотрения</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47</w:t>
            </w:r>
          </w:p>
        </w:tc>
      </w:tr>
      <w:tr w:rsidR="00F17661" w:rsidRPr="00F17661" w:rsidTr="00ED175A">
        <w:tc>
          <w:tcPr>
            <w:tcW w:w="8897" w:type="dxa"/>
            <w:shd w:val="clear" w:color="auto" w:fill="auto"/>
          </w:tcPr>
          <w:p w:rsidR="00F17661" w:rsidRPr="00F17661" w:rsidRDefault="00F17661" w:rsidP="00F17661">
            <w:pPr>
              <w:spacing w:line="240" w:lineRule="atLeast"/>
              <w:ind w:firstLine="709"/>
              <w:jc w:val="both"/>
              <w:rPr>
                <w:b/>
                <w:sz w:val="28"/>
                <w:szCs w:val="28"/>
              </w:rPr>
            </w:pPr>
            <w:r w:rsidRPr="00F17661">
              <w:rPr>
                <w:rFonts w:eastAsia="Calibri"/>
                <w:iCs/>
                <w:sz w:val="28"/>
                <w:szCs w:val="28"/>
              </w:rPr>
              <w:t xml:space="preserve">Приложение № 4. Рекомендуемая форма заявления </w:t>
            </w:r>
            <w:r w:rsidRPr="00F17661">
              <w:rPr>
                <w:bCs/>
                <w:sz w:val="28"/>
                <w:szCs w:val="28"/>
              </w:rPr>
              <w:t xml:space="preserve">о выдаче дубликата </w:t>
            </w:r>
            <w:r w:rsidRPr="00F17661">
              <w:rPr>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49</w:t>
            </w:r>
          </w:p>
        </w:tc>
      </w:tr>
      <w:tr w:rsidR="00F17661" w:rsidRPr="00F17661" w:rsidTr="00ED175A">
        <w:tc>
          <w:tcPr>
            <w:tcW w:w="8897" w:type="dxa"/>
            <w:shd w:val="clear" w:color="auto" w:fill="auto"/>
          </w:tcPr>
          <w:p w:rsidR="00F17661" w:rsidRPr="00F17661" w:rsidRDefault="00F17661" w:rsidP="00F17661">
            <w:pPr>
              <w:spacing w:line="240" w:lineRule="atLeast"/>
              <w:ind w:firstLine="709"/>
              <w:jc w:val="both"/>
              <w:rPr>
                <w:b/>
                <w:sz w:val="28"/>
                <w:szCs w:val="28"/>
              </w:rPr>
            </w:pPr>
            <w:r w:rsidRPr="00F17661">
              <w:rPr>
                <w:rFonts w:eastAsia="Calibri"/>
                <w:iCs/>
                <w:sz w:val="28"/>
                <w:szCs w:val="28"/>
              </w:rPr>
              <w:lastRenderedPageBreak/>
              <w:t xml:space="preserve">Приложение № 5. Рекомендуемая форма решения </w:t>
            </w:r>
            <w:r w:rsidRPr="00F17661">
              <w:rPr>
                <w:sz w:val="28"/>
                <w:szCs w:val="28"/>
              </w:rPr>
              <w:t>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51</w:t>
            </w:r>
          </w:p>
        </w:tc>
      </w:tr>
      <w:tr w:rsidR="00F17661" w:rsidRPr="00F17661" w:rsidTr="00ED175A">
        <w:tc>
          <w:tcPr>
            <w:tcW w:w="8897" w:type="dxa"/>
            <w:shd w:val="clear" w:color="auto" w:fill="auto"/>
          </w:tcPr>
          <w:p w:rsidR="00F17661" w:rsidRPr="002618B6" w:rsidRDefault="00F17661" w:rsidP="00F17661">
            <w:pPr>
              <w:spacing w:line="240" w:lineRule="atLeast"/>
              <w:ind w:firstLine="709"/>
              <w:jc w:val="both"/>
              <w:rPr>
                <w:sz w:val="28"/>
                <w:szCs w:val="28"/>
              </w:rPr>
            </w:pPr>
            <w:r w:rsidRPr="00F17661">
              <w:rPr>
                <w:rFonts w:eastAsia="Calibri"/>
                <w:iCs/>
                <w:sz w:val="28"/>
                <w:szCs w:val="28"/>
              </w:rPr>
              <w:t xml:space="preserve">Приложение № 6. Рекомендуемая форма заявления </w:t>
            </w:r>
            <w:r w:rsidRPr="00F17661">
              <w:rPr>
                <w:bCs/>
                <w:sz w:val="28"/>
                <w:szCs w:val="28"/>
              </w:rPr>
              <w:t xml:space="preserve">об исправлении </w:t>
            </w:r>
            <w:r w:rsidRPr="00F17661">
              <w:rPr>
                <w:sz w:val="28"/>
                <w:szCs w:val="28"/>
              </w:rPr>
              <w:t>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53</w:t>
            </w:r>
          </w:p>
        </w:tc>
      </w:tr>
      <w:tr w:rsidR="00F17661" w:rsidRPr="00F17661" w:rsidTr="00ED175A">
        <w:tc>
          <w:tcPr>
            <w:tcW w:w="8897" w:type="dxa"/>
            <w:shd w:val="clear" w:color="auto" w:fill="auto"/>
          </w:tcPr>
          <w:p w:rsidR="00F17661" w:rsidRPr="00F17661" w:rsidRDefault="00F17661" w:rsidP="00F17661">
            <w:pPr>
              <w:spacing w:line="240" w:lineRule="atLeast"/>
              <w:ind w:firstLine="709"/>
              <w:jc w:val="both"/>
              <w:rPr>
                <w:sz w:val="28"/>
                <w:szCs w:val="28"/>
              </w:rPr>
            </w:pPr>
            <w:r w:rsidRPr="00F17661">
              <w:rPr>
                <w:rFonts w:eastAsia="Calibri"/>
                <w:iCs/>
                <w:sz w:val="28"/>
                <w:szCs w:val="28"/>
              </w:rPr>
              <w:t xml:space="preserve">Приложение № 7. Рекомендуемая форма решения </w:t>
            </w:r>
            <w:r w:rsidRPr="00F17661">
              <w:rPr>
                <w:sz w:val="28"/>
                <w:szCs w:val="28"/>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276" w:type="dxa"/>
            <w:shd w:val="clear" w:color="auto" w:fill="auto"/>
          </w:tcPr>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p>
          <w:p w:rsidR="00F17661" w:rsidRPr="00F17661" w:rsidRDefault="00F17661" w:rsidP="00F17661">
            <w:pPr>
              <w:widowControl w:val="0"/>
              <w:tabs>
                <w:tab w:val="left" w:pos="567"/>
              </w:tabs>
              <w:contextualSpacing/>
              <w:jc w:val="right"/>
              <w:rPr>
                <w:rFonts w:eastAsia="Calibri"/>
                <w:iCs/>
                <w:sz w:val="28"/>
                <w:szCs w:val="28"/>
              </w:rPr>
            </w:pPr>
            <w:r w:rsidRPr="00F17661">
              <w:rPr>
                <w:rFonts w:eastAsia="Calibri"/>
                <w:iCs/>
                <w:sz w:val="28"/>
                <w:szCs w:val="28"/>
              </w:rPr>
              <w:t>55</w:t>
            </w:r>
          </w:p>
        </w:tc>
      </w:tr>
    </w:tbl>
    <w:p w:rsidR="00F17661" w:rsidRPr="00F17661" w:rsidRDefault="00F17661" w:rsidP="00F17661">
      <w:pPr>
        <w:widowControl w:val="0"/>
        <w:tabs>
          <w:tab w:val="left" w:pos="567"/>
        </w:tabs>
        <w:contextualSpacing/>
        <w:jc w:val="both"/>
        <w:rPr>
          <w:i/>
          <w:iCs/>
          <w:sz w:val="28"/>
          <w:szCs w:val="28"/>
        </w:rPr>
      </w:pPr>
    </w:p>
    <w:p w:rsidR="00F17661" w:rsidRPr="00F17661" w:rsidRDefault="00F17661" w:rsidP="00F17661">
      <w:pPr>
        <w:widowControl w:val="0"/>
        <w:tabs>
          <w:tab w:val="left" w:pos="567"/>
        </w:tabs>
        <w:contextualSpacing/>
        <w:jc w:val="center"/>
        <w:rPr>
          <w:b/>
          <w:sz w:val="28"/>
          <w:szCs w:val="28"/>
        </w:rPr>
      </w:pPr>
      <w:r w:rsidRPr="00F17661">
        <w:rPr>
          <w:i/>
          <w:iCs/>
          <w:sz w:val="28"/>
          <w:szCs w:val="28"/>
        </w:rPr>
        <w:br w:type="page"/>
      </w:r>
      <w:r w:rsidRPr="00F17661">
        <w:rPr>
          <w:b/>
          <w:sz w:val="28"/>
          <w:szCs w:val="28"/>
        </w:rPr>
        <w:lastRenderedPageBreak/>
        <w:t xml:space="preserve">Раздел </w:t>
      </w:r>
      <w:r w:rsidRPr="00F17661">
        <w:rPr>
          <w:b/>
          <w:sz w:val="28"/>
          <w:szCs w:val="28"/>
          <w:lang w:val="en-US"/>
        </w:rPr>
        <w:t>I</w:t>
      </w:r>
      <w:r w:rsidRPr="00F17661">
        <w:rPr>
          <w:b/>
          <w:sz w:val="28"/>
          <w:szCs w:val="28"/>
        </w:rPr>
        <w:t>. Общие положения</w:t>
      </w:r>
    </w:p>
    <w:p w:rsidR="00F17661" w:rsidRPr="00F17661" w:rsidRDefault="00F17661" w:rsidP="00F17661">
      <w:pPr>
        <w:widowControl w:val="0"/>
        <w:tabs>
          <w:tab w:val="left" w:pos="567"/>
        </w:tabs>
        <w:ind w:left="1287"/>
        <w:contextualSpacing/>
        <w:rPr>
          <w:b/>
          <w:sz w:val="28"/>
          <w:szCs w:val="28"/>
        </w:rPr>
      </w:pPr>
    </w:p>
    <w:p w:rsidR="00F17661" w:rsidRPr="00F17661" w:rsidRDefault="00F17661" w:rsidP="00F17661">
      <w:pPr>
        <w:widowControl w:val="0"/>
        <w:tabs>
          <w:tab w:val="left" w:pos="567"/>
        </w:tabs>
        <w:ind w:left="1287"/>
        <w:contextualSpacing/>
        <w:rPr>
          <w:b/>
          <w:sz w:val="28"/>
          <w:szCs w:val="28"/>
        </w:rPr>
      </w:pPr>
      <w:r w:rsidRPr="00F17661">
        <w:rPr>
          <w:b/>
          <w:sz w:val="28"/>
          <w:szCs w:val="28"/>
        </w:rPr>
        <w:t>Предмет регулирования Административного регламента</w:t>
      </w:r>
    </w:p>
    <w:p w:rsidR="00F17661" w:rsidRPr="00F17661" w:rsidRDefault="00F17661" w:rsidP="00F17661">
      <w:pPr>
        <w:widowControl w:val="0"/>
        <w:tabs>
          <w:tab w:val="left" w:pos="567"/>
        </w:tabs>
        <w:ind w:left="1287"/>
        <w:contextualSpacing/>
        <w:rPr>
          <w:sz w:val="28"/>
          <w:szCs w:val="28"/>
        </w:rPr>
      </w:pPr>
    </w:p>
    <w:p w:rsidR="00F17661" w:rsidRPr="00F17661" w:rsidRDefault="00F17661" w:rsidP="00F17661">
      <w:pPr>
        <w:ind w:firstLine="709"/>
        <w:jc w:val="both"/>
      </w:pPr>
      <w:r w:rsidRPr="00F17661">
        <w:rPr>
          <w:sz w:val="28"/>
          <w:szCs w:val="28"/>
        </w:rPr>
        <w:t xml:space="preserve">1.1 Административный регламент предоставления муниципальной услуги </w:t>
      </w:r>
      <w:r w:rsidR="00054F54">
        <w:rPr>
          <w:sz w:val="28"/>
          <w:szCs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054F54">
        <w:rPr>
          <w:bCs/>
          <w:sz w:val="28"/>
          <w:szCs w:val="28"/>
        </w:rPr>
        <w:t>»</w:t>
      </w:r>
      <w:r w:rsidRPr="00F17661">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F17661">
        <w:rPr>
          <w:sz w:val="28"/>
        </w:rPr>
        <w:t>направлению уведомления о соответствии построенных или реконструированных объектов</w:t>
      </w:r>
      <w:r w:rsidRPr="00F17661">
        <w:t xml:space="preserve"> </w:t>
      </w:r>
      <w:r w:rsidRPr="00F17661">
        <w:rPr>
          <w:sz w:val="28"/>
        </w:rPr>
        <w:t>индивидуального жилищного строительства или садового дома требованиям</w:t>
      </w:r>
      <w:r w:rsidRPr="00F17661">
        <w:t xml:space="preserve"> </w:t>
      </w:r>
      <w:r w:rsidRPr="00F17661">
        <w:rPr>
          <w:sz w:val="28"/>
        </w:rPr>
        <w:t>законодательства Российской Федерации о градостроительной деятельности»</w:t>
      </w:r>
      <w:r w:rsidRPr="00F17661">
        <w:t xml:space="preserve"> </w:t>
      </w:r>
      <w:r w:rsidRPr="00F17661">
        <w:rPr>
          <w:sz w:val="28"/>
        </w:rPr>
        <w:t>на территории муниципального образования «Шумячский район» Смоленской области.</w:t>
      </w:r>
    </w:p>
    <w:p w:rsidR="00F17661" w:rsidRPr="00F17661" w:rsidRDefault="00F17661" w:rsidP="00F17661">
      <w:pPr>
        <w:autoSpaceDE w:val="0"/>
        <w:autoSpaceDN w:val="0"/>
        <w:adjustRightInd w:val="0"/>
        <w:ind w:left="709"/>
        <w:jc w:val="both"/>
        <w:rPr>
          <w:i/>
          <w:iCs/>
          <w:sz w:val="28"/>
          <w:szCs w:val="28"/>
        </w:rPr>
      </w:pPr>
    </w:p>
    <w:p w:rsidR="00F17661" w:rsidRPr="00F17661" w:rsidRDefault="00F17661" w:rsidP="00F17661">
      <w:pPr>
        <w:autoSpaceDE w:val="0"/>
        <w:autoSpaceDN w:val="0"/>
        <w:adjustRightInd w:val="0"/>
        <w:ind w:left="420"/>
        <w:jc w:val="center"/>
        <w:rPr>
          <w:b/>
          <w:iCs/>
          <w:sz w:val="28"/>
          <w:szCs w:val="28"/>
        </w:rPr>
      </w:pPr>
      <w:r w:rsidRPr="00F17661">
        <w:rPr>
          <w:b/>
          <w:iCs/>
          <w:sz w:val="28"/>
          <w:szCs w:val="28"/>
        </w:rPr>
        <w:t>Круг заявителей</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709"/>
        <w:jc w:val="both"/>
        <w:rPr>
          <w:sz w:val="28"/>
          <w:szCs w:val="28"/>
        </w:rPr>
      </w:pPr>
      <w:r w:rsidRPr="00F17661">
        <w:rPr>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№1,</w:t>
      </w:r>
      <w:r w:rsidR="00373E94">
        <w:rPr>
          <w:sz w:val="28"/>
          <w:szCs w:val="28"/>
        </w:rPr>
        <w:t xml:space="preserve"> </w:t>
      </w:r>
      <w:r w:rsidRPr="00F17661">
        <w:rPr>
          <w:sz w:val="28"/>
          <w:szCs w:val="28"/>
        </w:rPr>
        <w:t>ст. 16; 2022, №1, ст. 5) (далее – заявитель).</w:t>
      </w:r>
    </w:p>
    <w:p w:rsidR="00F17661" w:rsidRPr="00F17661" w:rsidRDefault="00F17661" w:rsidP="00F17661">
      <w:pPr>
        <w:autoSpaceDE w:val="0"/>
        <w:autoSpaceDN w:val="0"/>
        <w:adjustRightInd w:val="0"/>
        <w:ind w:firstLine="708"/>
        <w:jc w:val="both"/>
        <w:rPr>
          <w:sz w:val="28"/>
          <w:szCs w:val="28"/>
        </w:rPr>
      </w:pPr>
      <w:r w:rsidRPr="00F17661">
        <w:rPr>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F17661" w:rsidRPr="00F17661" w:rsidRDefault="00F17661" w:rsidP="00F17661">
      <w:pPr>
        <w:autoSpaceDE w:val="0"/>
        <w:autoSpaceDN w:val="0"/>
        <w:adjustRightInd w:val="0"/>
        <w:ind w:firstLine="708"/>
        <w:jc w:val="both"/>
        <w:rPr>
          <w:sz w:val="28"/>
          <w:szCs w:val="28"/>
        </w:rPr>
      </w:pPr>
    </w:p>
    <w:p w:rsidR="00F17661" w:rsidRPr="00F17661" w:rsidRDefault="00F17661" w:rsidP="00F17661">
      <w:pPr>
        <w:autoSpaceDE w:val="0"/>
        <w:autoSpaceDN w:val="0"/>
        <w:adjustRightInd w:val="0"/>
        <w:ind w:left="420"/>
        <w:jc w:val="center"/>
        <w:rPr>
          <w:b/>
          <w:iCs/>
          <w:sz w:val="28"/>
          <w:szCs w:val="28"/>
        </w:rPr>
      </w:pPr>
      <w:r w:rsidRPr="00F17661">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w:t>
      </w:r>
    </w:p>
    <w:p w:rsidR="00F17661" w:rsidRPr="00F17661" w:rsidRDefault="00F17661" w:rsidP="00F17661">
      <w:pPr>
        <w:autoSpaceDE w:val="0"/>
        <w:autoSpaceDN w:val="0"/>
        <w:adjustRightInd w:val="0"/>
        <w:ind w:left="420"/>
        <w:jc w:val="center"/>
        <w:rPr>
          <w:b/>
          <w:iCs/>
          <w:sz w:val="28"/>
          <w:szCs w:val="28"/>
        </w:rPr>
      </w:pPr>
      <w:r w:rsidRPr="00F17661">
        <w:rPr>
          <w:b/>
          <w:iCs/>
          <w:sz w:val="28"/>
          <w:szCs w:val="28"/>
        </w:rPr>
        <w:t xml:space="preserve">обратился заявитель </w:t>
      </w:r>
    </w:p>
    <w:p w:rsidR="00F17661" w:rsidRPr="00F17661" w:rsidRDefault="00F17661" w:rsidP="00F17661">
      <w:pPr>
        <w:autoSpaceDE w:val="0"/>
        <w:autoSpaceDN w:val="0"/>
        <w:adjustRightInd w:val="0"/>
        <w:ind w:left="420"/>
        <w:jc w:val="center"/>
        <w:rPr>
          <w:b/>
          <w:iCs/>
          <w:sz w:val="28"/>
          <w:szCs w:val="28"/>
        </w:rPr>
      </w:pPr>
    </w:p>
    <w:p w:rsidR="00F17661" w:rsidRPr="00F17661" w:rsidRDefault="00F17661" w:rsidP="00F17661">
      <w:pPr>
        <w:autoSpaceDE w:val="0"/>
        <w:autoSpaceDN w:val="0"/>
        <w:adjustRightInd w:val="0"/>
        <w:ind w:firstLine="709"/>
        <w:jc w:val="both"/>
        <w:rPr>
          <w:sz w:val="28"/>
          <w:szCs w:val="28"/>
        </w:rPr>
      </w:pPr>
      <w:r w:rsidRPr="00F17661">
        <w:rPr>
          <w:sz w:val="28"/>
          <w:szCs w:val="28"/>
        </w:rPr>
        <w:t xml:space="preserve">1.4. Муниципальная услуга предоставляется заявителю в соответствии с вариантом предоставления муниципальной услуги. </w:t>
      </w:r>
    </w:p>
    <w:p w:rsidR="00F17661" w:rsidRPr="00F17661" w:rsidRDefault="00F17661" w:rsidP="00F17661">
      <w:pPr>
        <w:autoSpaceDE w:val="0"/>
        <w:autoSpaceDN w:val="0"/>
        <w:adjustRightInd w:val="0"/>
        <w:ind w:firstLine="709"/>
        <w:jc w:val="both"/>
        <w:rPr>
          <w:sz w:val="28"/>
          <w:szCs w:val="28"/>
        </w:rPr>
      </w:pPr>
      <w:r w:rsidRPr="00F17661">
        <w:rPr>
          <w:sz w:val="28"/>
          <w:szCs w:val="28"/>
        </w:rPr>
        <w:lastRenderedPageBreak/>
        <w:t>1.5. Вариант предоставления муниципальной услуги определяется исходя из установленных в соответствии с Приложением №</w:t>
      </w:r>
      <w:r w:rsidRPr="00F17661">
        <w:rPr>
          <w:rFonts w:ascii="Calibri" w:hAnsi="Calibri"/>
          <w:sz w:val="22"/>
          <w:szCs w:val="22"/>
        </w:rPr>
        <w:t xml:space="preserve"> </w:t>
      </w:r>
      <w:r w:rsidRPr="00F17661">
        <w:rPr>
          <w:sz w:val="28"/>
          <w:szCs w:val="28"/>
        </w:rPr>
        <w:t xml:space="preserve">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F17661" w:rsidRPr="00F17661" w:rsidRDefault="00F17661" w:rsidP="00F17661">
      <w:pPr>
        <w:autoSpaceDE w:val="0"/>
        <w:autoSpaceDN w:val="0"/>
        <w:adjustRightInd w:val="0"/>
        <w:ind w:firstLine="708"/>
        <w:jc w:val="both"/>
        <w:rPr>
          <w:sz w:val="28"/>
          <w:szCs w:val="28"/>
        </w:rPr>
      </w:pPr>
      <w:r w:rsidRPr="00F17661">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F17661" w:rsidRPr="00F17661" w:rsidRDefault="00F17661" w:rsidP="00F17661">
      <w:pPr>
        <w:autoSpaceDE w:val="0"/>
        <w:autoSpaceDN w:val="0"/>
        <w:adjustRightInd w:val="0"/>
        <w:ind w:firstLine="709"/>
        <w:jc w:val="center"/>
        <w:rPr>
          <w:b/>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 xml:space="preserve">Раздел </w:t>
      </w:r>
      <w:r w:rsidRPr="00F17661">
        <w:rPr>
          <w:b/>
          <w:bCs/>
          <w:sz w:val="28"/>
          <w:szCs w:val="28"/>
          <w:lang w:val="en-US"/>
        </w:rPr>
        <w:t>II</w:t>
      </w:r>
      <w:r w:rsidRPr="00F17661">
        <w:rPr>
          <w:b/>
          <w:bCs/>
          <w:sz w:val="28"/>
          <w:szCs w:val="28"/>
        </w:rPr>
        <w:t>. Стандарт предоставления муниципальной</w:t>
      </w:r>
      <w:r w:rsidRPr="00F17661">
        <w:rPr>
          <w:sz w:val="28"/>
          <w:szCs w:val="28"/>
        </w:rPr>
        <w:t xml:space="preserve"> </w:t>
      </w:r>
      <w:r w:rsidRPr="00F17661">
        <w:rPr>
          <w:b/>
          <w:bCs/>
          <w:sz w:val="28"/>
          <w:szCs w:val="28"/>
        </w:rPr>
        <w:t>услуги</w:t>
      </w:r>
    </w:p>
    <w:p w:rsidR="00F17661" w:rsidRPr="00F17661" w:rsidRDefault="00F17661" w:rsidP="00F17661">
      <w:pPr>
        <w:autoSpaceDE w:val="0"/>
        <w:autoSpaceDN w:val="0"/>
        <w:adjustRightInd w:val="0"/>
        <w:rPr>
          <w:b/>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Наименование муниципальной услуги</w:t>
      </w:r>
    </w:p>
    <w:p w:rsidR="00F17661" w:rsidRPr="00F17661" w:rsidRDefault="00F17661" w:rsidP="00F17661">
      <w:pPr>
        <w:autoSpaceDE w:val="0"/>
        <w:autoSpaceDN w:val="0"/>
        <w:adjustRightInd w:val="0"/>
        <w:ind w:firstLine="709"/>
        <w:jc w:val="center"/>
        <w:rPr>
          <w:b/>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 Наименование муниципальной услуги – </w:t>
      </w:r>
      <w:r w:rsidR="00054F54">
        <w:rPr>
          <w:bCs/>
          <w:sz w:val="28"/>
          <w:szCs w:val="28"/>
        </w:rPr>
        <w:t>«</w:t>
      </w:r>
      <w:r w:rsidRPr="00F17661">
        <w:rPr>
          <w:bCs/>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РФ о градостроительной деятельности</w:t>
      </w:r>
      <w:r w:rsidR="00054F54">
        <w:rPr>
          <w:bCs/>
          <w:sz w:val="28"/>
          <w:szCs w:val="28"/>
        </w:rPr>
        <w:t>»</w:t>
      </w:r>
      <w:r w:rsidRPr="00F17661">
        <w:rPr>
          <w:bCs/>
          <w:sz w:val="28"/>
          <w:szCs w:val="28"/>
        </w:rPr>
        <w:t xml:space="preserve"> (далее – услуга).</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Наименование органа, предоставляющего муниципальную услугу</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2.2. Муниципальная услуга предоставляется </w:t>
      </w:r>
      <w:r w:rsidRPr="00F17661">
        <w:rPr>
          <w:bCs/>
          <w:color w:val="000000"/>
          <w:sz w:val="28"/>
          <w:szCs w:val="28"/>
        </w:rPr>
        <w:t>Администрацией муниципальн</w:t>
      </w:r>
      <w:r w:rsidR="003A26FC">
        <w:rPr>
          <w:bCs/>
          <w:color w:val="000000"/>
          <w:sz w:val="28"/>
          <w:szCs w:val="28"/>
        </w:rPr>
        <w:t>ого образования «Шумячский муниципальный округ</w:t>
      </w:r>
      <w:r w:rsidRPr="00F17661">
        <w:rPr>
          <w:bCs/>
          <w:color w:val="000000"/>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w:t>
      </w:r>
      <w:r w:rsidR="003A26FC">
        <w:rPr>
          <w:bCs/>
          <w:color w:val="000000"/>
          <w:sz w:val="28"/>
          <w:szCs w:val="28"/>
        </w:rPr>
        <w:t xml:space="preserve">ого образования «Шумячский </w:t>
      </w:r>
      <w:r w:rsidR="003A26FC" w:rsidRPr="003A26FC">
        <w:rPr>
          <w:bCs/>
          <w:color w:val="000000"/>
          <w:sz w:val="28"/>
          <w:szCs w:val="28"/>
        </w:rPr>
        <w:t>муниципальный округ</w:t>
      </w:r>
      <w:r w:rsidRPr="00F17661">
        <w:rPr>
          <w:bCs/>
          <w:color w:val="000000"/>
          <w:sz w:val="28"/>
          <w:szCs w:val="28"/>
        </w:rPr>
        <w:t xml:space="preserve">» Смоленской области </w:t>
      </w:r>
      <w:r w:rsidRPr="00F17661">
        <w:rPr>
          <w:bCs/>
          <w:iCs/>
          <w:sz w:val="28"/>
          <w:szCs w:val="28"/>
        </w:rPr>
        <w:t>(далее</w:t>
      </w:r>
      <w:r w:rsidRPr="00F17661">
        <w:rPr>
          <w:bCs/>
          <w:i/>
          <w:iCs/>
          <w:sz w:val="28"/>
          <w:szCs w:val="28"/>
        </w:rPr>
        <w:t xml:space="preserve"> – </w:t>
      </w:r>
      <w:r w:rsidRPr="00F17661">
        <w:rPr>
          <w:bCs/>
          <w:sz w:val="28"/>
          <w:szCs w:val="28"/>
        </w:rPr>
        <w:t>уполномоченный орган).</w:t>
      </w:r>
    </w:p>
    <w:p w:rsidR="00F17661" w:rsidRPr="00F17661" w:rsidRDefault="005C36C3" w:rsidP="00F17661">
      <w:pPr>
        <w:autoSpaceDE w:val="0"/>
        <w:autoSpaceDN w:val="0"/>
        <w:adjustRightInd w:val="0"/>
        <w:jc w:val="both"/>
        <w:rPr>
          <w:bCs/>
          <w:color w:val="000000"/>
          <w:sz w:val="28"/>
          <w:szCs w:val="28"/>
        </w:rPr>
      </w:pPr>
      <w:r>
        <w:rPr>
          <w:bCs/>
          <w:color w:val="000000"/>
          <w:sz w:val="28"/>
          <w:szCs w:val="28"/>
        </w:rPr>
        <w:tab/>
      </w:r>
      <w:r w:rsidR="00F17661" w:rsidRPr="00F17661">
        <w:rPr>
          <w:bCs/>
          <w:color w:val="000000"/>
          <w:sz w:val="28"/>
          <w:szCs w:val="28"/>
        </w:rPr>
        <w:t xml:space="preserve">Место нахождения Администрации: 216410, Смоленская область, </w:t>
      </w:r>
      <w:r>
        <w:rPr>
          <w:bCs/>
          <w:color w:val="000000"/>
          <w:sz w:val="28"/>
          <w:szCs w:val="28"/>
        </w:rPr>
        <w:t xml:space="preserve">                          </w:t>
      </w:r>
      <w:r w:rsidR="00F17661" w:rsidRPr="00F17661">
        <w:rPr>
          <w:bCs/>
          <w:color w:val="000000"/>
          <w:sz w:val="28"/>
          <w:szCs w:val="28"/>
        </w:rPr>
        <w:t xml:space="preserve">п. Шумячи, </w:t>
      </w:r>
      <w:r>
        <w:rPr>
          <w:bCs/>
          <w:color w:val="000000"/>
          <w:sz w:val="28"/>
          <w:szCs w:val="28"/>
        </w:rPr>
        <w:t xml:space="preserve">   </w:t>
      </w:r>
      <w:r w:rsidR="00F17661" w:rsidRPr="00F17661">
        <w:rPr>
          <w:bCs/>
          <w:color w:val="000000"/>
          <w:sz w:val="28"/>
          <w:szCs w:val="28"/>
        </w:rPr>
        <w:t xml:space="preserve">ул. Школьная, д.1. </w:t>
      </w:r>
    </w:p>
    <w:p w:rsidR="00F17661" w:rsidRPr="00F17661" w:rsidRDefault="005C36C3" w:rsidP="00F17661">
      <w:pPr>
        <w:autoSpaceDE w:val="0"/>
        <w:autoSpaceDN w:val="0"/>
        <w:adjustRightInd w:val="0"/>
        <w:jc w:val="both"/>
        <w:rPr>
          <w:bCs/>
          <w:color w:val="000000"/>
          <w:sz w:val="28"/>
          <w:szCs w:val="28"/>
        </w:rPr>
      </w:pPr>
      <w:r>
        <w:rPr>
          <w:bCs/>
          <w:color w:val="000000"/>
          <w:sz w:val="28"/>
          <w:szCs w:val="28"/>
        </w:rPr>
        <w:tab/>
      </w:r>
      <w:r w:rsidR="00F17661" w:rsidRPr="00F17661">
        <w:rPr>
          <w:bCs/>
          <w:color w:val="000000"/>
          <w:sz w:val="28"/>
          <w:szCs w:val="28"/>
        </w:rPr>
        <w:t xml:space="preserve">Почтовый адрес Администрации (для направления документов и письменных обращений):216410, Смоленская область, п. Шумячи, </w:t>
      </w:r>
      <w:r>
        <w:rPr>
          <w:bCs/>
          <w:color w:val="000000"/>
          <w:sz w:val="28"/>
          <w:szCs w:val="28"/>
        </w:rPr>
        <w:t xml:space="preserve">                                   </w:t>
      </w:r>
      <w:r w:rsidR="00F17661" w:rsidRPr="00F17661">
        <w:rPr>
          <w:bCs/>
          <w:color w:val="000000"/>
          <w:sz w:val="28"/>
          <w:szCs w:val="28"/>
        </w:rPr>
        <w:t>ул. Школьная, д. 1.</w:t>
      </w:r>
    </w:p>
    <w:p w:rsidR="00F17661" w:rsidRPr="00F17661" w:rsidRDefault="005C36C3" w:rsidP="00F17661">
      <w:pPr>
        <w:autoSpaceDE w:val="0"/>
        <w:autoSpaceDN w:val="0"/>
        <w:adjustRightInd w:val="0"/>
        <w:jc w:val="both"/>
        <w:rPr>
          <w:bCs/>
          <w:color w:val="000000"/>
          <w:sz w:val="28"/>
          <w:szCs w:val="28"/>
        </w:rPr>
      </w:pPr>
      <w:r>
        <w:rPr>
          <w:bCs/>
          <w:color w:val="000000"/>
          <w:sz w:val="28"/>
          <w:szCs w:val="28"/>
        </w:rPr>
        <w:tab/>
      </w:r>
      <w:r w:rsidR="00F17661" w:rsidRPr="00F17661">
        <w:rPr>
          <w:bCs/>
          <w:color w:val="000000"/>
          <w:sz w:val="28"/>
          <w:szCs w:val="28"/>
        </w:rPr>
        <w:t>Контактные телефоны Администрации: 8(48133) 4-12-65.</w:t>
      </w:r>
    </w:p>
    <w:p w:rsidR="00F17661" w:rsidRPr="00F17661" w:rsidRDefault="005C36C3" w:rsidP="00F17661">
      <w:pPr>
        <w:autoSpaceDE w:val="0"/>
        <w:autoSpaceDN w:val="0"/>
        <w:adjustRightInd w:val="0"/>
        <w:jc w:val="both"/>
        <w:rPr>
          <w:bCs/>
          <w:color w:val="000000" w:themeColor="text1"/>
          <w:sz w:val="28"/>
          <w:szCs w:val="28"/>
        </w:rPr>
      </w:pPr>
      <w:r>
        <w:rPr>
          <w:bCs/>
          <w:color w:val="000000"/>
          <w:sz w:val="28"/>
          <w:szCs w:val="28"/>
        </w:rPr>
        <w:tab/>
      </w:r>
      <w:r w:rsidR="00F17661" w:rsidRPr="00F17661">
        <w:rPr>
          <w:bCs/>
          <w:color w:val="000000"/>
          <w:sz w:val="28"/>
          <w:szCs w:val="28"/>
        </w:rPr>
        <w:t>Официальный сайт Администрации в информационно-</w:t>
      </w:r>
      <w:r w:rsidR="00F17661" w:rsidRPr="00F17661">
        <w:rPr>
          <w:bCs/>
          <w:color w:val="000000" w:themeColor="text1"/>
          <w:sz w:val="28"/>
          <w:szCs w:val="28"/>
        </w:rPr>
        <w:t xml:space="preserve">телекоммуникационной сети «Интернет» (далее – сеть «Интернет»): </w:t>
      </w:r>
      <w:hyperlink r:id="rId9" w:history="1">
        <w:r w:rsidR="00F17661" w:rsidRPr="00F17661">
          <w:rPr>
            <w:bCs/>
            <w:color w:val="000000" w:themeColor="text1"/>
            <w:sz w:val="28"/>
            <w:szCs w:val="28"/>
          </w:rPr>
          <w:t>http://shumichi.admin-smolensk.ru</w:t>
        </w:r>
      </w:hyperlink>
      <w:r w:rsidR="00F17661" w:rsidRPr="00F17661">
        <w:rPr>
          <w:bCs/>
          <w:color w:val="000000" w:themeColor="text1"/>
          <w:sz w:val="28"/>
          <w:szCs w:val="28"/>
        </w:rPr>
        <w:t xml:space="preserve"> .</w:t>
      </w:r>
    </w:p>
    <w:p w:rsidR="00F17661" w:rsidRPr="00F17661" w:rsidRDefault="005C36C3" w:rsidP="00F17661">
      <w:pPr>
        <w:autoSpaceDE w:val="0"/>
        <w:autoSpaceDN w:val="0"/>
        <w:adjustRightInd w:val="0"/>
        <w:jc w:val="both"/>
        <w:rPr>
          <w:bCs/>
          <w:color w:val="000000"/>
          <w:sz w:val="28"/>
          <w:szCs w:val="28"/>
        </w:rPr>
      </w:pPr>
      <w:r>
        <w:rPr>
          <w:bCs/>
          <w:color w:val="000000"/>
          <w:sz w:val="28"/>
          <w:szCs w:val="28"/>
        </w:rPr>
        <w:tab/>
      </w:r>
      <w:r w:rsidR="00F17661" w:rsidRPr="00F17661">
        <w:rPr>
          <w:bCs/>
          <w:color w:val="000000"/>
          <w:sz w:val="28"/>
          <w:szCs w:val="28"/>
        </w:rPr>
        <w:t xml:space="preserve">Адрес электронной почты Администрации: </w:t>
      </w:r>
      <w:hyperlink r:id="rId10" w:history="1">
        <w:r w:rsidR="00F17661" w:rsidRPr="00F17661">
          <w:rPr>
            <w:bCs/>
            <w:color w:val="000000" w:themeColor="text1"/>
            <w:sz w:val="28"/>
            <w:szCs w:val="28"/>
          </w:rPr>
          <w:t>shumichi@admin-smolensk.ru</w:t>
        </w:r>
      </w:hyperlink>
      <w:r w:rsidR="00F17661" w:rsidRPr="00F17661">
        <w:rPr>
          <w:bCs/>
          <w:color w:val="000000" w:themeColor="text1"/>
          <w:sz w:val="28"/>
          <w:szCs w:val="28"/>
        </w:rPr>
        <w:t xml:space="preserve">. </w:t>
      </w:r>
    </w:p>
    <w:p w:rsidR="00F17661" w:rsidRPr="00F17661" w:rsidRDefault="005C36C3" w:rsidP="00F17661">
      <w:pPr>
        <w:autoSpaceDE w:val="0"/>
        <w:autoSpaceDN w:val="0"/>
        <w:adjustRightInd w:val="0"/>
        <w:jc w:val="both"/>
        <w:rPr>
          <w:bCs/>
          <w:color w:val="000000"/>
          <w:sz w:val="28"/>
          <w:szCs w:val="28"/>
        </w:rPr>
      </w:pPr>
      <w:r>
        <w:rPr>
          <w:bCs/>
          <w:color w:val="000000"/>
          <w:sz w:val="28"/>
          <w:szCs w:val="28"/>
        </w:rPr>
        <w:tab/>
      </w:r>
      <w:r w:rsidR="00F17661" w:rsidRPr="00F17661">
        <w:rPr>
          <w:bCs/>
          <w:color w:val="000000"/>
          <w:sz w:val="28"/>
          <w:szCs w:val="28"/>
        </w:rPr>
        <w:t>График (режим) работы Администрации: понедельник-пятница;</w:t>
      </w:r>
      <w:r>
        <w:rPr>
          <w:bCs/>
          <w:color w:val="000000"/>
          <w:sz w:val="28"/>
          <w:szCs w:val="28"/>
        </w:rPr>
        <w:t xml:space="preserve"> </w:t>
      </w:r>
      <w:r w:rsidR="00F17661" w:rsidRPr="00F17661">
        <w:rPr>
          <w:bCs/>
          <w:color w:val="000000"/>
          <w:sz w:val="28"/>
          <w:szCs w:val="28"/>
        </w:rPr>
        <w:t>перерыв на обед с 13-00 до 14-00.</w:t>
      </w:r>
      <w:r>
        <w:rPr>
          <w:bCs/>
          <w:color w:val="000000"/>
          <w:sz w:val="28"/>
          <w:szCs w:val="28"/>
        </w:rPr>
        <w:t xml:space="preserve"> </w:t>
      </w:r>
      <w:r w:rsidR="00F17661" w:rsidRPr="00F17661">
        <w:rPr>
          <w:bCs/>
          <w:color w:val="000000"/>
          <w:sz w:val="28"/>
          <w:szCs w:val="28"/>
        </w:rPr>
        <w:t>Выходные дни – суббота, воскресенье.</w:t>
      </w:r>
    </w:p>
    <w:p w:rsidR="00F17661" w:rsidRPr="00F17661" w:rsidRDefault="005C36C3" w:rsidP="00F17661">
      <w:pPr>
        <w:autoSpaceDE w:val="0"/>
        <w:autoSpaceDN w:val="0"/>
        <w:adjustRightInd w:val="0"/>
        <w:jc w:val="both"/>
        <w:rPr>
          <w:color w:val="000000"/>
          <w:sz w:val="28"/>
          <w:szCs w:val="28"/>
        </w:rPr>
      </w:pPr>
      <w:r>
        <w:rPr>
          <w:bCs/>
          <w:color w:val="000000"/>
          <w:sz w:val="28"/>
          <w:szCs w:val="28"/>
        </w:rPr>
        <w:tab/>
      </w:r>
      <w:r w:rsidR="00F17661" w:rsidRPr="00F17661">
        <w:rPr>
          <w:bCs/>
          <w:color w:val="000000"/>
          <w:sz w:val="28"/>
          <w:szCs w:val="28"/>
        </w:rPr>
        <w:t xml:space="preserve">Прием посетителей осуществляется в рабочие дни с 9-00 до 13-00 и </w:t>
      </w:r>
      <w:r>
        <w:rPr>
          <w:bCs/>
          <w:color w:val="000000"/>
          <w:sz w:val="28"/>
          <w:szCs w:val="28"/>
        </w:rPr>
        <w:t xml:space="preserve">                           </w:t>
      </w:r>
      <w:r w:rsidR="00F17661" w:rsidRPr="00F17661">
        <w:rPr>
          <w:bCs/>
          <w:color w:val="000000"/>
          <w:sz w:val="28"/>
          <w:szCs w:val="28"/>
        </w:rPr>
        <w:t xml:space="preserve">с 14-00 до 18-00. </w:t>
      </w:r>
    </w:p>
    <w:p w:rsidR="00F17661" w:rsidRPr="00F17661" w:rsidRDefault="005C36C3" w:rsidP="00F17661">
      <w:pPr>
        <w:autoSpaceDE w:val="0"/>
        <w:autoSpaceDN w:val="0"/>
        <w:adjustRightInd w:val="0"/>
        <w:jc w:val="both"/>
        <w:rPr>
          <w:bCs/>
          <w:sz w:val="28"/>
          <w:szCs w:val="28"/>
        </w:rPr>
      </w:pPr>
      <w:r>
        <w:rPr>
          <w:bCs/>
          <w:sz w:val="28"/>
          <w:szCs w:val="28"/>
        </w:rPr>
        <w:tab/>
      </w:r>
      <w:r w:rsidR="00F17661" w:rsidRPr="00F17661">
        <w:rPr>
          <w:bCs/>
          <w:sz w:val="28"/>
          <w:szCs w:val="28"/>
        </w:rPr>
        <w:t xml:space="preserve">Многофункциональный центр предоставления государственных и муниципальных услуг </w:t>
      </w:r>
      <w:r w:rsidR="00F17661" w:rsidRPr="00F17661">
        <w:rPr>
          <w:sz w:val="28"/>
          <w:szCs w:val="28"/>
        </w:rPr>
        <w:t xml:space="preserve">(далее – многофункциональный центр) </w:t>
      </w:r>
      <w:r w:rsidR="00F17661" w:rsidRPr="00F17661">
        <w:rPr>
          <w:bCs/>
          <w:sz w:val="28"/>
          <w:szCs w:val="28"/>
        </w:rPr>
        <w:t xml:space="preserve">вправе принять, в соответствии соглашением о взаимодействии между уполномоченным органом - </w:t>
      </w:r>
      <w:r w:rsidR="00F17661" w:rsidRPr="00F17661">
        <w:rPr>
          <w:bCs/>
          <w:color w:val="000000"/>
          <w:sz w:val="28"/>
          <w:szCs w:val="28"/>
        </w:rPr>
        <w:lastRenderedPageBreak/>
        <w:t>Администрацией муниципальн</w:t>
      </w:r>
      <w:r w:rsidR="003A26FC">
        <w:rPr>
          <w:bCs/>
          <w:color w:val="000000"/>
          <w:sz w:val="28"/>
          <w:szCs w:val="28"/>
        </w:rPr>
        <w:t>ого образования «Шумячский муниципальный округ</w:t>
      </w:r>
      <w:r w:rsidR="00F17661" w:rsidRPr="00F17661">
        <w:rPr>
          <w:bCs/>
          <w:color w:val="000000"/>
          <w:sz w:val="28"/>
          <w:szCs w:val="28"/>
        </w:rPr>
        <w:t>» Смоленской области</w:t>
      </w:r>
      <w:r w:rsidR="00F17661" w:rsidRPr="00F17661">
        <w:rPr>
          <w:bCs/>
          <w:sz w:val="28"/>
          <w:szCs w:val="28"/>
        </w:rPr>
        <w:t xml:space="preserve"> и многофункциональным центром, решение об отказе в приеме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РФ о градостроительной деятельности и прилагаемых к нему документов в случае, если такое уведомление подано в многофункциональный центр. </w:t>
      </w:r>
    </w:p>
    <w:p w:rsidR="00F17661" w:rsidRPr="00F17661" w:rsidRDefault="00F17661" w:rsidP="00F17661">
      <w:pPr>
        <w:autoSpaceDE w:val="0"/>
        <w:autoSpaceDN w:val="0"/>
        <w:adjustRightInd w:val="0"/>
        <w:jc w:val="both"/>
        <w:rPr>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Результат предоставления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2.3. Результатом предоставления услуги является: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б) выдача дубликата уведомления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исправление допущенных опечаток и ошибок в уведомлении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F17661" w:rsidRPr="00F17661" w:rsidRDefault="00F17661" w:rsidP="00F17661">
      <w:pPr>
        <w:shd w:val="clear" w:color="auto" w:fill="FFFFFF"/>
        <w:jc w:val="both"/>
        <w:rPr>
          <w:color w:val="1A1A1A"/>
          <w:sz w:val="28"/>
          <w:szCs w:val="28"/>
        </w:rPr>
      </w:pPr>
      <w:r w:rsidRPr="00F17661">
        <w:rPr>
          <w:color w:val="1A1A1A"/>
          <w:sz w:val="28"/>
          <w:szCs w:val="28"/>
        </w:rPr>
        <w:t xml:space="preserve">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F17661" w:rsidRPr="00F17661" w:rsidRDefault="00F17661" w:rsidP="00F17661">
      <w:pPr>
        <w:shd w:val="clear" w:color="auto" w:fill="FFFFFF"/>
        <w:jc w:val="both"/>
        <w:rPr>
          <w:color w:val="1A1A1A"/>
          <w:sz w:val="28"/>
          <w:szCs w:val="28"/>
        </w:rPr>
      </w:pPr>
      <w:r w:rsidRPr="00F17661">
        <w:rPr>
          <w:color w:val="1A1A1A"/>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17661" w:rsidRPr="00F17661" w:rsidRDefault="00F17661" w:rsidP="00F17661">
      <w:pPr>
        <w:autoSpaceDE w:val="0"/>
        <w:autoSpaceDN w:val="0"/>
        <w:adjustRightInd w:val="0"/>
        <w:ind w:firstLine="709"/>
        <w:jc w:val="both"/>
        <w:rPr>
          <w:sz w:val="28"/>
          <w:szCs w:val="28"/>
        </w:rPr>
      </w:pPr>
      <w:r w:rsidRPr="00F17661">
        <w:rPr>
          <w:bCs/>
          <w:sz w:val="28"/>
          <w:szCs w:val="28"/>
        </w:rPr>
        <w:t>2.5.</w:t>
      </w:r>
      <w:r w:rsidRPr="00F17661">
        <w:rPr>
          <w:bCs/>
          <w:color w:val="FF0000"/>
          <w:sz w:val="28"/>
          <w:szCs w:val="28"/>
        </w:rPr>
        <w:t xml:space="preserve"> </w:t>
      </w:r>
      <w:r w:rsidRPr="00F17661">
        <w:rPr>
          <w:sz w:val="28"/>
          <w:szCs w:val="28"/>
        </w:rPr>
        <w:t xml:space="preserve">Факт получения заявителем результата предоставления муниципальной услуги в электронной форме фиксируется в Федеральной государственной </w:t>
      </w:r>
      <w:r w:rsidRPr="00F17661">
        <w:rPr>
          <w:sz w:val="28"/>
          <w:szCs w:val="28"/>
        </w:rPr>
        <w:lastRenderedPageBreak/>
        <w:t>информационной системе «Единый портал государственных и муниципальных услуг (функций)» (ЕПГУ),</w:t>
      </w:r>
      <w:r w:rsidRPr="00F17661">
        <w:rPr>
          <w:color w:val="000000"/>
          <w:szCs w:val="24"/>
        </w:rPr>
        <w:t xml:space="preserve"> </w:t>
      </w:r>
      <w:r w:rsidRPr="00F17661">
        <w:rPr>
          <w:sz w:val="28"/>
          <w:szCs w:val="28"/>
        </w:rPr>
        <w:t xml:space="preserve">на региональном портале </w:t>
      </w:r>
      <w:r w:rsidRPr="00F17661">
        <w:rPr>
          <w:bCs/>
          <w:sz w:val="28"/>
          <w:szCs w:val="28"/>
        </w:rPr>
        <w:t>государственных и муниципальных услуг (функций), являющемся государственной информационной системой субъекта Российской Федерации</w:t>
      </w:r>
      <w:r w:rsidRPr="00F17661">
        <w:rPr>
          <w:sz w:val="28"/>
          <w:szCs w:val="28"/>
        </w:rPr>
        <w:t xml:space="preserve"> (РПГУ).</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2.6. Результат предоставления услуги, указанный в пункте 2.3 настоящего Административного регламента:</w:t>
      </w:r>
    </w:p>
    <w:p w:rsidR="00F17661" w:rsidRPr="00F17661" w:rsidRDefault="00F17661" w:rsidP="00F17661">
      <w:pPr>
        <w:autoSpaceDE w:val="0"/>
        <w:autoSpaceDN w:val="0"/>
        <w:adjustRightInd w:val="0"/>
        <w:ind w:firstLine="709"/>
        <w:jc w:val="both"/>
        <w:rPr>
          <w:rFonts w:eastAsia="Calibri"/>
          <w:sz w:val="28"/>
          <w:szCs w:val="28"/>
          <w:lang w:eastAsia="en-US"/>
        </w:rPr>
      </w:pPr>
      <w:r w:rsidRPr="00F17661">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sidRPr="00F17661">
        <w:rPr>
          <w:rFonts w:eastAsia="Calibri"/>
          <w:sz w:val="28"/>
          <w:szCs w:val="28"/>
          <w:lang w:eastAsia="en-US"/>
        </w:rPr>
        <w:t xml:space="preserve"> в федеральной государственной информационной системе </w:t>
      </w:r>
      <w:r w:rsidR="005F5726">
        <w:rPr>
          <w:rFonts w:eastAsia="Calibri"/>
          <w:sz w:val="28"/>
          <w:szCs w:val="28"/>
          <w:lang w:eastAsia="en-US"/>
        </w:rPr>
        <w:t>«</w:t>
      </w:r>
      <w:r w:rsidRPr="00F17661">
        <w:rPr>
          <w:rFonts w:eastAsia="Calibri"/>
          <w:sz w:val="28"/>
          <w:szCs w:val="28"/>
          <w:lang w:eastAsia="en-US"/>
        </w:rPr>
        <w:t>Единый портал государственных и муниципальных услуг (функций)</w:t>
      </w:r>
      <w:r w:rsidR="005F5726">
        <w:rPr>
          <w:rFonts w:eastAsia="Calibri"/>
          <w:sz w:val="28"/>
          <w:szCs w:val="28"/>
          <w:lang w:eastAsia="en-US"/>
        </w:rPr>
        <w:t>»</w:t>
      </w:r>
      <w:r w:rsidRPr="00F17661">
        <w:rPr>
          <w:rFonts w:eastAsia="Calibri"/>
          <w:sz w:val="28"/>
          <w:szCs w:val="28"/>
          <w:lang w:eastAsia="en-US"/>
        </w:rPr>
        <w:t xml:space="preserve"> </w:t>
      </w:r>
      <w:r w:rsidRPr="00F17661">
        <w:rPr>
          <w:color w:val="000000" w:themeColor="text1"/>
          <w:sz w:val="28"/>
          <w:szCs w:val="28"/>
        </w:rPr>
        <w:t>(</w:t>
      </w:r>
      <w:hyperlink r:id="rId11" w:history="1">
        <w:r w:rsidRPr="00F17661">
          <w:rPr>
            <w:color w:val="000000" w:themeColor="text1"/>
            <w:sz w:val="28"/>
            <w:szCs w:val="28"/>
          </w:rPr>
          <w:t>https://www.gosuslugi.ru/</w:t>
        </w:r>
      </w:hyperlink>
      <w:r w:rsidRPr="00F17661">
        <w:rPr>
          <w:color w:val="000000" w:themeColor="text1"/>
          <w:sz w:val="28"/>
          <w:szCs w:val="28"/>
        </w:rPr>
        <w:t>)</w:t>
      </w:r>
      <w:r w:rsidRPr="00F17661">
        <w:rPr>
          <w:rFonts w:eastAsia="Calibri"/>
          <w:color w:val="000000" w:themeColor="text1"/>
          <w:sz w:val="28"/>
          <w:szCs w:val="28"/>
          <w:lang w:eastAsia="en-US"/>
        </w:rPr>
        <w:t xml:space="preserve"> (далее – Единый портал), на региональном портале </w:t>
      </w:r>
      <w:r w:rsidRPr="00F17661">
        <w:rPr>
          <w:bCs/>
          <w:color w:val="000000" w:themeColor="text1"/>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hyperlink r:id="rId12" w:history="1">
        <w:r w:rsidRPr="00F17661">
          <w:rPr>
            <w:bCs/>
            <w:color w:val="000000" w:themeColor="text1"/>
            <w:sz w:val="28"/>
            <w:szCs w:val="28"/>
          </w:rPr>
          <w:t>http://pgu.admin-smolensk.ru</w:t>
        </w:r>
      </w:hyperlink>
      <w:r w:rsidRPr="00F17661">
        <w:rPr>
          <w:bCs/>
          <w:color w:val="000000" w:themeColor="text1"/>
          <w:sz w:val="28"/>
          <w:szCs w:val="28"/>
        </w:rPr>
        <w:t xml:space="preserve"> </w:t>
      </w:r>
      <w:r w:rsidRPr="00F17661">
        <w:rPr>
          <w:bCs/>
          <w:sz w:val="28"/>
          <w:szCs w:val="28"/>
        </w:rPr>
        <w:t>) (далее – региональный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center"/>
        <w:outlineLvl w:val="0"/>
        <w:rPr>
          <w:b/>
          <w:bCs/>
          <w:sz w:val="28"/>
          <w:szCs w:val="28"/>
        </w:rPr>
      </w:pPr>
      <w:r w:rsidRPr="00F17661">
        <w:rPr>
          <w:b/>
          <w:bCs/>
          <w:sz w:val="28"/>
          <w:szCs w:val="28"/>
        </w:rPr>
        <w:t xml:space="preserve">Срок предоставления </w:t>
      </w:r>
      <w:r w:rsidRPr="00F17661">
        <w:rPr>
          <w:b/>
          <w:sz w:val="28"/>
          <w:szCs w:val="28"/>
        </w:rPr>
        <w:t>муниципальной</w:t>
      </w:r>
      <w:r w:rsidRPr="00F17661">
        <w:rPr>
          <w:b/>
          <w:bCs/>
          <w:sz w:val="28"/>
          <w:szCs w:val="28"/>
        </w:rPr>
        <w:t xml:space="preserve">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2.7. 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p>
    <w:p w:rsidR="00F17661" w:rsidRPr="00F17661" w:rsidRDefault="00F17661" w:rsidP="00F17661">
      <w:pPr>
        <w:autoSpaceDE w:val="0"/>
        <w:autoSpaceDN w:val="0"/>
        <w:adjustRightInd w:val="0"/>
        <w:jc w:val="both"/>
        <w:rPr>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Правовые основания для предоставления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707A8B">
        <w:rPr>
          <w:bCs/>
          <w:sz w:val="28"/>
          <w:szCs w:val="28"/>
        </w:rPr>
        <w:t>«</w:t>
      </w:r>
      <w:r w:rsidRPr="00F17661">
        <w:rPr>
          <w:bCs/>
          <w:sz w:val="28"/>
          <w:szCs w:val="28"/>
        </w:rPr>
        <w:t>Федеральный реестр государственных и муниципальных услуг (функций)</w:t>
      </w:r>
      <w:r w:rsidR="00707A8B">
        <w:rPr>
          <w:bCs/>
          <w:sz w:val="28"/>
          <w:szCs w:val="28"/>
        </w:rPr>
        <w:t>»</w:t>
      </w:r>
      <w:r w:rsidRPr="00F17661">
        <w:rPr>
          <w:bCs/>
          <w:sz w:val="28"/>
          <w:szCs w:val="28"/>
        </w:rPr>
        <w:t>.</w:t>
      </w:r>
    </w:p>
    <w:p w:rsidR="00F17661" w:rsidRPr="00F17661" w:rsidRDefault="00F17661" w:rsidP="00F17661">
      <w:pPr>
        <w:autoSpaceDE w:val="0"/>
        <w:autoSpaceDN w:val="0"/>
        <w:adjustRightInd w:val="0"/>
        <w:ind w:firstLine="709"/>
        <w:jc w:val="both"/>
        <w:rPr>
          <w:rFonts w:eastAsia="Calibri"/>
          <w:sz w:val="28"/>
          <w:szCs w:val="28"/>
          <w:lang w:eastAsia="en-US"/>
        </w:rPr>
      </w:pPr>
      <w:r w:rsidRPr="00F17661">
        <w:rPr>
          <w:rFonts w:eastAsia="Calibri"/>
          <w:sz w:val="28"/>
          <w:szCs w:val="28"/>
          <w:lang w:eastAsia="en-US"/>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w:t>
      </w:r>
      <w:r w:rsidRPr="00F17661">
        <w:rPr>
          <w:rFonts w:eastAsia="Calibri"/>
          <w:sz w:val="28"/>
          <w:szCs w:val="28"/>
          <w:lang w:eastAsia="en-US"/>
        </w:rPr>
        <w:lastRenderedPageBreak/>
        <w:t xml:space="preserve">местного самоуправления- Администрации муниципального образования «Шумячский район» Смоленской области, в информационно-телекоммуникационной сети </w:t>
      </w:r>
      <w:r w:rsidR="00707A8B">
        <w:rPr>
          <w:rFonts w:eastAsia="Calibri"/>
          <w:sz w:val="28"/>
          <w:szCs w:val="28"/>
          <w:lang w:eastAsia="en-US"/>
        </w:rPr>
        <w:t>«</w:t>
      </w:r>
      <w:r w:rsidRPr="00F17661">
        <w:rPr>
          <w:rFonts w:eastAsia="Calibri"/>
          <w:sz w:val="28"/>
          <w:szCs w:val="28"/>
          <w:lang w:eastAsia="en-US"/>
        </w:rPr>
        <w:t>Интернет</w:t>
      </w:r>
      <w:r w:rsidR="00707A8B">
        <w:rPr>
          <w:rFonts w:eastAsia="Calibri"/>
          <w:sz w:val="28"/>
          <w:szCs w:val="28"/>
          <w:lang w:eastAsia="en-US"/>
        </w:rPr>
        <w:t>»</w:t>
      </w:r>
      <w:r w:rsidRPr="00F17661">
        <w:rPr>
          <w:rFonts w:eastAsia="Calibri"/>
          <w:sz w:val="28"/>
          <w:szCs w:val="28"/>
          <w:lang w:eastAsia="en-US"/>
        </w:rPr>
        <w:t xml:space="preserve">  </w:t>
      </w:r>
      <w:hyperlink r:id="rId13" w:history="1">
        <w:r w:rsidRPr="00F17661">
          <w:rPr>
            <w:rFonts w:eastAsia="Calibri"/>
            <w:color w:val="000000" w:themeColor="text1"/>
            <w:sz w:val="28"/>
            <w:szCs w:val="28"/>
            <w:lang w:eastAsia="en-US"/>
          </w:rPr>
          <w:t>http://shumichi.admin-smolensk.ru</w:t>
        </w:r>
      </w:hyperlink>
      <w:r w:rsidRPr="00F17661">
        <w:rPr>
          <w:rFonts w:eastAsia="Calibri"/>
          <w:color w:val="000000" w:themeColor="text1"/>
          <w:sz w:val="28"/>
          <w:szCs w:val="28"/>
          <w:lang w:eastAsia="en-US"/>
        </w:rPr>
        <w:t>,</w:t>
      </w:r>
      <w:r w:rsidRPr="00F17661">
        <w:rPr>
          <w:rFonts w:eastAsia="Calibri"/>
          <w:sz w:val="28"/>
          <w:szCs w:val="28"/>
          <w:lang w:eastAsia="en-US"/>
        </w:rPr>
        <w:t xml:space="preserve"> а также </w:t>
      </w:r>
      <w:r w:rsidRPr="00F17661">
        <w:rPr>
          <w:bCs/>
          <w:sz w:val="28"/>
          <w:szCs w:val="28"/>
        </w:rPr>
        <w:t xml:space="preserve">на Едином портале, региональном портале. </w:t>
      </w: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Исчерпывающий перечень документов, необходимых</w:t>
      </w: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для предоставления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а) уведомление об окончании строительства,</w:t>
      </w:r>
      <w:r w:rsidRPr="00F17661">
        <w:rPr>
          <w:szCs w:val="24"/>
        </w:rPr>
        <w:t xml:space="preserve"> </w:t>
      </w:r>
      <w:r w:rsidRPr="00F17661">
        <w:rPr>
          <w:bCs/>
          <w:sz w:val="28"/>
          <w:szCs w:val="28"/>
        </w:rPr>
        <w:t xml:space="preserve">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в соответствии с подпунктом </w:t>
      </w:r>
      <w:r w:rsidR="005D0E77">
        <w:rPr>
          <w:bCs/>
          <w:sz w:val="28"/>
          <w:szCs w:val="28"/>
        </w:rPr>
        <w:t>«</w:t>
      </w:r>
      <w:r w:rsidRPr="00F17661">
        <w:rPr>
          <w:bCs/>
          <w:sz w:val="28"/>
          <w:szCs w:val="28"/>
        </w:rPr>
        <w:t>а</w:t>
      </w:r>
      <w:r w:rsidR="005D0E77">
        <w:rPr>
          <w:bCs/>
          <w:sz w:val="28"/>
          <w:szCs w:val="28"/>
        </w:rPr>
        <w:t>»</w:t>
      </w:r>
      <w:r w:rsidRPr="00F17661">
        <w:rPr>
          <w:bCs/>
          <w:sz w:val="28"/>
          <w:szCs w:val="28"/>
        </w:rPr>
        <w:t xml:space="preserve"> пункта 2.11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региональном портале </w:t>
      </w:r>
      <w:r w:rsidRPr="00F17661">
        <w:rPr>
          <w:bCs/>
          <w:sz w:val="28"/>
          <w:szCs w:val="28"/>
          <w:lang w:val="en-US"/>
        </w:rPr>
        <w:t>c</w:t>
      </w:r>
      <w:r w:rsidRPr="00F17661">
        <w:rPr>
          <w:bCs/>
          <w:sz w:val="28"/>
          <w:szCs w:val="28"/>
        </w:rPr>
        <w:t xml:space="preserve">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5D0E77">
        <w:rPr>
          <w:bCs/>
          <w:sz w:val="28"/>
          <w:szCs w:val="28"/>
        </w:rPr>
        <w:t>«</w:t>
      </w:r>
      <w:r w:rsidRPr="00F17661">
        <w:rPr>
          <w:bCs/>
          <w:sz w:val="28"/>
          <w:szCs w:val="28"/>
        </w:rPr>
        <w:t>а</w:t>
      </w:r>
      <w:r w:rsidR="005D0E77">
        <w:rPr>
          <w:bCs/>
          <w:sz w:val="28"/>
          <w:szCs w:val="28"/>
        </w:rPr>
        <w:t>»</w:t>
      </w:r>
      <w:r w:rsidRPr="00F17661">
        <w:rPr>
          <w:bCs/>
          <w:sz w:val="28"/>
          <w:szCs w:val="28"/>
        </w:rPr>
        <w:t xml:space="preserve"> пункта 2.11 настоящего Административного регламента представление указанного документа не требуется;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5D0E77">
        <w:rPr>
          <w:bCs/>
          <w:sz w:val="28"/>
          <w:szCs w:val="28"/>
        </w:rPr>
        <w:t>«</w:t>
      </w:r>
      <w:r w:rsidRPr="00F17661">
        <w:rPr>
          <w:bCs/>
          <w:sz w:val="28"/>
          <w:szCs w:val="28"/>
        </w:rPr>
        <w:t>а</w:t>
      </w:r>
      <w:r w:rsidR="005D0E77">
        <w:rPr>
          <w:bCs/>
          <w:sz w:val="28"/>
          <w:szCs w:val="28"/>
        </w:rPr>
        <w:t>»</w:t>
      </w:r>
      <w:r w:rsidRPr="00F17661">
        <w:rPr>
          <w:bCs/>
          <w:sz w:val="28"/>
          <w:szCs w:val="28"/>
        </w:rPr>
        <w:t xml:space="preserve">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г) заверенный перевод на русский язык документов </w:t>
      </w:r>
      <w:r w:rsidRPr="00F17661">
        <w:rPr>
          <w:bCs/>
          <w:sz w:val="28"/>
          <w:szCs w:val="28"/>
        </w:rPr>
        <w:br/>
        <w:t xml:space="preserve">о государственной регистрации юридического лица в соответствии </w:t>
      </w:r>
      <w:r w:rsidRPr="00F17661">
        <w:rPr>
          <w:bCs/>
          <w:sz w:val="28"/>
          <w:szCs w:val="28"/>
        </w:rPr>
        <w:br/>
        <w:t>с законодательством иностранного государства в случае, если застройщиком является иностранное юридическое лицо;</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lastRenderedPageBreak/>
        <w:t>д) технический план объекта индивидуального жилищного строительства или садового дома;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2.9.1. Сведения, позволяющие идентифицировать заявителя, содержатся в документе, предусмотренном подпунктом </w:t>
      </w:r>
      <w:r w:rsidR="005D0E77">
        <w:rPr>
          <w:bCs/>
          <w:sz w:val="28"/>
          <w:szCs w:val="28"/>
        </w:rPr>
        <w:t>«</w:t>
      </w:r>
      <w:r w:rsidRPr="00F17661">
        <w:rPr>
          <w:bCs/>
          <w:sz w:val="28"/>
          <w:szCs w:val="28"/>
        </w:rPr>
        <w:t>б</w:t>
      </w:r>
      <w:r w:rsidR="005D0E77">
        <w:rPr>
          <w:bCs/>
          <w:sz w:val="28"/>
          <w:szCs w:val="28"/>
        </w:rPr>
        <w:t>»</w:t>
      </w:r>
      <w:r w:rsidRPr="00F17661">
        <w:rPr>
          <w:bCs/>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Сведения, позволяющие идентифицировать представителя, содержатся в документах, предусмотренных подпунктами </w:t>
      </w:r>
      <w:r w:rsidR="005D0E77">
        <w:rPr>
          <w:bCs/>
          <w:sz w:val="28"/>
          <w:szCs w:val="28"/>
        </w:rPr>
        <w:t>«</w:t>
      </w:r>
      <w:r w:rsidRPr="00F17661">
        <w:rPr>
          <w:bCs/>
          <w:sz w:val="28"/>
          <w:szCs w:val="28"/>
        </w:rPr>
        <w:t>б</w:t>
      </w:r>
      <w:r w:rsidR="005D0E77">
        <w:rPr>
          <w:bCs/>
          <w:sz w:val="28"/>
          <w:szCs w:val="28"/>
        </w:rPr>
        <w:t>»</w:t>
      </w:r>
      <w:r w:rsidRPr="00F17661">
        <w:rPr>
          <w:bCs/>
          <w:sz w:val="28"/>
          <w:szCs w:val="28"/>
        </w:rPr>
        <w:t xml:space="preserve">, </w:t>
      </w:r>
      <w:r w:rsidR="005D0E77">
        <w:rPr>
          <w:bCs/>
          <w:sz w:val="28"/>
          <w:szCs w:val="28"/>
        </w:rPr>
        <w:t>«</w:t>
      </w:r>
      <w:r w:rsidRPr="00F17661">
        <w:rPr>
          <w:bCs/>
          <w:sz w:val="28"/>
          <w:szCs w:val="28"/>
        </w:rPr>
        <w:t>в</w:t>
      </w:r>
      <w:r w:rsidR="005D0E77">
        <w:rPr>
          <w:bCs/>
          <w:sz w:val="28"/>
          <w:szCs w:val="28"/>
        </w:rPr>
        <w:t>»</w:t>
      </w:r>
      <w:r w:rsidRPr="00F17661">
        <w:rPr>
          <w:bCs/>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2.11.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w:t>
      </w:r>
      <w:r w:rsidR="00193AC8">
        <w:rPr>
          <w:bCs/>
          <w:sz w:val="28"/>
          <w:szCs w:val="28"/>
        </w:rPr>
        <w:t>«</w:t>
      </w:r>
      <w:r w:rsidRPr="00F17661">
        <w:rPr>
          <w:bCs/>
          <w:sz w:val="28"/>
          <w:szCs w:val="28"/>
        </w:rPr>
        <w:t>б</w:t>
      </w:r>
      <w:r w:rsidR="00193AC8">
        <w:rPr>
          <w:bCs/>
          <w:sz w:val="28"/>
          <w:szCs w:val="28"/>
        </w:rPr>
        <w:t>»</w:t>
      </w:r>
      <w:r w:rsidRPr="00F17661">
        <w:rPr>
          <w:bCs/>
          <w:sz w:val="28"/>
          <w:szCs w:val="28"/>
        </w:rPr>
        <w:t xml:space="preserve"> - </w:t>
      </w:r>
      <w:r w:rsidR="00193AC8">
        <w:rPr>
          <w:bCs/>
          <w:sz w:val="28"/>
          <w:szCs w:val="28"/>
        </w:rPr>
        <w:t>«</w:t>
      </w:r>
      <w:r w:rsidRPr="00F17661">
        <w:rPr>
          <w:bCs/>
          <w:sz w:val="28"/>
          <w:szCs w:val="28"/>
        </w:rPr>
        <w:t>е</w:t>
      </w:r>
      <w:r w:rsidR="00193AC8">
        <w:rPr>
          <w:bCs/>
          <w:sz w:val="28"/>
          <w:szCs w:val="28"/>
        </w:rPr>
        <w:t>»</w:t>
      </w:r>
      <w:r w:rsidRPr="00F17661">
        <w:rPr>
          <w:bCs/>
          <w:sz w:val="28"/>
          <w:szCs w:val="28"/>
        </w:rPr>
        <w:t xml:space="preserve"> пункта 2.9 настоящего Административного регламента, одним из следующих способов:</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lastRenderedPageBreak/>
        <w:t xml:space="preserve">а) в электронной форме посредством </w:t>
      </w:r>
      <w:r w:rsidRPr="00F17661">
        <w:rPr>
          <w:rFonts w:eastAsia="Calibri"/>
          <w:bCs/>
          <w:sz w:val="28"/>
          <w:szCs w:val="28"/>
          <w:lang w:eastAsia="en-US"/>
        </w:rPr>
        <w:t>Единого портала, регионального портала</w:t>
      </w:r>
      <w:r w:rsidRPr="00F17661">
        <w:rPr>
          <w:bCs/>
          <w:sz w:val="28"/>
          <w:szCs w:val="28"/>
        </w:rPr>
        <w:t>.</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165601">
        <w:rPr>
          <w:bCs/>
          <w:sz w:val="28"/>
          <w:szCs w:val="28"/>
        </w:rPr>
        <w:t>«</w:t>
      </w:r>
      <w:r w:rsidRPr="00F17661">
        <w:rPr>
          <w:bCs/>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65601">
        <w:rPr>
          <w:bCs/>
          <w:sz w:val="28"/>
          <w:szCs w:val="28"/>
        </w:rPr>
        <w:t>»</w:t>
      </w:r>
      <w:r w:rsidRPr="00F17661">
        <w:rPr>
          <w:bCs/>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уведомления, заявлений с использованием интерактивной формы в электронном виде.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w:t>
      </w:r>
      <w:r w:rsidR="00165601">
        <w:rPr>
          <w:bCs/>
          <w:sz w:val="28"/>
          <w:szCs w:val="28"/>
        </w:rPr>
        <w:t>«</w:t>
      </w:r>
      <w:r w:rsidRPr="00F17661">
        <w:rPr>
          <w:bCs/>
          <w:sz w:val="28"/>
          <w:szCs w:val="28"/>
        </w:rPr>
        <w:t>б</w:t>
      </w:r>
      <w:r w:rsidR="00165601">
        <w:rPr>
          <w:bCs/>
          <w:sz w:val="28"/>
          <w:szCs w:val="28"/>
        </w:rPr>
        <w:t>»</w:t>
      </w:r>
      <w:r w:rsidRPr="00F17661">
        <w:rPr>
          <w:bCs/>
          <w:sz w:val="28"/>
          <w:szCs w:val="28"/>
        </w:rPr>
        <w:t xml:space="preserve"> - </w:t>
      </w:r>
      <w:r w:rsidR="00165601">
        <w:rPr>
          <w:bCs/>
          <w:sz w:val="28"/>
          <w:szCs w:val="28"/>
        </w:rPr>
        <w:t>«</w:t>
      </w:r>
      <w:r w:rsidRPr="00F17661">
        <w:rPr>
          <w:bCs/>
          <w:sz w:val="28"/>
          <w:szCs w:val="28"/>
        </w:rPr>
        <w:t>е</w:t>
      </w:r>
      <w:r w:rsidR="00165601">
        <w:rPr>
          <w:bCs/>
          <w:sz w:val="28"/>
          <w:szCs w:val="28"/>
        </w:rPr>
        <w:t>»</w:t>
      </w:r>
      <w:r w:rsidRPr="00F17661">
        <w:rPr>
          <w:bCs/>
          <w:sz w:val="28"/>
          <w:szCs w:val="28"/>
        </w:rPr>
        <w:t xml:space="preserve"> пункта 2.9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w:t>
      </w:r>
      <w:r w:rsidRPr="00F17661">
        <w:rPr>
          <w:bCs/>
          <w:sz w:val="28"/>
          <w:szCs w:val="28"/>
        </w:rPr>
        <w:noBreakHyphen/>
        <w:t xml:space="preserve">ФЗ </w:t>
      </w:r>
      <w:r w:rsidR="00165601">
        <w:rPr>
          <w:bCs/>
          <w:sz w:val="28"/>
          <w:szCs w:val="28"/>
        </w:rPr>
        <w:t>«</w:t>
      </w:r>
      <w:r w:rsidRPr="00F17661">
        <w:rPr>
          <w:bCs/>
          <w:sz w:val="28"/>
          <w:szCs w:val="28"/>
        </w:rPr>
        <w:t>Об электронной подписи</w:t>
      </w:r>
      <w:r w:rsidR="00165601">
        <w:rPr>
          <w:bCs/>
          <w:sz w:val="28"/>
          <w:szCs w:val="28"/>
        </w:rPr>
        <w:t>»</w:t>
      </w:r>
      <w:r w:rsidRPr="00F17661">
        <w:rPr>
          <w:bCs/>
          <w:sz w:val="28"/>
          <w:szCs w:val="28"/>
        </w:rPr>
        <w:t xml:space="preserve"> (</w:t>
      </w:r>
      <w:r w:rsidRPr="00F17661">
        <w:rPr>
          <w:sz w:val="28"/>
          <w:szCs w:val="28"/>
        </w:rPr>
        <w:t xml:space="preserve">Собрание законодательства </w:t>
      </w:r>
      <w:r w:rsidRPr="00F17661">
        <w:rPr>
          <w:bCs/>
          <w:sz w:val="28"/>
          <w:szCs w:val="28"/>
        </w:rPr>
        <w:t>Российской Федерации</w:t>
      </w:r>
      <w:r w:rsidRPr="00F17661">
        <w:rPr>
          <w:sz w:val="28"/>
          <w:szCs w:val="28"/>
        </w:rPr>
        <w:t>, 2011, № 15, ст. 2036; 2019, № 52, ст. 7794</w:t>
      </w:r>
      <w:r w:rsidRPr="00F17661">
        <w:rPr>
          <w:bCs/>
          <w:sz w:val="28"/>
          <w:szCs w:val="28"/>
        </w:rPr>
        <w:t>) (далее –</w:t>
      </w:r>
      <w:r w:rsidRPr="00F17661">
        <w:rPr>
          <w:rFonts w:ascii="Calibri" w:hAnsi="Calibri"/>
          <w:bCs/>
          <w:sz w:val="22"/>
          <w:szCs w:val="22"/>
        </w:rPr>
        <w:t xml:space="preserve"> </w:t>
      </w:r>
      <w:r w:rsidRPr="00F17661">
        <w:rPr>
          <w:bCs/>
          <w:sz w:val="28"/>
          <w:szCs w:val="28"/>
        </w:rPr>
        <w:t xml:space="preserve">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Pr="00F17661">
        <w:rPr>
          <w:sz w:val="28"/>
          <w:szCs w:val="28"/>
        </w:rPr>
        <w:t>года</w:t>
      </w:r>
      <w:r w:rsidRPr="00F17661" w:rsidDel="00E11F9A">
        <w:rPr>
          <w:bCs/>
          <w:sz w:val="28"/>
          <w:szCs w:val="28"/>
        </w:rPr>
        <w:t xml:space="preserve"> </w:t>
      </w:r>
      <w:r w:rsidRPr="00F17661">
        <w:rPr>
          <w:bCs/>
          <w:sz w:val="28"/>
          <w:szCs w:val="28"/>
        </w:rPr>
        <w:t xml:space="preserve">№ 33 </w:t>
      </w:r>
      <w:r w:rsidR="00165601">
        <w:rPr>
          <w:bCs/>
          <w:sz w:val="28"/>
          <w:szCs w:val="28"/>
        </w:rPr>
        <w:t>«</w:t>
      </w:r>
      <w:r w:rsidRPr="00F17661">
        <w:rPr>
          <w:bCs/>
          <w:sz w:val="28"/>
          <w:szCs w:val="28"/>
        </w:rPr>
        <w:t xml:space="preserve">Об использовании простой электронной подписи при оказании </w:t>
      </w:r>
      <w:r w:rsidRPr="00F17661">
        <w:rPr>
          <w:bCs/>
          <w:sz w:val="28"/>
          <w:szCs w:val="28"/>
        </w:rPr>
        <w:lastRenderedPageBreak/>
        <w:t>государственных и муниципальных услуг</w:t>
      </w:r>
      <w:r w:rsidR="00165601">
        <w:rPr>
          <w:bCs/>
          <w:sz w:val="28"/>
          <w:szCs w:val="28"/>
        </w:rPr>
        <w:t>»</w:t>
      </w:r>
      <w:r w:rsidRPr="00F17661">
        <w:rPr>
          <w:bCs/>
          <w:sz w:val="28"/>
          <w:szCs w:val="28"/>
        </w:rPr>
        <w:t xml:space="preserve"> (</w:t>
      </w:r>
      <w:r w:rsidRPr="00F17661">
        <w:rPr>
          <w:sz w:val="28"/>
          <w:szCs w:val="28"/>
        </w:rPr>
        <w:t xml:space="preserve">Собрание законодательства </w:t>
      </w:r>
      <w:r w:rsidRPr="00F17661">
        <w:rPr>
          <w:bCs/>
          <w:sz w:val="28"/>
          <w:szCs w:val="28"/>
        </w:rPr>
        <w:t>Российской Федерации</w:t>
      </w:r>
      <w:r w:rsidRPr="00F17661">
        <w:rPr>
          <w:sz w:val="28"/>
          <w:szCs w:val="28"/>
        </w:rPr>
        <w:t>, 2013, № 5, ст. 377; 2022, № 21, ст. 3453</w:t>
      </w:r>
      <w:r w:rsidRPr="00F17661">
        <w:rPr>
          <w:bCs/>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Pr="00F17661">
        <w:rPr>
          <w:sz w:val="28"/>
          <w:szCs w:val="28"/>
        </w:rPr>
        <w:t>года</w:t>
      </w:r>
      <w:r w:rsidRPr="00F17661" w:rsidDel="00E11F9A">
        <w:rPr>
          <w:bCs/>
          <w:sz w:val="28"/>
          <w:szCs w:val="28"/>
        </w:rPr>
        <w:t xml:space="preserve"> </w:t>
      </w:r>
      <w:r w:rsidRPr="00F17661">
        <w:rPr>
          <w:bCs/>
          <w:sz w:val="28"/>
          <w:szCs w:val="28"/>
        </w:rPr>
        <w:t xml:space="preserve">№ 634 </w:t>
      </w:r>
      <w:r w:rsidR="00165601">
        <w:rPr>
          <w:bCs/>
          <w:sz w:val="28"/>
          <w:szCs w:val="28"/>
        </w:rPr>
        <w:t>«</w:t>
      </w:r>
      <w:r w:rsidRPr="00F17661">
        <w:rPr>
          <w:bCs/>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5601">
        <w:rPr>
          <w:bCs/>
          <w:sz w:val="28"/>
          <w:szCs w:val="28"/>
        </w:rPr>
        <w:t>»</w:t>
      </w:r>
      <w:r w:rsidRPr="00F17661">
        <w:rPr>
          <w:bCs/>
          <w:sz w:val="28"/>
          <w:szCs w:val="28"/>
        </w:rPr>
        <w:t xml:space="preserve"> (</w:t>
      </w:r>
      <w:r w:rsidRPr="00F17661">
        <w:rPr>
          <w:sz w:val="28"/>
          <w:szCs w:val="28"/>
        </w:rPr>
        <w:t xml:space="preserve">Собрание законодательства </w:t>
      </w:r>
      <w:r w:rsidRPr="00F17661">
        <w:rPr>
          <w:bCs/>
          <w:sz w:val="28"/>
          <w:szCs w:val="28"/>
        </w:rPr>
        <w:t>Российской Федерации</w:t>
      </w:r>
      <w:r w:rsidRPr="00F17661">
        <w:rPr>
          <w:sz w:val="28"/>
          <w:szCs w:val="28"/>
        </w:rPr>
        <w:t>, 2012, № 27, ст. 3744; 2021, № 22, ст. 3841)</w:t>
      </w:r>
      <w:r w:rsidRPr="00F17661">
        <w:rPr>
          <w:bCs/>
          <w:sz w:val="28"/>
          <w:szCs w:val="28"/>
        </w:rPr>
        <w:t xml:space="preserve"> (далее – усиленная неквалифицированная электронная подпись).</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w:t>
      </w:r>
      <w:r w:rsidRPr="00F17661">
        <w:rPr>
          <w:sz w:val="28"/>
          <w:szCs w:val="28"/>
        </w:rPr>
        <w:t>года</w:t>
      </w:r>
      <w:r w:rsidRPr="00F17661" w:rsidDel="00E11F9A">
        <w:rPr>
          <w:bCs/>
          <w:sz w:val="28"/>
          <w:szCs w:val="28"/>
        </w:rPr>
        <w:t xml:space="preserve"> </w:t>
      </w:r>
      <w:r w:rsidRPr="00F17661">
        <w:rPr>
          <w:bCs/>
          <w:sz w:val="28"/>
          <w:szCs w:val="28"/>
        </w:rPr>
        <w:t xml:space="preserve">№ 1376 </w:t>
      </w:r>
      <w:r w:rsidR="00165601">
        <w:rPr>
          <w:bCs/>
          <w:sz w:val="28"/>
          <w:szCs w:val="28"/>
        </w:rPr>
        <w:t>«</w:t>
      </w:r>
      <w:r w:rsidRPr="00F17661">
        <w:rPr>
          <w:bCs/>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165601">
        <w:rPr>
          <w:bCs/>
          <w:sz w:val="28"/>
          <w:szCs w:val="28"/>
        </w:rPr>
        <w:t>»</w:t>
      </w:r>
      <w:r w:rsidRPr="00F17661">
        <w:rPr>
          <w:bCs/>
          <w:sz w:val="28"/>
          <w:szCs w:val="28"/>
        </w:rPr>
        <w:t xml:space="preserve"> (</w:t>
      </w:r>
      <w:r w:rsidRPr="00F17661">
        <w:rPr>
          <w:sz w:val="28"/>
          <w:szCs w:val="28"/>
        </w:rPr>
        <w:t xml:space="preserve">Собрание законодательства </w:t>
      </w:r>
      <w:r w:rsidRPr="00F17661">
        <w:rPr>
          <w:bCs/>
          <w:sz w:val="28"/>
          <w:szCs w:val="28"/>
        </w:rPr>
        <w:t>Российской Федерации</w:t>
      </w:r>
      <w:r w:rsidRPr="00F17661">
        <w:rPr>
          <w:sz w:val="28"/>
          <w:szCs w:val="28"/>
        </w:rPr>
        <w:t xml:space="preserve">, 2012, № 53, ст. 7932; 2022, № 38, </w:t>
      </w:r>
      <w:r w:rsidR="00165601">
        <w:rPr>
          <w:sz w:val="28"/>
          <w:szCs w:val="28"/>
        </w:rPr>
        <w:t xml:space="preserve">                  </w:t>
      </w:r>
      <w:r w:rsidRPr="00F17661">
        <w:rPr>
          <w:sz w:val="28"/>
          <w:szCs w:val="28"/>
        </w:rPr>
        <w:t>ст. 6464</w:t>
      </w:r>
      <w:r w:rsidRPr="00F17661">
        <w:rPr>
          <w:bCs/>
          <w:sz w:val="28"/>
          <w:szCs w:val="28"/>
        </w:rPr>
        <w:t>).</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sidRPr="00F17661">
        <w:rPr>
          <w:sz w:val="28"/>
          <w:szCs w:val="28"/>
        </w:rPr>
        <w:t>года</w:t>
      </w:r>
      <w:r w:rsidRPr="00F17661" w:rsidDel="00E11F9A">
        <w:rPr>
          <w:bCs/>
          <w:sz w:val="28"/>
          <w:szCs w:val="28"/>
        </w:rPr>
        <w:t xml:space="preserve"> </w:t>
      </w:r>
      <w:r w:rsidRPr="00F17661">
        <w:rPr>
          <w:bCs/>
          <w:sz w:val="28"/>
          <w:szCs w:val="28"/>
        </w:rPr>
        <w:t xml:space="preserve">№ 797 </w:t>
      </w:r>
      <w:r w:rsidR="00165601">
        <w:rPr>
          <w:bCs/>
          <w:sz w:val="28"/>
          <w:szCs w:val="28"/>
        </w:rPr>
        <w:t>«</w:t>
      </w:r>
      <w:r w:rsidRPr="00F17661">
        <w:rPr>
          <w:bCs/>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65601">
        <w:rPr>
          <w:bCs/>
          <w:sz w:val="28"/>
          <w:szCs w:val="28"/>
        </w:rPr>
        <w:t>»</w:t>
      </w:r>
      <w:r w:rsidRPr="00F17661">
        <w:rPr>
          <w:bCs/>
          <w:sz w:val="28"/>
          <w:szCs w:val="28"/>
        </w:rPr>
        <w:t xml:space="preserve"> (</w:t>
      </w:r>
      <w:r w:rsidRPr="00F17661">
        <w:rPr>
          <w:sz w:val="28"/>
          <w:szCs w:val="28"/>
        </w:rPr>
        <w:t xml:space="preserve">Собрание законодательства </w:t>
      </w:r>
      <w:r w:rsidRPr="00F17661">
        <w:rPr>
          <w:bCs/>
          <w:sz w:val="28"/>
          <w:szCs w:val="28"/>
        </w:rPr>
        <w:t>Российской Федерации</w:t>
      </w:r>
      <w:r w:rsidRPr="00F17661">
        <w:rPr>
          <w:sz w:val="28"/>
          <w:szCs w:val="28"/>
        </w:rPr>
        <w:t>, 2011, № 40, ст. 5559; 2022, № 39, ст. 6636)</w:t>
      </w:r>
      <w:r w:rsidRPr="00F17661">
        <w:rPr>
          <w:bCs/>
          <w:sz w:val="28"/>
          <w:szCs w:val="28"/>
        </w:rPr>
        <w:t>, либо посредством почтового отправления с уведомлением о вручении.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center"/>
        <w:rPr>
          <w:b/>
          <w:bCs/>
          <w:sz w:val="28"/>
          <w:szCs w:val="28"/>
        </w:rPr>
      </w:pPr>
      <w:r w:rsidRPr="00F17661">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представленные документы содержат подчистки и исправления текста;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lastRenderedPageBreak/>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д) выявлено несоблюдение установленных статьей 11 Федерального закона № 63-ФЗ</w:t>
      </w:r>
      <w:r w:rsidRPr="00F17661">
        <w:rPr>
          <w:sz w:val="28"/>
          <w:szCs w:val="28"/>
        </w:rPr>
        <w:t xml:space="preserve"> </w:t>
      </w:r>
      <w:r w:rsidRPr="00F17661">
        <w:rPr>
          <w:bCs/>
          <w:sz w:val="28"/>
          <w:szCs w:val="28"/>
        </w:rPr>
        <w:t>условий признания квалифицированной электронной подписи действительной в документах, представленных в электронной форме.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2.13.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2 к настоящему Административному регламенту.</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r w:rsidRPr="00F17661">
        <w:rPr>
          <w:sz w:val="28"/>
          <w:szCs w:val="28"/>
        </w:rPr>
        <w:t>(Собрание законодательства Российской Федерации, 2005, № 1, ст. 16; 2021, № 50, ст. 8415)</w:t>
      </w:r>
      <w:r w:rsidRPr="00F17661">
        <w:rPr>
          <w:bCs/>
          <w:sz w:val="28"/>
          <w:szCs w:val="28"/>
        </w:rPr>
        <w:t xml:space="preserve">;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б) отсутствуют документы, прилагаемые к уведомлению об окончании строительства, предусмотренные подпунктами </w:t>
      </w:r>
      <w:r w:rsidR="00ED175A">
        <w:rPr>
          <w:bCs/>
          <w:sz w:val="28"/>
          <w:szCs w:val="28"/>
        </w:rPr>
        <w:t>«</w:t>
      </w:r>
      <w:r w:rsidRPr="00F17661">
        <w:rPr>
          <w:bCs/>
          <w:sz w:val="28"/>
          <w:szCs w:val="28"/>
        </w:rPr>
        <w:t>в</w:t>
      </w:r>
      <w:r w:rsidR="00ED175A">
        <w:rPr>
          <w:bCs/>
          <w:sz w:val="28"/>
          <w:szCs w:val="28"/>
        </w:rPr>
        <w:t>»</w:t>
      </w:r>
      <w:r w:rsidRPr="00F17661">
        <w:rPr>
          <w:bCs/>
          <w:sz w:val="28"/>
          <w:szCs w:val="28"/>
        </w:rPr>
        <w:t xml:space="preserve"> - </w:t>
      </w:r>
      <w:r w:rsidR="00ED175A">
        <w:rPr>
          <w:bCs/>
          <w:sz w:val="28"/>
          <w:szCs w:val="28"/>
        </w:rPr>
        <w:t>«</w:t>
      </w:r>
      <w:r w:rsidRPr="00F17661">
        <w:rPr>
          <w:bCs/>
          <w:sz w:val="28"/>
          <w:szCs w:val="28"/>
        </w:rPr>
        <w:t>е</w:t>
      </w:r>
      <w:r w:rsidR="00ED175A">
        <w:rPr>
          <w:bCs/>
          <w:sz w:val="28"/>
          <w:szCs w:val="28"/>
        </w:rPr>
        <w:t>»</w:t>
      </w:r>
      <w:r w:rsidRPr="00F17661">
        <w:rPr>
          <w:bCs/>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17661">
        <w:rPr>
          <w:bCs/>
          <w:sz w:val="28"/>
          <w:szCs w:val="28"/>
          <w:vertAlign w:val="superscript"/>
        </w:rPr>
        <w:t>1</w:t>
      </w:r>
      <w:r w:rsidRPr="00F17661">
        <w:rPr>
          <w:bCs/>
          <w:sz w:val="28"/>
          <w:szCs w:val="28"/>
        </w:rPr>
        <w:t xml:space="preserve"> Градостроительного кодекса Российской Федерации </w:t>
      </w:r>
      <w:r w:rsidRPr="00F17661">
        <w:rPr>
          <w:sz w:val="28"/>
          <w:szCs w:val="28"/>
        </w:rPr>
        <w:t>(Собрание законодательства Российской Федерации, 2005, № 1, ст. 16; 2018, № 32, ст. 5133</w:t>
      </w:r>
      <w:r w:rsidRPr="00F17661">
        <w:rPr>
          <w:bCs/>
          <w:sz w:val="28"/>
          <w:szCs w:val="28"/>
        </w:rPr>
        <w:t>).</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widowControl w:val="0"/>
        <w:tabs>
          <w:tab w:val="left" w:pos="567"/>
        </w:tabs>
        <w:ind w:firstLine="709"/>
        <w:contextualSpacing/>
        <w:jc w:val="center"/>
        <w:rPr>
          <w:b/>
          <w:bCs/>
          <w:sz w:val="28"/>
          <w:szCs w:val="28"/>
        </w:rPr>
      </w:pPr>
      <w:r w:rsidRPr="00F17661">
        <w:rPr>
          <w:b/>
          <w:bCs/>
          <w:sz w:val="28"/>
          <w:szCs w:val="28"/>
        </w:rPr>
        <w:lastRenderedPageBreak/>
        <w:t>Исчерпывающий перечень оснований для приостановления или отказа в предоставлении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2.17. </w:t>
      </w:r>
      <w:r w:rsidRPr="00F17661">
        <w:rPr>
          <w:rFonts w:eastAsia="Calibri"/>
          <w:bCs/>
          <w:sz w:val="28"/>
          <w:szCs w:val="28"/>
          <w:lang w:eastAsia="en-US"/>
        </w:rPr>
        <w:t>Основания для приостановления предоставления муниципальной услуги отсутствуют</w:t>
      </w:r>
      <w:r w:rsidRPr="00F17661">
        <w:rPr>
          <w:bCs/>
          <w:sz w:val="28"/>
          <w:szCs w:val="28"/>
        </w:rPr>
        <w:t>.</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2.17.1.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F17661">
        <w:rPr>
          <w:sz w:val="28"/>
          <w:szCs w:val="28"/>
        </w:rPr>
        <w:t>(Собрание законодательства Российской Федерации, 2005, № 1, ст. 16; 2022, № 29, ст. 5317)</w:t>
      </w:r>
      <w:r w:rsidRPr="00F17661">
        <w:rPr>
          <w:bCs/>
          <w:sz w:val="28"/>
          <w:szCs w:val="28"/>
        </w:rPr>
        <w:t>, другими федеральными законами;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17661">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17661">
        <w:rPr>
          <w:bCs/>
          <w:sz w:val="28"/>
          <w:szCs w:val="28"/>
          <w:vertAlign w:val="superscript"/>
        </w:rPr>
        <w:t>1</w:t>
      </w:r>
      <w:r w:rsidRPr="00F17661">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в) вид разрешенного использования, построенного или реконструированного объекта капитального строительства, не соответствует виду </w:t>
      </w:r>
      <w:r w:rsidRPr="00F17661">
        <w:rPr>
          <w:bCs/>
          <w:sz w:val="28"/>
          <w:szCs w:val="28"/>
        </w:rPr>
        <w:lastRenderedPageBreak/>
        <w:t>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а) несоответствие заявителя кругу лиц, указанных в пункте 1.2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б) отсутствие опечаток и ошибок в уведомлении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2.17.3. Исчерпывающий перечень оснований для отказа в выдаче дубликата уведомления о соответствии: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несоответствие заявителя кругу лиц, указанных в пункте 1.2 настоящего Административного регламента.</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center"/>
        <w:rPr>
          <w:rFonts w:eastAsia="Calibri"/>
          <w:b/>
          <w:sz w:val="28"/>
          <w:szCs w:val="28"/>
        </w:rPr>
      </w:pPr>
      <w:r w:rsidRPr="00F17661">
        <w:rPr>
          <w:rFonts w:eastAsia="Calibri"/>
          <w:b/>
          <w:sz w:val="28"/>
          <w:szCs w:val="28"/>
        </w:rPr>
        <w:t>Размер платы, взимаемой с заявителя при предоставлении муниципальной услуги, и способы ее взимания</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2.18. Предоставление услуги осуществляется без взимания платы.</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center"/>
        <w:outlineLvl w:val="0"/>
        <w:rPr>
          <w:b/>
          <w:bCs/>
          <w:sz w:val="28"/>
          <w:szCs w:val="28"/>
        </w:rPr>
      </w:pPr>
      <w:r w:rsidRPr="00F17661">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17661" w:rsidRPr="00F17661" w:rsidRDefault="00F17661" w:rsidP="00F17661">
      <w:pPr>
        <w:autoSpaceDE w:val="0"/>
        <w:autoSpaceDN w:val="0"/>
        <w:adjustRightInd w:val="0"/>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widowControl w:val="0"/>
        <w:autoSpaceDE w:val="0"/>
        <w:autoSpaceDN w:val="0"/>
        <w:adjustRightInd w:val="0"/>
        <w:ind w:firstLine="709"/>
        <w:jc w:val="center"/>
        <w:rPr>
          <w:rFonts w:eastAsia="Calibri"/>
          <w:b/>
          <w:bCs/>
          <w:sz w:val="28"/>
          <w:szCs w:val="28"/>
        </w:rPr>
      </w:pPr>
      <w:r w:rsidRPr="00F17661">
        <w:rPr>
          <w:rFonts w:eastAsia="Calibri"/>
          <w:b/>
          <w:bCs/>
          <w:sz w:val="28"/>
          <w:szCs w:val="28"/>
        </w:rPr>
        <w:t>Срок регистрации запроса заявителя о предоставлении муниципальной услуги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 xml:space="preserve">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w:t>
      </w:r>
      <w:r w:rsidRPr="00F17661">
        <w:rPr>
          <w:bCs/>
          <w:sz w:val="28"/>
          <w:szCs w:val="28"/>
        </w:rPr>
        <w:lastRenderedPageBreak/>
        <w:t>осуществляется не позднее одного рабочего дня, следующего за днем его поступления.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jc w:val="center"/>
        <w:rPr>
          <w:b/>
          <w:sz w:val="28"/>
          <w:szCs w:val="28"/>
        </w:rPr>
      </w:pPr>
      <w:r w:rsidRPr="00F17661">
        <w:rPr>
          <w:b/>
          <w:sz w:val="28"/>
          <w:szCs w:val="28"/>
        </w:rPr>
        <w:t>Требования к помещениям, в которых предоставляется муниципальная услуга</w:t>
      </w:r>
    </w:p>
    <w:p w:rsidR="00F17661" w:rsidRPr="00F17661" w:rsidRDefault="00F17661" w:rsidP="00F17661">
      <w:pPr>
        <w:widowControl w:val="0"/>
        <w:autoSpaceDE w:val="0"/>
        <w:autoSpaceDN w:val="0"/>
        <w:adjustRightInd w:val="0"/>
        <w:ind w:firstLine="709"/>
        <w:jc w:val="both"/>
        <w:rPr>
          <w:sz w:val="28"/>
          <w:szCs w:val="28"/>
        </w:rPr>
      </w:pP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 xml:space="preserve">2.21. Местоположение административных зданий, в которых осуществляется прием </w:t>
      </w:r>
      <w:r w:rsidRPr="00F17661">
        <w:rPr>
          <w:bCs/>
          <w:sz w:val="28"/>
          <w:szCs w:val="28"/>
        </w:rPr>
        <w:t>уведомлений об окончании строительства, заявлений об исправлении допущенных опечаток и ошибок, заявлений о выдаче дубликата</w:t>
      </w:r>
      <w:r w:rsidRPr="00F17661">
        <w:rPr>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17661" w:rsidRPr="00F17661" w:rsidRDefault="00F17661" w:rsidP="00F17661">
      <w:pPr>
        <w:widowControl w:val="0"/>
        <w:tabs>
          <w:tab w:val="left" w:pos="567"/>
        </w:tabs>
        <w:ind w:firstLine="709"/>
        <w:contextualSpacing/>
        <w:jc w:val="both"/>
        <w:rPr>
          <w:sz w:val="28"/>
          <w:szCs w:val="28"/>
        </w:rPr>
      </w:pPr>
      <w:r w:rsidRPr="00F17661">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7661" w:rsidRPr="00F17661" w:rsidRDefault="00F17661" w:rsidP="00F17661">
      <w:pPr>
        <w:widowControl w:val="0"/>
        <w:autoSpaceDE w:val="0"/>
        <w:autoSpaceDN w:val="0"/>
        <w:adjustRightInd w:val="0"/>
        <w:ind w:firstLine="709"/>
        <w:jc w:val="both"/>
        <w:rPr>
          <w:strike/>
          <w:sz w:val="28"/>
          <w:szCs w:val="28"/>
        </w:rPr>
      </w:pPr>
      <w:r w:rsidRPr="00F17661">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17661" w:rsidRPr="00F17661" w:rsidRDefault="00F17661" w:rsidP="00F17661">
      <w:pPr>
        <w:widowControl w:val="0"/>
        <w:tabs>
          <w:tab w:val="left" w:pos="567"/>
          <w:tab w:val="left" w:pos="1134"/>
        </w:tabs>
        <w:ind w:left="709"/>
        <w:contextualSpacing/>
        <w:jc w:val="both"/>
        <w:rPr>
          <w:sz w:val="28"/>
          <w:szCs w:val="28"/>
        </w:rPr>
      </w:pPr>
      <w:r w:rsidRPr="00F17661">
        <w:rPr>
          <w:sz w:val="28"/>
          <w:szCs w:val="28"/>
        </w:rPr>
        <w:lastRenderedPageBreak/>
        <w:t>наименование;</w:t>
      </w:r>
    </w:p>
    <w:p w:rsidR="00F17661" w:rsidRPr="00F17661" w:rsidRDefault="00F17661" w:rsidP="00F17661">
      <w:pPr>
        <w:widowControl w:val="0"/>
        <w:tabs>
          <w:tab w:val="left" w:pos="567"/>
          <w:tab w:val="left" w:pos="1134"/>
        </w:tabs>
        <w:ind w:left="709"/>
        <w:contextualSpacing/>
        <w:jc w:val="both"/>
        <w:rPr>
          <w:sz w:val="28"/>
          <w:szCs w:val="28"/>
        </w:rPr>
      </w:pPr>
      <w:r w:rsidRPr="00F17661">
        <w:rPr>
          <w:sz w:val="28"/>
          <w:szCs w:val="28"/>
        </w:rPr>
        <w:t>местонахождение и юридический адрес;</w:t>
      </w:r>
    </w:p>
    <w:p w:rsidR="00F17661" w:rsidRPr="00F17661" w:rsidRDefault="00F17661" w:rsidP="00F17661">
      <w:pPr>
        <w:widowControl w:val="0"/>
        <w:tabs>
          <w:tab w:val="left" w:pos="567"/>
          <w:tab w:val="left" w:pos="1134"/>
        </w:tabs>
        <w:ind w:left="709"/>
        <w:contextualSpacing/>
        <w:jc w:val="both"/>
        <w:rPr>
          <w:sz w:val="28"/>
          <w:szCs w:val="28"/>
        </w:rPr>
      </w:pPr>
      <w:r w:rsidRPr="00F17661">
        <w:rPr>
          <w:sz w:val="28"/>
          <w:szCs w:val="28"/>
        </w:rPr>
        <w:t>режим работы;</w:t>
      </w:r>
    </w:p>
    <w:p w:rsidR="00F17661" w:rsidRPr="00F17661" w:rsidRDefault="00F17661" w:rsidP="00F17661">
      <w:pPr>
        <w:widowControl w:val="0"/>
        <w:tabs>
          <w:tab w:val="left" w:pos="567"/>
          <w:tab w:val="left" w:pos="1134"/>
        </w:tabs>
        <w:ind w:left="709"/>
        <w:contextualSpacing/>
        <w:jc w:val="both"/>
        <w:rPr>
          <w:sz w:val="28"/>
          <w:szCs w:val="28"/>
        </w:rPr>
      </w:pPr>
      <w:r w:rsidRPr="00F17661">
        <w:rPr>
          <w:sz w:val="28"/>
          <w:szCs w:val="28"/>
        </w:rPr>
        <w:t>график приема;</w:t>
      </w:r>
    </w:p>
    <w:p w:rsidR="00F17661" w:rsidRPr="00F17661" w:rsidRDefault="00F17661" w:rsidP="00F17661">
      <w:pPr>
        <w:widowControl w:val="0"/>
        <w:tabs>
          <w:tab w:val="left" w:pos="567"/>
          <w:tab w:val="left" w:pos="1134"/>
        </w:tabs>
        <w:ind w:left="709"/>
        <w:contextualSpacing/>
        <w:jc w:val="both"/>
        <w:rPr>
          <w:sz w:val="28"/>
          <w:szCs w:val="28"/>
        </w:rPr>
      </w:pPr>
      <w:r w:rsidRPr="00F17661">
        <w:rPr>
          <w:sz w:val="28"/>
          <w:szCs w:val="28"/>
        </w:rPr>
        <w:t>номера телефонов для справок.</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Помещения, в которых предоставляется муниципальная услуга, оснащаются:</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противопожарной системой и средствами пожаротушения;</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системой оповещения о возникновении чрезвычайной ситуации;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средствами оказания первой медицинской помощи;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туалетными комнатами для посетителей.</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 xml:space="preserve">Места для заполнения уведомлений </w:t>
      </w:r>
      <w:r w:rsidRPr="00F17661">
        <w:rPr>
          <w:bCs/>
          <w:sz w:val="28"/>
          <w:szCs w:val="28"/>
        </w:rPr>
        <w:t>об окончании строительства, заявлений о выдаче дубликата,</w:t>
      </w:r>
      <w:r w:rsidRPr="00F17661">
        <w:rPr>
          <w:sz w:val="28"/>
          <w:szCs w:val="28"/>
        </w:rPr>
        <w:t xml:space="preserve"> </w:t>
      </w:r>
      <w:r w:rsidRPr="00F17661">
        <w:rPr>
          <w:bCs/>
          <w:sz w:val="28"/>
          <w:szCs w:val="28"/>
        </w:rPr>
        <w:t>заявлений об исправлении допущенных опечаток и ошибок</w:t>
      </w:r>
      <w:r w:rsidRPr="00F17661">
        <w:rPr>
          <w:sz w:val="28"/>
          <w:szCs w:val="28"/>
        </w:rPr>
        <w:t xml:space="preserve"> оборудуются стульями, столами (стойками), бланками уведомлений</w:t>
      </w:r>
      <w:r w:rsidRPr="00F17661">
        <w:rPr>
          <w:bCs/>
          <w:sz w:val="28"/>
          <w:szCs w:val="28"/>
        </w:rPr>
        <w:t xml:space="preserve"> об окончании строительства</w:t>
      </w:r>
      <w:r w:rsidRPr="00F17661">
        <w:rPr>
          <w:sz w:val="28"/>
          <w:szCs w:val="28"/>
        </w:rPr>
        <w:t xml:space="preserve">, </w:t>
      </w:r>
      <w:r w:rsidRPr="00F17661">
        <w:rPr>
          <w:bCs/>
          <w:sz w:val="28"/>
          <w:szCs w:val="28"/>
        </w:rPr>
        <w:t>заявлений о выдаче дубликата,</w:t>
      </w:r>
      <w:r w:rsidRPr="00F17661">
        <w:rPr>
          <w:sz w:val="28"/>
          <w:szCs w:val="28"/>
        </w:rPr>
        <w:t xml:space="preserve"> </w:t>
      </w:r>
      <w:r w:rsidRPr="00F17661">
        <w:rPr>
          <w:bCs/>
          <w:sz w:val="28"/>
          <w:szCs w:val="28"/>
        </w:rPr>
        <w:t>заявлений об исправлении допущенных опечаток и ошибок,</w:t>
      </w:r>
      <w:r w:rsidRPr="00F17661">
        <w:rPr>
          <w:sz w:val="28"/>
          <w:szCs w:val="28"/>
        </w:rPr>
        <w:t xml:space="preserve"> письменными принадлежностями.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Места приема заявителей оборудуются информационными табличками (вывесками) с указанием:</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номера кабинета и наименования отдела;</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фамилии, имени и отчества (последнее – при наличии), должности ответственного лица за прием документов;</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графика приема заявителей.</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При предоставлении муниципальной услуги инвалидам обеспечиваются:</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возможность беспрепятственного доступа к объекту (зданию, помещению), в котором предоставляется муниципальная услуга;</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w:t>
      </w:r>
      <w:r w:rsidRPr="00F17661">
        <w:rPr>
          <w:sz w:val="28"/>
          <w:szCs w:val="28"/>
        </w:rPr>
        <w:lastRenderedPageBreak/>
        <w:t>средство и высадки из него, в том числе с использование кресла-коляски;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сопровождение инвалидов, имеющих стойкие расстройства функции зрения и самостоятельного передвижения;</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 xml:space="preserve">допуск сурдопереводчика и </w:t>
      </w:r>
      <w:proofErr w:type="spellStart"/>
      <w:r w:rsidRPr="00F17661">
        <w:rPr>
          <w:sz w:val="28"/>
          <w:szCs w:val="28"/>
        </w:rPr>
        <w:t>тифлосурдопереводчика</w:t>
      </w:r>
      <w:proofErr w:type="spellEnd"/>
      <w:r w:rsidRPr="00F17661">
        <w:rPr>
          <w:sz w:val="28"/>
          <w:szCs w:val="28"/>
        </w:rPr>
        <w:t>;</w:t>
      </w:r>
    </w:p>
    <w:p w:rsidR="00F17661" w:rsidRPr="00F17661" w:rsidRDefault="00F17661" w:rsidP="00F17661">
      <w:pPr>
        <w:widowControl w:val="0"/>
        <w:autoSpaceDE w:val="0"/>
        <w:autoSpaceDN w:val="0"/>
        <w:adjustRightInd w:val="0"/>
        <w:ind w:firstLine="709"/>
        <w:jc w:val="both"/>
        <w:rPr>
          <w:strike/>
          <w:sz w:val="28"/>
          <w:szCs w:val="28"/>
        </w:rPr>
      </w:pPr>
      <w:r w:rsidRPr="00F17661">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F17661" w:rsidRPr="00F17661" w:rsidRDefault="00F17661" w:rsidP="00F17661">
      <w:pPr>
        <w:widowControl w:val="0"/>
        <w:autoSpaceDE w:val="0"/>
        <w:autoSpaceDN w:val="0"/>
        <w:adjustRightInd w:val="0"/>
        <w:ind w:firstLine="709"/>
        <w:jc w:val="both"/>
        <w:rPr>
          <w:sz w:val="28"/>
          <w:szCs w:val="28"/>
        </w:rPr>
      </w:pPr>
      <w:r w:rsidRPr="00F17661">
        <w:rPr>
          <w:sz w:val="28"/>
          <w:szCs w:val="28"/>
        </w:rPr>
        <w:t>оказание инвалидам помощи в преодолении барьеров, мешающих получению ими муниципальных услуг наравне с другими лицами.</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jc w:val="center"/>
        <w:rPr>
          <w:b/>
          <w:bCs/>
          <w:sz w:val="28"/>
          <w:szCs w:val="28"/>
        </w:rPr>
      </w:pPr>
      <w:r w:rsidRPr="00F17661">
        <w:rPr>
          <w:b/>
          <w:bCs/>
          <w:sz w:val="28"/>
          <w:szCs w:val="28"/>
        </w:rPr>
        <w:t>Показатели качества и доступности муниципальной услуги</w:t>
      </w:r>
    </w:p>
    <w:p w:rsidR="00F17661" w:rsidRPr="00F17661" w:rsidRDefault="00F17661" w:rsidP="00F17661">
      <w:pPr>
        <w:widowControl w:val="0"/>
        <w:autoSpaceDE w:val="0"/>
        <w:autoSpaceDN w:val="0"/>
        <w:adjustRightInd w:val="0"/>
        <w:ind w:firstLine="709"/>
        <w:jc w:val="both"/>
        <w:rPr>
          <w:sz w:val="28"/>
          <w:szCs w:val="28"/>
        </w:rPr>
      </w:pP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2.22. Основными показателями доступности предоставления муниципальной услуги являются: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возможность получения заявителем уведомлений о предоставлении муниципальной услуги с помощью Единого портала,</w:t>
      </w:r>
      <w:r w:rsidRPr="00F17661">
        <w:rPr>
          <w:sz w:val="28"/>
          <w:szCs w:val="24"/>
        </w:rPr>
        <w:t xml:space="preserve"> </w:t>
      </w:r>
      <w:r w:rsidRPr="00F17661">
        <w:rPr>
          <w:bCs/>
          <w:sz w:val="28"/>
          <w:szCs w:val="28"/>
        </w:rPr>
        <w:t>регионального портала;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7661" w:rsidRPr="00F17661" w:rsidRDefault="00F17661" w:rsidP="00F17661">
      <w:pPr>
        <w:widowControl w:val="0"/>
        <w:autoSpaceDE w:val="0"/>
        <w:autoSpaceDN w:val="0"/>
        <w:adjustRightInd w:val="0"/>
        <w:ind w:firstLine="709"/>
        <w:jc w:val="both"/>
        <w:rPr>
          <w:rFonts w:eastAsia="Calibri"/>
          <w:sz w:val="28"/>
          <w:szCs w:val="28"/>
        </w:rPr>
      </w:pPr>
      <w:r w:rsidRPr="00F17661">
        <w:rPr>
          <w:rFonts w:eastAsia="Calibri"/>
          <w:sz w:val="28"/>
          <w:szCs w:val="28"/>
        </w:rPr>
        <w:t>доступность электронных форм документов, необходимых для предоставления услуги;</w:t>
      </w:r>
    </w:p>
    <w:p w:rsidR="00F17661" w:rsidRPr="00F17661" w:rsidRDefault="00F17661" w:rsidP="00F17661">
      <w:pPr>
        <w:widowControl w:val="0"/>
        <w:autoSpaceDE w:val="0"/>
        <w:autoSpaceDN w:val="0"/>
        <w:adjustRightInd w:val="0"/>
        <w:ind w:firstLine="709"/>
        <w:jc w:val="both"/>
        <w:rPr>
          <w:bCs/>
          <w:sz w:val="28"/>
          <w:szCs w:val="28"/>
        </w:rPr>
      </w:pPr>
      <w:r w:rsidRPr="00F17661">
        <w:rPr>
          <w:rFonts w:eastAsia="Calibri"/>
          <w:sz w:val="28"/>
          <w:szCs w:val="28"/>
        </w:rPr>
        <w:t>возможность подачи уведомлений, заявлений и прилагаемых к ним документов в электронной форме.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2.23. Основными показателями качества предоставления муниципальной услуги являются:</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lastRenderedPageBreak/>
        <w:t>отсутствие нарушений установленных сроков в процессе предоставления муниципальной услуги;</w:t>
      </w:r>
    </w:p>
    <w:p w:rsidR="00F17661" w:rsidRPr="00F17661" w:rsidRDefault="00F17661" w:rsidP="00F17661">
      <w:pPr>
        <w:autoSpaceDE w:val="0"/>
        <w:autoSpaceDN w:val="0"/>
        <w:adjustRightInd w:val="0"/>
        <w:ind w:firstLine="709"/>
        <w:jc w:val="both"/>
        <w:rPr>
          <w:sz w:val="28"/>
          <w:szCs w:val="28"/>
        </w:rPr>
      </w:pPr>
      <w:r w:rsidRPr="00F17661">
        <w:rPr>
          <w:bCs/>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17661" w:rsidRPr="00F17661" w:rsidRDefault="00F17661" w:rsidP="00F17661">
      <w:pPr>
        <w:autoSpaceDE w:val="0"/>
        <w:autoSpaceDN w:val="0"/>
        <w:adjustRightInd w:val="0"/>
        <w:ind w:firstLine="709"/>
        <w:jc w:val="both"/>
        <w:rPr>
          <w:bCs/>
          <w:sz w:val="28"/>
          <w:szCs w:val="28"/>
        </w:rPr>
      </w:pPr>
    </w:p>
    <w:p w:rsidR="00F17661" w:rsidRPr="00F17661" w:rsidRDefault="00F17661" w:rsidP="00F17661">
      <w:pPr>
        <w:autoSpaceDE w:val="0"/>
        <w:autoSpaceDN w:val="0"/>
        <w:adjustRightInd w:val="0"/>
        <w:jc w:val="center"/>
        <w:rPr>
          <w:b/>
          <w:bCs/>
          <w:sz w:val="28"/>
          <w:szCs w:val="28"/>
        </w:rPr>
      </w:pPr>
      <w:r w:rsidRPr="00F17661">
        <w:rPr>
          <w:b/>
          <w:bCs/>
          <w:sz w:val="28"/>
          <w:szCs w:val="28"/>
        </w:rPr>
        <w:t>Иные требования к предоставлению муниципальной услуги</w:t>
      </w:r>
    </w:p>
    <w:p w:rsidR="00F17661" w:rsidRPr="00F17661" w:rsidRDefault="00F17661" w:rsidP="00F17661">
      <w:pPr>
        <w:autoSpaceDE w:val="0"/>
        <w:autoSpaceDN w:val="0"/>
        <w:adjustRightInd w:val="0"/>
        <w:jc w:val="center"/>
        <w:rPr>
          <w:b/>
          <w:bCs/>
          <w:sz w:val="28"/>
          <w:szCs w:val="28"/>
        </w:rPr>
      </w:pPr>
    </w:p>
    <w:p w:rsidR="00F17661" w:rsidRPr="00F17661" w:rsidRDefault="00F17661" w:rsidP="00F17661">
      <w:pPr>
        <w:autoSpaceDE w:val="0"/>
        <w:autoSpaceDN w:val="0"/>
        <w:adjustRightInd w:val="0"/>
        <w:ind w:firstLine="709"/>
        <w:jc w:val="both"/>
        <w:rPr>
          <w:sz w:val="28"/>
          <w:szCs w:val="28"/>
        </w:rPr>
      </w:pPr>
      <w:r w:rsidRPr="00F17661">
        <w:rPr>
          <w:sz w:val="28"/>
          <w:szCs w:val="28"/>
        </w:rPr>
        <w:t>2.24. Услуги, необходимые и обязательные для предоставления муниципальной услуги, отсутствуют.</w:t>
      </w:r>
    </w:p>
    <w:p w:rsidR="00F17661" w:rsidRPr="00F17661" w:rsidRDefault="00F17661" w:rsidP="00F17661">
      <w:pPr>
        <w:autoSpaceDE w:val="0"/>
        <w:autoSpaceDN w:val="0"/>
        <w:adjustRightInd w:val="0"/>
        <w:ind w:firstLine="709"/>
        <w:jc w:val="both"/>
        <w:rPr>
          <w:rFonts w:eastAsia="Calibri"/>
          <w:sz w:val="28"/>
          <w:szCs w:val="28"/>
        </w:rPr>
      </w:pPr>
      <w:r w:rsidRPr="00F17661">
        <w:rPr>
          <w:sz w:val="28"/>
          <w:szCs w:val="28"/>
        </w:rPr>
        <w:t>2.25. Информационные системы, используемые для предоставления муниципальной услуги</w:t>
      </w:r>
      <w:r w:rsidRPr="00F17661">
        <w:rPr>
          <w:rFonts w:eastAsia="Calibri"/>
          <w:sz w:val="28"/>
          <w:szCs w:val="28"/>
        </w:rPr>
        <w:t>: Единый портал, региональный портал.</w:t>
      </w:r>
    </w:p>
    <w:p w:rsidR="00F17661" w:rsidRPr="00F17661" w:rsidRDefault="00F17661" w:rsidP="00F17661">
      <w:pPr>
        <w:widowControl w:val="0"/>
        <w:autoSpaceDE w:val="0"/>
        <w:autoSpaceDN w:val="0"/>
        <w:adjustRightInd w:val="0"/>
        <w:ind w:firstLine="709"/>
        <w:jc w:val="center"/>
        <w:rPr>
          <w:b/>
          <w:sz w:val="28"/>
          <w:szCs w:val="28"/>
        </w:rPr>
      </w:pPr>
    </w:p>
    <w:p w:rsidR="00F17661" w:rsidRPr="00F17661" w:rsidRDefault="00F17661" w:rsidP="00F17661">
      <w:pPr>
        <w:widowControl w:val="0"/>
        <w:autoSpaceDE w:val="0"/>
        <w:autoSpaceDN w:val="0"/>
        <w:adjustRightInd w:val="0"/>
        <w:ind w:firstLine="709"/>
        <w:jc w:val="center"/>
        <w:rPr>
          <w:b/>
          <w:sz w:val="28"/>
          <w:szCs w:val="28"/>
        </w:rPr>
      </w:pPr>
      <w:r w:rsidRPr="00F17661">
        <w:rPr>
          <w:b/>
          <w:sz w:val="28"/>
          <w:szCs w:val="28"/>
        </w:rPr>
        <w:t xml:space="preserve">Раздел </w:t>
      </w:r>
      <w:r w:rsidRPr="00F17661">
        <w:rPr>
          <w:b/>
          <w:sz w:val="28"/>
          <w:szCs w:val="28"/>
          <w:lang w:val="en-US"/>
        </w:rPr>
        <w:t>III</w:t>
      </w:r>
      <w:r w:rsidRPr="00F17661">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17661" w:rsidRPr="00F17661" w:rsidRDefault="00F17661" w:rsidP="00F17661">
      <w:pPr>
        <w:widowControl w:val="0"/>
        <w:autoSpaceDE w:val="0"/>
        <w:autoSpaceDN w:val="0"/>
        <w:adjustRightInd w:val="0"/>
        <w:ind w:firstLine="709"/>
        <w:jc w:val="center"/>
        <w:rPr>
          <w:b/>
          <w:sz w:val="28"/>
          <w:szCs w:val="28"/>
        </w:rPr>
      </w:pPr>
    </w:p>
    <w:p w:rsidR="00F17661" w:rsidRPr="00F17661" w:rsidRDefault="00F17661" w:rsidP="00F17661">
      <w:pPr>
        <w:widowControl w:val="0"/>
        <w:autoSpaceDE w:val="0"/>
        <w:autoSpaceDN w:val="0"/>
        <w:adjustRightInd w:val="0"/>
        <w:jc w:val="center"/>
        <w:outlineLvl w:val="2"/>
        <w:rPr>
          <w:b/>
          <w:bCs/>
          <w:sz w:val="28"/>
          <w:szCs w:val="28"/>
        </w:rPr>
      </w:pPr>
      <w:r w:rsidRPr="00F17661">
        <w:rPr>
          <w:b/>
          <w:bCs/>
          <w:sz w:val="28"/>
          <w:szCs w:val="28"/>
        </w:rPr>
        <w:t>Перечень вариантов предоставления муниципальной</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услуги, включающий в том числе варианты предоставления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муниципальной услуги, необходимый для исправления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допущенных опечаток и ошибок в выданных в результате</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предоставления муниципальной услуги документах и созданных реестровых записях, для выдачи дубликата документа,</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о предоставлении муниципальной</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услуги без рассмотрения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3.1.1. Вариант 1 – направление уведомления </w:t>
      </w:r>
      <w:r w:rsidRPr="00F17661">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17661">
        <w:rPr>
          <w:sz w:val="28"/>
          <w:szCs w:val="28"/>
        </w:rPr>
        <w:t>.</w:t>
      </w: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3.1.2. Вариант 2 – выдача дубликата уведомления </w:t>
      </w:r>
      <w:r w:rsidRPr="00F17661">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17661">
        <w:rPr>
          <w:sz w:val="28"/>
          <w:szCs w:val="28"/>
        </w:rPr>
        <w:t>.</w:t>
      </w:r>
    </w:p>
    <w:p w:rsidR="00F17661" w:rsidRPr="00F17661" w:rsidRDefault="00F17661" w:rsidP="00F17661">
      <w:pPr>
        <w:ind w:firstLine="539"/>
        <w:jc w:val="both"/>
        <w:rPr>
          <w:sz w:val="28"/>
          <w:szCs w:val="28"/>
        </w:rPr>
      </w:pPr>
      <w:r w:rsidRPr="00F17661">
        <w:rPr>
          <w:sz w:val="28"/>
          <w:szCs w:val="28"/>
        </w:rPr>
        <w:lastRenderedPageBreak/>
        <w:t xml:space="preserve">3.1.3. Вариант 3 – исправление допущенных опечаток и ошибок в уведомлении </w:t>
      </w:r>
      <w:r w:rsidRPr="00F17661">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17661">
        <w:rPr>
          <w:sz w:val="28"/>
          <w:szCs w:val="28"/>
        </w:rPr>
        <w:t>.</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2"/>
        <w:rPr>
          <w:b/>
          <w:bCs/>
          <w:sz w:val="28"/>
          <w:szCs w:val="28"/>
        </w:rPr>
      </w:pPr>
      <w:r w:rsidRPr="00F17661">
        <w:rPr>
          <w:b/>
          <w:bCs/>
          <w:sz w:val="28"/>
          <w:szCs w:val="28"/>
        </w:rPr>
        <w:t>Описание административной процедуры профилирования заявителя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F17661" w:rsidRPr="00F17661" w:rsidRDefault="00F17661" w:rsidP="00F17661">
      <w:pPr>
        <w:autoSpaceDE w:val="0"/>
        <w:autoSpaceDN w:val="0"/>
        <w:adjustRightInd w:val="0"/>
        <w:ind w:firstLine="567"/>
        <w:jc w:val="both"/>
        <w:rPr>
          <w:szCs w:val="24"/>
        </w:rPr>
      </w:pPr>
      <w:r w:rsidRPr="00F17661">
        <w:rPr>
          <w:sz w:val="28"/>
          <w:szCs w:val="28"/>
        </w:rPr>
        <w:t>Вариант предоставления муниципальной услуги определяется исходя из установленных в соответствии с Приложением №</w:t>
      </w:r>
      <w:r w:rsidRPr="00F17661">
        <w:rPr>
          <w:szCs w:val="24"/>
        </w:rPr>
        <w:t xml:space="preserve"> </w:t>
      </w:r>
      <w:r w:rsidRPr="00F17661">
        <w:rPr>
          <w:sz w:val="28"/>
          <w:szCs w:val="28"/>
        </w:rPr>
        <w:t>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2"/>
        <w:rPr>
          <w:b/>
          <w:bCs/>
          <w:sz w:val="28"/>
          <w:szCs w:val="28"/>
        </w:rPr>
      </w:pPr>
      <w:r w:rsidRPr="00F17661">
        <w:rPr>
          <w:b/>
          <w:bCs/>
          <w:sz w:val="28"/>
          <w:szCs w:val="28"/>
        </w:rPr>
        <w:t>Подразделы, содержащие описание вариантов предоставления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3"/>
        <w:rPr>
          <w:b/>
          <w:bCs/>
          <w:sz w:val="28"/>
          <w:szCs w:val="28"/>
        </w:rPr>
      </w:pPr>
      <w:r w:rsidRPr="00F17661">
        <w:rPr>
          <w:b/>
          <w:bCs/>
          <w:sz w:val="28"/>
          <w:szCs w:val="28"/>
        </w:rPr>
        <w:t>Вариант 1</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 Результат предоставления муниципальной услуги указан в подпункте </w:t>
      </w:r>
      <w:r w:rsidR="00ED175A">
        <w:rPr>
          <w:sz w:val="28"/>
          <w:szCs w:val="28"/>
        </w:rPr>
        <w:t>«</w:t>
      </w:r>
      <w:r w:rsidRPr="00F17661">
        <w:rPr>
          <w:sz w:val="28"/>
          <w:szCs w:val="28"/>
        </w:rPr>
        <w:t>а</w:t>
      </w:r>
      <w:r w:rsidR="00ED175A">
        <w:rPr>
          <w:sz w:val="28"/>
          <w:szCs w:val="28"/>
        </w:rPr>
        <w:t>»</w:t>
      </w:r>
      <w:r w:rsidRPr="00F17661">
        <w:rPr>
          <w:sz w:val="28"/>
          <w:szCs w:val="28"/>
        </w:rPr>
        <w:t xml:space="preserve"> пункта 2.3 настоящего Административного регламента.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4"/>
        <w:rPr>
          <w:b/>
          <w:bCs/>
          <w:sz w:val="28"/>
          <w:szCs w:val="28"/>
        </w:rPr>
      </w:pPr>
      <w:r w:rsidRPr="00F17661">
        <w:rPr>
          <w:b/>
          <w:bCs/>
          <w:sz w:val="28"/>
          <w:szCs w:val="28"/>
        </w:rPr>
        <w:t>Перечень и описание административных процедур предоставления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Прием запроса и документов и (или) информации, необходимых</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для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3.4. Основанием для начала административной процедуры является поступление в уполномоченный орган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 xml:space="preserve">и документов, предусмотренных подпунктами </w:t>
      </w:r>
      <w:r w:rsidR="00ED175A">
        <w:rPr>
          <w:sz w:val="28"/>
          <w:szCs w:val="28"/>
        </w:rPr>
        <w:t>«</w:t>
      </w:r>
      <w:r w:rsidRPr="00F17661">
        <w:rPr>
          <w:sz w:val="28"/>
          <w:szCs w:val="28"/>
        </w:rPr>
        <w:t>б</w:t>
      </w:r>
      <w:r w:rsidR="00ED175A">
        <w:rPr>
          <w:sz w:val="28"/>
          <w:szCs w:val="28"/>
        </w:rPr>
        <w:t>»</w:t>
      </w:r>
      <w:r w:rsidRPr="00F17661">
        <w:rPr>
          <w:sz w:val="28"/>
          <w:szCs w:val="28"/>
        </w:rPr>
        <w:t xml:space="preserve"> - </w:t>
      </w:r>
      <w:r w:rsidR="00ED175A">
        <w:rPr>
          <w:sz w:val="28"/>
          <w:szCs w:val="28"/>
        </w:rPr>
        <w:t>«</w:t>
      </w:r>
      <w:r w:rsidRPr="00F17661">
        <w:rPr>
          <w:sz w:val="28"/>
          <w:szCs w:val="28"/>
        </w:rPr>
        <w:t>е</w:t>
      </w:r>
      <w:r w:rsidR="00ED175A">
        <w:rPr>
          <w:sz w:val="28"/>
          <w:szCs w:val="28"/>
        </w:rPr>
        <w:t>»</w:t>
      </w:r>
      <w:r w:rsidRPr="00F17661">
        <w:rPr>
          <w:sz w:val="28"/>
          <w:szCs w:val="28"/>
        </w:rPr>
        <w:t xml:space="preserve">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sidR="004C3EBE">
        <w:rPr>
          <w:sz w:val="28"/>
          <w:szCs w:val="28"/>
        </w:rPr>
        <w:t>«</w:t>
      </w:r>
      <w:r w:rsidRPr="00F17661">
        <w:rPr>
          <w:sz w:val="28"/>
          <w:szCs w:val="28"/>
        </w:rPr>
        <w:t>б</w:t>
      </w:r>
      <w:r w:rsidR="004C3EBE">
        <w:rPr>
          <w:sz w:val="28"/>
          <w:szCs w:val="28"/>
        </w:rPr>
        <w:t>»</w:t>
      </w:r>
      <w:r w:rsidRPr="00F17661">
        <w:rPr>
          <w:sz w:val="28"/>
          <w:szCs w:val="28"/>
        </w:rPr>
        <w:t xml:space="preserve">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w:t>
      </w:r>
      <w:r w:rsidR="004C3EBE">
        <w:rPr>
          <w:sz w:val="28"/>
          <w:szCs w:val="28"/>
        </w:rPr>
        <w:t>«</w:t>
      </w:r>
      <w:r w:rsidRPr="00F17661">
        <w:rPr>
          <w:sz w:val="28"/>
          <w:szCs w:val="28"/>
        </w:rPr>
        <w:t>в</w:t>
      </w:r>
      <w:r w:rsidR="004C3EBE">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3.6. В целях установления личности представителя юридического лица, полномочия которого подтверждены доверенностью, оформленной в </w:t>
      </w:r>
      <w:r w:rsidRPr="00F17661">
        <w:rPr>
          <w:sz w:val="28"/>
          <w:szCs w:val="28"/>
        </w:rPr>
        <w:lastRenderedPageBreak/>
        <w:t xml:space="preserve">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w:t>
      </w:r>
      <w:r w:rsidR="004C3EBE">
        <w:rPr>
          <w:sz w:val="28"/>
          <w:szCs w:val="28"/>
        </w:rPr>
        <w:t>«</w:t>
      </w:r>
      <w:r w:rsidRPr="00F17661">
        <w:rPr>
          <w:sz w:val="28"/>
          <w:szCs w:val="28"/>
        </w:rPr>
        <w:t>в</w:t>
      </w:r>
      <w:r w:rsidR="004C3EBE">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C3EBE">
        <w:rPr>
          <w:sz w:val="28"/>
          <w:szCs w:val="28"/>
        </w:rPr>
        <w:t>«</w:t>
      </w:r>
      <w:r w:rsidRPr="00F17661">
        <w:rPr>
          <w:sz w:val="28"/>
          <w:szCs w:val="28"/>
        </w:rPr>
        <w:t>б</w:t>
      </w:r>
      <w:r w:rsidR="004C3EBE">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3.8. Основания для принятия решения об отказе в приеме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и документов, необходимых для предоставления муниципальной услуги, в том числе представленных в электронной форме:</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в) представленные документы содержат подчистки и исправления текста;</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 xml:space="preserve">б) отсутствуют документы, прилагаемые к уведомлению об окончании строительства, предусмотренные подпунктами </w:t>
      </w:r>
      <w:r w:rsidR="004C3EBE">
        <w:rPr>
          <w:bCs/>
          <w:sz w:val="28"/>
          <w:szCs w:val="28"/>
        </w:rPr>
        <w:t>«</w:t>
      </w:r>
      <w:r w:rsidRPr="00F17661">
        <w:rPr>
          <w:bCs/>
          <w:sz w:val="28"/>
          <w:szCs w:val="28"/>
        </w:rPr>
        <w:t>в</w:t>
      </w:r>
      <w:r w:rsidR="004C3EBE">
        <w:rPr>
          <w:bCs/>
          <w:sz w:val="28"/>
          <w:szCs w:val="28"/>
        </w:rPr>
        <w:t>»</w:t>
      </w:r>
      <w:r w:rsidRPr="00F17661">
        <w:rPr>
          <w:bCs/>
          <w:sz w:val="28"/>
          <w:szCs w:val="28"/>
        </w:rPr>
        <w:t xml:space="preserve"> - </w:t>
      </w:r>
      <w:r w:rsidR="004C3EBE">
        <w:rPr>
          <w:bCs/>
          <w:sz w:val="28"/>
          <w:szCs w:val="28"/>
        </w:rPr>
        <w:t>«</w:t>
      </w:r>
      <w:r w:rsidRPr="00F17661">
        <w:rPr>
          <w:bCs/>
          <w:sz w:val="28"/>
          <w:szCs w:val="28"/>
        </w:rPr>
        <w:t>е</w:t>
      </w:r>
      <w:r w:rsidR="004C3EBE">
        <w:rPr>
          <w:bCs/>
          <w:sz w:val="28"/>
          <w:szCs w:val="28"/>
        </w:rPr>
        <w:t>»</w:t>
      </w:r>
      <w:r w:rsidRPr="00F17661">
        <w:rPr>
          <w:bCs/>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67"/>
        <w:jc w:val="both"/>
        <w:rPr>
          <w:bCs/>
          <w:sz w:val="28"/>
          <w:szCs w:val="28"/>
        </w:rPr>
      </w:pPr>
      <w:r w:rsidRPr="00F17661">
        <w:rPr>
          <w:bCs/>
          <w:sz w:val="28"/>
          <w:szCs w:val="28"/>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F17661" w:rsidRPr="00F17661" w:rsidRDefault="00F17661" w:rsidP="00F17661">
      <w:pPr>
        <w:autoSpaceDE w:val="0"/>
        <w:autoSpaceDN w:val="0"/>
        <w:adjustRightInd w:val="0"/>
        <w:ind w:firstLine="567"/>
        <w:jc w:val="both"/>
        <w:rPr>
          <w:szCs w:val="24"/>
        </w:rPr>
      </w:pPr>
      <w:r w:rsidRPr="00F17661">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17661">
        <w:rPr>
          <w:bCs/>
          <w:sz w:val="28"/>
          <w:szCs w:val="28"/>
          <w:vertAlign w:val="superscript"/>
        </w:rPr>
        <w:t>1</w:t>
      </w:r>
      <w:r w:rsidRPr="00F17661">
        <w:rPr>
          <w:bCs/>
          <w:sz w:val="28"/>
          <w:szCs w:val="28"/>
        </w:rPr>
        <w:t xml:space="preserve"> Градостроительного кодекса Российской Федерации.</w:t>
      </w:r>
    </w:p>
    <w:p w:rsidR="00F17661" w:rsidRPr="00F17661" w:rsidRDefault="00F17661" w:rsidP="00F17661">
      <w:pPr>
        <w:autoSpaceDE w:val="0"/>
        <w:autoSpaceDN w:val="0"/>
        <w:adjustRightInd w:val="0"/>
        <w:ind w:firstLine="539"/>
        <w:jc w:val="both"/>
        <w:rPr>
          <w:sz w:val="28"/>
          <w:szCs w:val="28"/>
        </w:rPr>
      </w:pPr>
      <w:r w:rsidRPr="00F17661">
        <w:rPr>
          <w:sz w:val="28"/>
          <w:szCs w:val="28"/>
        </w:rPr>
        <w:lastRenderedPageBreak/>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F17661" w:rsidRPr="00F17661" w:rsidRDefault="00F17661" w:rsidP="00F17661">
      <w:pPr>
        <w:autoSpaceDE w:val="0"/>
        <w:autoSpaceDN w:val="0"/>
        <w:adjustRightInd w:val="0"/>
        <w:ind w:firstLine="567"/>
        <w:jc w:val="both"/>
        <w:rPr>
          <w:szCs w:val="24"/>
        </w:rPr>
      </w:pPr>
      <w:r w:rsidRPr="00F17661">
        <w:rPr>
          <w:bCs/>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w:t>
      </w:r>
      <w:r w:rsidRPr="00F17661">
        <w:rPr>
          <w:bCs/>
          <w:i/>
          <w:sz w:val="28"/>
          <w:szCs w:val="28"/>
        </w:rPr>
        <w:t xml:space="preserve"> </w:t>
      </w:r>
      <w:r w:rsidRPr="00F17661">
        <w:rPr>
          <w:bCs/>
          <w:sz w:val="28"/>
          <w:szCs w:val="28"/>
        </w:rPr>
        <w:t xml:space="preserve">в </w:t>
      </w:r>
      <w:r w:rsidRPr="00F17661">
        <w:rPr>
          <w:sz w:val="28"/>
          <w:szCs w:val="28"/>
        </w:rPr>
        <w:t>приеме уведомления об окончании строительства.</w:t>
      </w:r>
    </w:p>
    <w:p w:rsidR="00F17661" w:rsidRPr="00F17661" w:rsidRDefault="00F17661" w:rsidP="00F17661">
      <w:pPr>
        <w:autoSpaceDE w:val="0"/>
        <w:autoSpaceDN w:val="0"/>
        <w:adjustRightInd w:val="0"/>
        <w:ind w:firstLine="539"/>
        <w:jc w:val="both"/>
        <w:rPr>
          <w:sz w:val="28"/>
          <w:szCs w:val="28"/>
        </w:rPr>
      </w:pPr>
      <w:r w:rsidRPr="00F17661">
        <w:rPr>
          <w:sz w:val="28"/>
          <w:szCs w:val="28"/>
        </w:rPr>
        <w:t>3.9. Возможность получения муниципальной услуги по экстерриториальному принципу отсутствует.</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3.10. </w:t>
      </w:r>
      <w:r w:rsidRPr="00F17661">
        <w:rPr>
          <w:bCs/>
          <w:sz w:val="28"/>
          <w:szCs w:val="28"/>
        </w:rPr>
        <w:t>Уведомление об окончании строительства</w:t>
      </w:r>
      <w:r w:rsidRPr="00F17661" w:rsidDel="00A7450E">
        <w:rPr>
          <w:sz w:val="28"/>
          <w:szCs w:val="28"/>
        </w:rPr>
        <w:t xml:space="preserve"> </w:t>
      </w:r>
      <w:r w:rsidRPr="00F17661">
        <w:rPr>
          <w:sz w:val="28"/>
          <w:szCs w:val="28"/>
        </w:rPr>
        <w:t xml:space="preserve">и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 направленные одним из способов, установленных в подпункте </w:t>
      </w:r>
      <w:r w:rsidR="004C3EBE">
        <w:rPr>
          <w:sz w:val="28"/>
          <w:szCs w:val="28"/>
        </w:rPr>
        <w:t>«</w:t>
      </w:r>
      <w:r w:rsidRPr="00F17661">
        <w:rPr>
          <w:sz w:val="28"/>
          <w:szCs w:val="28"/>
        </w:rPr>
        <w:t>б</w:t>
      </w:r>
      <w:r w:rsidR="004C3EBE">
        <w:rPr>
          <w:sz w:val="28"/>
          <w:szCs w:val="28"/>
        </w:rPr>
        <w:t>»</w:t>
      </w:r>
      <w:r w:rsidRPr="00F17661">
        <w:rPr>
          <w:sz w:val="28"/>
          <w:szCs w:val="28"/>
        </w:rPr>
        <w:t xml:space="preserve">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bCs/>
          <w:sz w:val="28"/>
          <w:szCs w:val="28"/>
        </w:rPr>
        <w:t>Уведомление об окончании строительства</w:t>
      </w:r>
      <w:r w:rsidRPr="00F17661" w:rsidDel="00A7450E">
        <w:rPr>
          <w:sz w:val="28"/>
          <w:szCs w:val="28"/>
        </w:rPr>
        <w:t xml:space="preserve"> </w:t>
      </w:r>
      <w:r w:rsidRPr="00F17661">
        <w:rPr>
          <w:sz w:val="28"/>
          <w:szCs w:val="28"/>
        </w:rPr>
        <w:t xml:space="preserve">и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 направленные способом, указанным в подпункте </w:t>
      </w:r>
      <w:r w:rsidR="004C3EBE">
        <w:rPr>
          <w:sz w:val="28"/>
          <w:szCs w:val="28"/>
        </w:rPr>
        <w:t>«</w:t>
      </w:r>
      <w:r w:rsidRPr="00F17661">
        <w:rPr>
          <w:sz w:val="28"/>
          <w:szCs w:val="28"/>
        </w:rPr>
        <w:t>а</w:t>
      </w:r>
      <w:r w:rsidR="004C3EBE">
        <w:rPr>
          <w:sz w:val="28"/>
          <w:szCs w:val="28"/>
        </w:rPr>
        <w:t>»</w:t>
      </w:r>
      <w:r w:rsidRPr="00F17661">
        <w:rPr>
          <w:sz w:val="28"/>
          <w:szCs w:val="28"/>
        </w:rPr>
        <w:t xml:space="preserve"> пункта 2.11 настоящего Административного регламента, регистрируются в автоматическом режиме.</w:t>
      </w:r>
    </w:p>
    <w:p w:rsidR="00F17661" w:rsidRPr="00F17661" w:rsidRDefault="00F17661" w:rsidP="00F17661">
      <w:pPr>
        <w:autoSpaceDE w:val="0"/>
        <w:autoSpaceDN w:val="0"/>
        <w:adjustRightInd w:val="0"/>
        <w:ind w:firstLine="540"/>
        <w:jc w:val="both"/>
        <w:rPr>
          <w:sz w:val="28"/>
          <w:szCs w:val="28"/>
        </w:rPr>
      </w:pPr>
      <w:r w:rsidRPr="00F17661">
        <w:rPr>
          <w:bCs/>
          <w:sz w:val="28"/>
          <w:szCs w:val="28"/>
        </w:rPr>
        <w:t>Уведомление об окончании строительства</w:t>
      </w:r>
      <w:r w:rsidRPr="00F17661" w:rsidDel="00A7450E">
        <w:rPr>
          <w:sz w:val="28"/>
          <w:szCs w:val="28"/>
        </w:rPr>
        <w:t xml:space="preserve"> </w:t>
      </w:r>
      <w:r w:rsidRPr="00F17661">
        <w:rPr>
          <w:sz w:val="28"/>
          <w:szCs w:val="28"/>
        </w:rPr>
        <w:t xml:space="preserve">и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3.11. Для приема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17661">
        <w:rPr>
          <w:bCs/>
          <w:sz w:val="28"/>
          <w:szCs w:val="28"/>
        </w:rPr>
        <w:t>уведомлением об окончании строительства</w:t>
      </w:r>
      <w:r w:rsidRPr="00F17661">
        <w:rPr>
          <w:sz w:val="28"/>
          <w:szCs w:val="28"/>
        </w:rPr>
        <w:t xml:space="preserve"> и для подготовки ответа.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Для возможности подачи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3.12. Срок регистрации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 xml:space="preserve">и документов, предусмотренных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 указан в пункте 2.20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 xml:space="preserve">3.13. Результатом административной процедуры является регистрация </w:t>
      </w:r>
      <w:r w:rsidRPr="00F17661">
        <w:rPr>
          <w:bCs/>
          <w:sz w:val="28"/>
          <w:szCs w:val="28"/>
        </w:rPr>
        <w:t>уведомления об окончании строительства</w:t>
      </w:r>
      <w:r w:rsidRPr="00F17661" w:rsidDel="00A7450E">
        <w:rPr>
          <w:sz w:val="28"/>
          <w:szCs w:val="28"/>
        </w:rPr>
        <w:t xml:space="preserve"> </w:t>
      </w:r>
      <w:r w:rsidRPr="00F17661">
        <w:rPr>
          <w:sz w:val="28"/>
          <w:szCs w:val="28"/>
        </w:rPr>
        <w:t xml:space="preserve">и документов, предусмотренных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3.14. После регистрации </w:t>
      </w:r>
      <w:r w:rsidRPr="00F17661">
        <w:rPr>
          <w:bCs/>
          <w:sz w:val="28"/>
          <w:szCs w:val="28"/>
        </w:rPr>
        <w:t>уведомление об окончании строительства</w:t>
      </w:r>
      <w:r w:rsidRPr="00F17661" w:rsidDel="00A7450E">
        <w:rPr>
          <w:sz w:val="28"/>
          <w:szCs w:val="28"/>
        </w:rPr>
        <w:t xml:space="preserve"> </w:t>
      </w:r>
      <w:r w:rsidRPr="00F17661">
        <w:rPr>
          <w:sz w:val="28"/>
          <w:szCs w:val="28"/>
        </w:rPr>
        <w:t xml:space="preserve">и документы, предусмотренные подпунктами </w:t>
      </w:r>
      <w:r w:rsidR="004C3EBE">
        <w:rPr>
          <w:sz w:val="28"/>
          <w:szCs w:val="28"/>
        </w:rPr>
        <w:t>«</w:t>
      </w:r>
      <w:r w:rsidRPr="00F17661">
        <w:rPr>
          <w:sz w:val="28"/>
          <w:szCs w:val="28"/>
        </w:rPr>
        <w:t>б</w:t>
      </w:r>
      <w:r w:rsidR="004C3EBE">
        <w:rPr>
          <w:sz w:val="28"/>
          <w:szCs w:val="28"/>
        </w:rPr>
        <w:t>»</w:t>
      </w:r>
      <w:r w:rsidRPr="00F17661">
        <w:rPr>
          <w:sz w:val="28"/>
          <w:szCs w:val="28"/>
        </w:rPr>
        <w:t> - </w:t>
      </w:r>
      <w:r w:rsidR="004C3EBE">
        <w:rPr>
          <w:sz w:val="28"/>
          <w:szCs w:val="28"/>
        </w:rPr>
        <w:t>«</w:t>
      </w:r>
      <w:r w:rsidRPr="00F17661">
        <w:rPr>
          <w:sz w:val="28"/>
          <w:szCs w:val="28"/>
        </w:rPr>
        <w:t>е</w:t>
      </w:r>
      <w:r w:rsidR="004C3EBE">
        <w:rPr>
          <w:sz w:val="28"/>
          <w:szCs w:val="28"/>
        </w:rPr>
        <w:t>»</w:t>
      </w:r>
      <w:r w:rsidRPr="00F17661">
        <w:rPr>
          <w:sz w:val="28"/>
          <w:szCs w:val="28"/>
        </w:rPr>
        <w:t xml:space="preserve">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F17661">
        <w:rPr>
          <w:bCs/>
          <w:sz w:val="28"/>
          <w:szCs w:val="28"/>
        </w:rPr>
        <w:t>уведомления об окончании строительства</w:t>
      </w:r>
      <w:r w:rsidRPr="00F17661">
        <w:rPr>
          <w:sz w:val="28"/>
          <w:szCs w:val="28"/>
        </w:rPr>
        <w:t xml:space="preserve"> и прилагаемых документов.</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Межведомственное информационное взаимодействие</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3.15. Основанием для начала административной процедуры является регистрация </w:t>
      </w:r>
      <w:r w:rsidRPr="00F17661">
        <w:rPr>
          <w:bCs/>
          <w:sz w:val="28"/>
          <w:szCs w:val="28"/>
        </w:rPr>
        <w:t>уведомления об окончании строительства</w:t>
      </w:r>
      <w:r w:rsidRPr="00F17661">
        <w:rPr>
          <w:sz w:val="28"/>
          <w:szCs w:val="28"/>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661">
          <w:rPr>
            <w:sz w:val="28"/>
            <w:szCs w:val="28"/>
          </w:rPr>
          <w:t>пункте</w:t>
        </w:r>
      </w:hyperlink>
      <w:r w:rsidRPr="00F17661">
        <w:rPr>
          <w:sz w:val="28"/>
          <w:szCs w:val="28"/>
        </w:rPr>
        <w:t xml:space="preserve"> 2.10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661">
          <w:rPr>
            <w:sz w:val="28"/>
            <w:szCs w:val="28"/>
          </w:rPr>
          <w:t>пункт</w:t>
        </w:r>
      </w:hyperlink>
      <w:r w:rsidRPr="00F17661">
        <w:rPr>
          <w:sz w:val="28"/>
          <w:szCs w:val="28"/>
        </w:rPr>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F17661" w:rsidRPr="00F17661" w:rsidRDefault="00F17661" w:rsidP="00F17661">
      <w:pPr>
        <w:autoSpaceDE w:val="0"/>
        <w:autoSpaceDN w:val="0"/>
        <w:adjustRightInd w:val="0"/>
        <w:ind w:firstLine="540"/>
        <w:jc w:val="both"/>
        <w:rPr>
          <w:sz w:val="28"/>
          <w:szCs w:val="28"/>
        </w:rPr>
      </w:pPr>
      <w:bookmarkStart w:id="2" w:name="Par323"/>
      <w:bookmarkEnd w:id="2"/>
      <w:r w:rsidRPr="00F17661">
        <w:rPr>
          <w:sz w:val="28"/>
          <w:szCs w:val="28"/>
        </w:rPr>
        <w:t>3.17. Перечень запрашиваемых документов, необходимых для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1) </w:t>
      </w:r>
      <w:r w:rsidRPr="00F17661">
        <w:rPr>
          <w:bCs/>
          <w:sz w:val="28"/>
          <w:szCs w:val="28"/>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w:t>
      </w:r>
      <w:r w:rsidRPr="00F17661">
        <w:rPr>
          <w:sz w:val="28"/>
          <w:szCs w:val="28"/>
        </w:rPr>
        <w:t>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F17661">
        <w:rPr>
          <w:i/>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2) </w:t>
      </w:r>
      <w:r w:rsidRPr="00F17661">
        <w:rPr>
          <w:bCs/>
          <w:sz w:val="28"/>
          <w:szCs w:val="28"/>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F17661">
        <w:rPr>
          <w:sz w:val="28"/>
          <w:szCs w:val="28"/>
        </w:rPr>
        <w:t>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F17661">
        <w:rPr>
          <w:i/>
          <w:sz w:val="28"/>
          <w:szCs w:val="28"/>
        </w:rPr>
        <w:t>;</w:t>
      </w:r>
      <w:r w:rsidRPr="00F17661">
        <w:rPr>
          <w:sz w:val="28"/>
          <w:szCs w:val="28"/>
        </w:rPr>
        <w:t xml:space="preserve"> </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Запрос о представлении в уполномоченный орган документов (их копий или сведений, содержащихся в них) содержит:</w:t>
      </w:r>
    </w:p>
    <w:p w:rsidR="00F17661" w:rsidRPr="00F17661" w:rsidRDefault="00F17661" w:rsidP="00F17661">
      <w:pPr>
        <w:autoSpaceDE w:val="0"/>
        <w:autoSpaceDN w:val="0"/>
        <w:adjustRightInd w:val="0"/>
        <w:ind w:firstLine="540"/>
        <w:jc w:val="both"/>
        <w:rPr>
          <w:sz w:val="28"/>
          <w:szCs w:val="28"/>
        </w:rPr>
      </w:pPr>
      <w:r w:rsidRPr="00F17661">
        <w:rPr>
          <w:sz w:val="28"/>
          <w:szCs w:val="28"/>
        </w:rPr>
        <w:t>наименование органа или организации, в адрес которых направляется межведомственный запрос;</w:t>
      </w:r>
    </w:p>
    <w:p w:rsidR="00F17661" w:rsidRPr="00F17661" w:rsidRDefault="00F17661" w:rsidP="00F17661">
      <w:pPr>
        <w:autoSpaceDE w:val="0"/>
        <w:autoSpaceDN w:val="0"/>
        <w:adjustRightInd w:val="0"/>
        <w:ind w:firstLine="540"/>
        <w:jc w:val="both"/>
        <w:rPr>
          <w:sz w:val="28"/>
          <w:szCs w:val="28"/>
        </w:rPr>
      </w:pPr>
      <w:r w:rsidRPr="00F17661">
        <w:rPr>
          <w:sz w:val="28"/>
          <w:szCs w:val="28"/>
        </w:rPr>
        <w:t>наименование муниципальной услуги, для предоставления которой необходимо представление документа и (или) информации;</w:t>
      </w:r>
    </w:p>
    <w:p w:rsidR="00F17661" w:rsidRPr="00F17661" w:rsidRDefault="00F17661" w:rsidP="00F17661">
      <w:pPr>
        <w:autoSpaceDE w:val="0"/>
        <w:autoSpaceDN w:val="0"/>
        <w:adjustRightInd w:val="0"/>
        <w:ind w:firstLine="540"/>
        <w:jc w:val="both"/>
        <w:rPr>
          <w:sz w:val="28"/>
          <w:szCs w:val="28"/>
        </w:rPr>
      </w:pPr>
      <w:r w:rsidRPr="00F17661">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F17661" w:rsidRPr="00F17661" w:rsidRDefault="00F17661" w:rsidP="00F17661">
      <w:pPr>
        <w:autoSpaceDE w:val="0"/>
        <w:autoSpaceDN w:val="0"/>
        <w:adjustRightInd w:val="0"/>
        <w:ind w:firstLine="540"/>
        <w:jc w:val="both"/>
        <w:rPr>
          <w:sz w:val="28"/>
          <w:szCs w:val="28"/>
        </w:rPr>
      </w:pPr>
      <w:r w:rsidRPr="00F17661">
        <w:rPr>
          <w:sz w:val="28"/>
          <w:szCs w:val="28"/>
        </w:rPr>
        <w:t>реквизиты и наименования документов, необходимых для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в срок не позднее трех рабочих дней со дня поступления уведомления об окончании строительства и приложенных к уведомлению документов.</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3.18. По межведомственным запросам документы (их копии или сведения, содержащиеся в них), предусмотренные подпунктами </w:t>
      </w:r>
      <w:r w:rsidR="00FD29EE">
        <w:rPr>
          <w:sz w:val="28"/>
          <w:szCs w:val="28"/>
        </w:rPr>
        <w:t>«</w:t>
      </w:r>
      <w:r w:rsidRPr="00F17661">
        <w:rPr>
          <w:sz w:val="28"/>
          <w:szCs w:val="28"/>
        </w:rPr>
        <w:t>а</w:t>
      </w:r>
      <w:r w:rsidR="00FD29EE">
        <w:rPr>
          <w:sz w:val="28"/>
          <w:szCs w:val="28"/>
        </w:rPr>
        <w:t>»</w:t>
      </w:r>
      <w:r w:rsidRPr="00F17661">
        <w:rPr>
          <w:sz w:val="28"/>
          <w:szCs w:val="28"/>
        </w:rPr>
        <w:t>, </w:t>
      </w:r>
      <w:r w:rsidR="00FD29EE">
        <w:rPr>
          <w:sz w:val="28"/>
          <w:szCs w:val="28"/>
        </w:rPr>
        <w:t>«</w:t>
      </w:r>
      <w:r w:rsidRPr="00F17661">
        <w:rPr>
          <w:sz w:val="28"/>
          <w:szCs w:val="28"/>
        </w:rPr>
        <w:t>б</w:t>
      </w:r>
      <w:r w:rsidR="00FD29EE">
        <w:rPr>
          <w:sz w:val="28"/>
          <w:szCs w:val="28"/>
        </w:rPr>
        <w:t>»</w:t>
      </w:r>
      <w:r w:rsidRPr="00F17661">
        <w:rPr>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661">
          <w:rPr>
            <w:sz w:val="28"/>
            <w:szCs w:val="28"/>
          </w:rPr>
          <w:t xml:space="preserve">пункта 2.10 </w:t>
        </w:r>
      </w:hyperlink>
      <w:r w:rsidRPr="00F17661">
        <w:rPr>
          <w:sz w:val="28"/>
          <w:szCs w:val="28"/>
        </w:rPr>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F17661">
          <w:rPr>
            <w:sz w:val="28"/>
            <w:szCs w:val="28"/>
          </w:rPr>
          <w:t xml:space="preserve">пункте </w:t>
        </w:r>
      </w:hyperlink>
      <w:r w:rsidRPr="00F17661">
        <w:rPr>
          <w:sz w:val="28"/>
          <w:szCs w:val="28"/>
        </w:rPr>
        <w:t>3.17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rsidR="00F17661" w:rsidRPr="00F17661" w:rsidRDefault="00F17661" w:rsidP="00F17661">
      <w:pPr>
        <w:autoSpaceDE w:val="0"/>
        <w:autoSpaceDN w:val="0"/>
        <w:adjustRightInd w:val="0"/>
        <w:ind w:firstLine="540"/>
        <w:jc w:val="both"/>
        <w:rPr>
          <w:sz w:val="28"/>
          <w:szCs w:val="28"/>
        </w:rPr>
      </w:pPr>
      <w:r w:rsidRPr="00F17661">
        <w:rPr>
          <w:sz w:val="28"/>
          <w:szCs w:val="28"/>
        </w:rPr>
        <w:t>3.19. Межведомственное информационное взаимодействие может осуществляться на бумажном носителе:</w:t>
      </w:r>
    </w:p>
    <w:p w:rsidR="00F17661" w:rsidRPr="00F17661" w:rsidRDefault="00F17661" w:rsidP="00F17661">
      <w:pPr>
        <w:autoSpaceDE w:val="0"/>
        <w:autoSpaceDN w:val="0"/>
        <w:adjustRightInd w:val="0"/>
        <w:ind w:firstLine="540"/>
        <w:jc w:val="both"/>
        <w:rPr>
          <w:sz w:val="28"/>
          <w:szCs w:val="28"/>
        </w:rPr>
      </w:pPr>
      <w:r w:rsidRPr="00F17661">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17661" w:rsidRPr="00F17661" w:rsidRDefault="00F17661" w:rsidP="00F17661">
      <w:pPr>
        <w:autoSpaceDE w:val="0"/>
        <w:autoSpaceDN w:val="0"/>
        <w:adjustRightInd w:val="0"/>
        <w:ind w:firstLine="540"/>
        <w:jc w:val="both"/>
        <w:rPr>
          <w:sz w:val="28"/>
          <w:szCs w:val="28"/>
        </w:rPr>
      </w:pPr>
      <w:r w:rsidRPr="00F17661">
        <w:rPr>
          <w:sz w:val="28"/>
          <w:szCs w:val="28"/>
        </w:rPr>
        <w:t>2) при необходимости представления оригиналов документов на бумажном носителе при направлении межведомственного запроса.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5B3DD4">
        <w:rPr>
          <w:sz w:val="28"/>
          <w:szCs w:val="28"/>
        </w:rPr>
        <w:t>«</w:t>
      </w:r>
      <w:r w:rsidRPr="00F17661">
        <w:rPr>
          <w:sz w:val="28"/>
          <w:szCs w:val="28"/>
        </w:rPr>
        <w:t>а</w:t>
      </w:r>
      <w:r w:rsidR="005B3DD4">
        <w:rPr>
          <w:sz w:val="28"/>
          <w:szCs w:val="28"/>
        </w:rPr>
        <w:t>»</w:t>
      </w:r>
      <w:r w:rsidRPr="00F17661">
        <w:rPr>
          <w:sz w:val="28"/>
          <w:szCs w:val="28"/>
        </w:rPr>
        <w:t>, </w:t>
      </w:r>
      <w:r w:rsidR="005B3DD4">
        <w:rPr>
          <w:sz w:val="28"/>
          <w:szCs w:val="28"/>
        </w:rPr>
        <w:t>«</w:t>
      </w:r>
      <w:r w:rsidRPr="00F17661">
        <w:rPr>
          <w:sz w:val="28"/>
          <w:szCs w:val="28"/>
        </w:rPr>
        <w:t>б</w:t>
      </w:r>
      <w:r w:rsidR="005B3DD4">
        <w:rPr>
          <w:sz w:val="28"/>
          <w:szCs w:val="28"/>
        </w:rPr>
        <w:t>»</w:t>
      </w:r>
      <w:r w:rsidRPr="00F17661">
        <w:rPr>
          <w:sz w:val="28"/>
          <w:szCs w:val="28"/>
        </w:rPr>
        <w:t xml:space="preserve">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десяти рабочих дней со дня получения соответствующего межведомственного запроса.</w:t>
      </w:r>
    </w:p>
    <w:p w:rsidR="00F17661" w:rsidRPr="00F17661" w:rsidRDefault="00F17661" w:rsidP="00F17661">
      <w:pPr>
        <w:autoSpaceDE w:val="0"/>
        <w:autoSpaceDN w:val="0"/>
        <w:adjustRightInd w:val="0"/>
        <w:ind w:firstLine="540"/>
        <w:jc w:val="both"/>
        <w:rPr>
          <w:sz w:val="28"/>
          <w:szCs w:val="28"/>
        </w:rPr>
      </w:pPr>
      <w:r w:rsidRPr="00F17661">
        <w:rPr>
          <w:sz w:val="28"/>
          <w:szCs w:val="28"/>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F17661" w:rsidRDefault="00F17661" w:rsidP="00F17661">
      <w:pPr>
        <w:autoSpaceDE w:val="0"/>
        <w:autoSpaceDN w:val="0"/>
        <w:adjustRightInd w:val="0"/>
        <w:ind w:firstLine="540"/>
        <w:jc w:val="both"/>
        <w:rPr>
          <w:sz w:val="28"/>
          <w:szCs w:val="28"/>
        </w:rPr>
      </w:pPr>
    </w:p>
    <w:p w:rsidR="002618B6" w:rsidRPr="00F17661" w:rsidRDefault="002618B6" w:rsidP="00F17661">
      <w:pPr>
        <w:autoSpaceDE w:val="0"/>
        <w:autoSpaceDN w:val="0"/>
        <w:adjustRightInd w:val="0"/>
        <w:ind w:firstLine="54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lastRenderedPageBreak/>
        <w:t>Принятие решения о предоставлении (об отказе</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в предоставлении)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39"/>
        <w:jc w:val="both"/>
        <w:rPr>
          <w:sz w:val="28"/>
          <w:szCs w:val="28"/>
        </w:rPr>
      </w:pPr>
      <w:r w:rsidRPr="00F17661">
        <w:rPr>
          <w:sz w:val="28"/>
          <w:szCs w:val="28"/>
        </w:rPr>
        <w:t xml:space="preserve">3.21. Основанием для начала административной процедуры является регистрация </w:t>
      </w:r>
      <w:r w:rsidRPr="00F17661">
        <w:rPr>
          <w:bCs/>
          <w:sz w:val="28"/>
          <w:szCs w:val="28"/>
        </w:rPr>
        <w:t>уведомления об окончании строительства</w:t>
      </w:r>
      <w:r w:rsidRPr="00F17661">
        <w:rPr>
          <w:sz w:val="28"/>
          <w:szCs w:val="28"/>
        </w:rPr>
        <w:t xml:space="preserve"> и документов, предусмотренных подпунктами </w:t>
      </w:r>
      <w:r w:rsidR="00704029">
        <w:rPr>
          <w:sz w:val="28"/>
          <w:szCs w:val="28"/>
        </w:rPr>
        <w:t>«</w:t>
      </w:r>
      <w:r w:rsidRPr="00F17661">
        <w:rPr>
          <w:sz w:val="28"/>
          <w:szCs w:val="28"/>
        </w:rPr>
        <w:t>б</w:t>
      </w:r>
      <w:r w:rsidR="00704029">
        <w:rPr>
          <w:sz w:val="28"/>
          <w:szCs w:val="28"/>
        </w:rPr>
        <w:t>»</w:t>
      </w:r>
      <w:r w:rsidRPr="00F17661">
        <w:rPr>
          <w:sz w:val="28"/>
          <w:szCs w:val="28"/>
        </w:rPr>
        <w:t> - </w:t>
      </w:r>
      <w:r w:rsidR="00704029">
        <w:rPr>
          <w:sz w:val="28"/>
          <w:szCs w:val="28"/>
        </w:rPr>
        <w:t>«</w:t>
      </w:r>
      <w:r w:rsidRPr="00F17661">
        <w:rPr>
          <w:sz w:val="28"/>
          <w:szCs w:val="28"/>
        </w:rPr>
        <w:t>е</w:t>
      </w:r>
      <w:r w:rsidR="00704029">
        <w:rPr>
          <w:sz w:val="28"/>
          <w:szCs w:val="28"/>
        </w:rPr>
        <w:t>»</w:t>
      </w:r>
      <w:r w:rsidRPr="00F17661">
        <w:rPr>
          <w:sz w:val="28"/>
          <w:szCs w:val="28"/>
        </w:rPr>
        <w:t xml:space="preserve"> пункта 2.9, пунктом 2.10 настоящего Административного регламента.</w:t>
      </w:r>
    </w:p>
    <w:p w:rsidR="00F17661" w:rsidRPr="00F17661" w:rsidRDefault="00F17661" w:rsidP="00F17661">
      <w:pPr>
        <w:ind w:firstLine="539"/>
        <w:jc w:val="both"/>
        <w:rPr>
          <w:sz w:val="28"/>
          <w:szCs w:val="28"/>
        </w:rPr>
      </w:pPr>
      <w:r w:rsidRPr="00F17661">
        <w:rPr>
          <w:sz w:val="28"/>
          <w:szCs w:val="28"/>
        </w:rPr>
        <w:t xml:space="preserve">3.22. В рамках рассмотрения </w:t>
      </w:r>
      <w:r w:rsidRPr="00F17661">
        <w:rPr>
          <w:bCs/>
          <w:sz w:val="28"/>
          <w:szCs w:val="28"/>
        </w:rPr>
        <w:t>уведомления об окончании строительства</w:t>
      </w:r>
      <w:r w:rsidRPr="00F17661">
        <w:rPr>
          <w:sz w:val="28"/>
          <w:szCs w:val="28"/>
        </w:rPr>
        <w:t xml:space="preserve"> и документов, предусмотренных подпунктами </w:t>
      </w:r>
      <w:r w:rsidR="00704029">
        <w:rPr>
          <w:sz w:val="28"/>
          <w:szCs w:val="28"/>
        </w:rPr>
        <w:t>«</w:t>
      </w:r>
      <w:r w:rsidRPr="00F17661">
        <w:rPr>
          <w:sz w:val="28"/>
          <w:szCs w:val="28"/>
        </w:rPr>
        <w:t>б</w:t>
      </w:r>
      <w:r w:rsidR="00704029">
        <w:rPr>
          <w:sz w:val="28"/>
          <w:szCs w:val="28"/>
        </w:rPr>
        <w:t>»</w:t>
      </w:r>
      <w:r w:rsidRPr="00F17661">
        <w:rPr>
          <w:sz w:val="28"/>
          <w:szCs w:val="28"/>
        </w:rPr>
        <w:t> - </w:t>
      </w:r>
      <w:r w:rsidR="00704029">
        <w:rPr>
          <w:sz w:val="28"/>
          <w:szCs w:val="28"/>
        </w:rPr>
        <w:t>«</w:t>
      </w:r>
      <w:r w:rsidRPr="00F17661">
        <w:rPr>
          <w:sz w:val="28"/>
          <w:szCs w:val="28"/>
        </w:rPr>
        <w:t>е</w:t>
      </w:r>
      <w:r w:rsidR="00704029">
        <w:rPr>
          <w:sz w:val="28"/>
          <w:szCs w:val="28"/>
        </w:rPr>
        <w:t>»</w:t>
      </w:r>
      <w:r w:rsidRPr="00F17661">
        <w:rPr>
          <w:sz w:val="28"/>
          <w:szCs w:val="28"/>
        </w:rPr>
        <w:t xml:space="preserve">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w:t>
      </w:r>
      <w:r w:rsidR="00704029">
        <w:rPr>
          <w:sz w:val="28"/>
          <w:szCs w:val="28"/>
        </w:rPr>
        <w:t>«</w:t>
      </w:r>
      <w:r w:rsidRPr="00F17661">
        <w:rPr>
          <w:sz w:val="28"/>
          <w:szCs w:val="28"/>
        </w:rPr>
        <w:t>б</w:t>
      </w:r>
      <w:r w:rsidR="00704029">
        <w:rPr>
          <w:sz w:val="28"/>
          <w:szCs w:val="28"/>
        </w:rPr>
        <w:t>»</w:t>
      </w:r>
      <w:r w:rsidRPr="00F17661">
        <w:rPr>
          <w:sz w:val="28"/>
          <w:szCs w:val="28"/>
        </w:rPr>
        <w:t> - </w:t>
      </w:r>
      <w:r w:rsidR="00704029">
        <w:rPr>
          <w:sz w:val="28"/>
          <w:szCs w:val="28"/>
        </w:rPr>
        <w:t>«</w:t>
      </w:r>
      <w:r w:rsidRPr="00F17661">
        <w:rPr>
          <w:sz w:val="28"/>
          <w:szCs w:val="28"/>
        </w:rPr>
        <w:t>е</w:t>
      </w:r>
      <w:r w:rsidR="00704029">
        <w:rPr>
          <w:sz w:val="28"/>
          <w:szCs w:val="28"/>
        </w:rPr>
        <w:t>»</w:t>
      </w:r>
      <w:r w:rsidRPr="00F17661">
        <w:rPr>
          <w:sz w:val="28"/>
          <w:szCs w:val="28"/>
        </w:rPr>
        <w:t xml:space="preserve"> пункта 2.9, пунктом 2.10 настоящего Административного регламента, осмотр объекта индивидуального жилищного строительства или садового дома.</w:t>
      </w:r>
    </w:p>
    <w:p w:rsidR="00F17661" w:rsidRPr="00F17661" w:rsidRDefault="00F17661" w:rsidP="00F17661">
      <w:pPr>
        <w:autoSpaceDE w:val="0"/>
        <w:autoSpaceDN w:val="0"/>
        <w:adjustRightInd w:val="0"/>
        <w:ind w:firstLine="539"/>
        <w:jc w:val="both"/>
        <w:rPr>
          <w:sz w:val="28"/>
          <w:szCs w:val="28"/>
        </w:rPr>
      </w:pPr>
      <w:r w:rsidRPr="00F17661">
        <w:rPr>
          <w:sz w:val="28"/>
          <w:szCs w:val="28"/>
        </w:rPr>
        <w:t>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3.24. Должностное лицо ответственного структурного подразделения: </w:t>
      </w:r>
    </w:p>
    <w:p w:rsidR="00F17661" w:rsidRPr="00F17661" w:rsidRDefault="00F17661" w:rsidP="00F17661">
      <w:pPr>
        <w:ind w:firstLine="540"/>
        <w:jc w:val="both"/>
        <w:rPr>
          <w:sz w:val="28"/>
          <w:szCs w:val="28"/>
        </w:rPr>
      </w:pPr>
      <w:r w:rsidRPr="00F17661">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w:t>
      </w:r>
      <w:r w:rsidRPr="00F17661">
        <w:rPr>
          <w:sz w:val="28"/>
          <w:szCs w:val="28"/>
        </w:rPr>
        <w:lastRenderedPageBreak/>
        <w:t xml:space="preserve">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F17661" w:rsidRPr="00F17661" w:rsidRDefault="00F17661" w:rsidP="00F17661">
      <w:pPr>
        <w:ind w:firstLine="540"/>
        <w:jc w:val="both"/>
        <w:rPr>
          <w:sz w:val="28"/>
          <w:szCs w:val="28"/>
        </w:rPr>
      </w:pPr>
      <w:r w:rsidRPr="00F17661">
        <w:rPr>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F17661">
        <w:rPr>
          <w:sz w:val="28"/>
          <w:szCs w:val="28"/>
          <w:vertAlign w:val="superscript"/>
        </w:rPr>
        <w:t>1</w:t>
      </w:r>
      <w:r w:rsidRPr="00F17661">
        <w:rPr>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17661">
        <w:rPr>
          <w:sz w:val="28"/>
          <w:szCs w:val="28"/>
          <w:vertAlign w:val="superscript"/>
        </w:rPr>
        <w:t>1</w:t>
      </w:r>
      <w:r w:rsidRPr="00F17661">
        <w:rPr>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F17661" w:rsidRPr="00F17661" w:rsidRDefault="00F17661" w:rsidP="00F17661">
      <w:pPr>
        <w:ind w:firstLine="540"/>
        <w:jc w:val="both"/>
        <w:rPr>
          <w:sz w:val="28"/>
          <w:szCs w:val="28"/>
        </w:rPr>
      </w:pPr>
      <w:r w:rsidRPr="00F17661">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F17661" w:rsidRPr="00F17661" w:rsidRDefault="00F17661" w:rsidP="00F17661">
      <w:pPr>
        <w:ind w:firstLine="540"/>
        <w:jc w:val="both"/>
        <w:rPr>
          <w:sz w:val="28"/>
          <w:szCs w:val="28"/>
        </w:rPr>
      </w:pPr>
      <w:r w:rsidRPr="00F17661">
        <w:rPr>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F17661" w:rsidRPr="00F17661" w:rsidRDefault="00F17661" w:rsidP="00F17661">
      <w:pPr>
        <w:autoSpaceDE w:val="0"/>
        <w:autoSpaceDN w:val="0"/>
        <w:adjustRightInd w:val="0"/>
        <w:ind w:firstLine="540"/>
        <w:jc w:val="both"/>
        <w:rPr>
          <w:sz w:val="28"/>
          <w:szCs w:val="28"/>
        </w:rPr>
      </w:pPr>
      <w:r w:rsidRPr="00F17661">
        <w:rPr>
          <w:sz w:val="28"/>
          <w:szCs w:val="28"/>
        </w:rPr>
        <w:t>3.25. Критериями принятия решения о предоставлении муниципальной услуги являются:</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1) </w:t>
      </w:r>
      <w:r w:rsidRPr="00F17661">
        <w:rPr>
          <w:sz w:val="28"/>
          <w:szCs w:val="28"/>
        </w:rPr>
        <w:t>соответствие указанных в уведомлении</w:t>
      </w:r>
      <w:r w:rsidRPr="00F17661">
        <w:rPr>
          <w:bCs/>
          <w:sz w:val="28"/>
          <w:szCs w:val="28"/>
        </w:rPr>
        <w:t xml:space="preserve"> </w:t>
      </w:r>
      <w:r w:rsidRPr="00F17661">
        <w:rPr>
          <w:sz w:val="28"/>
          <w:szCs w:val="28"/>
        </w:rPr>
        <w:t xml:space="preserve">об окончании строительства </w:t>
      </w:r>
      <w:r w:rsidRPr="00F17661">
        <w:rPr>
          <w:bCs/>
          <w:sz w:val="28"/>
          <w:szCs w:val="28"/>
        </w:rPr>
        <w:t xml:space="preserve">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F17661">
        <w:rPr>
          <w:bCs/>
          <w:sz w:val="28"/>
          <w:szCs w:val="28"/>
        </w:rPr>
        <w:lastRenderedPageBreak/>
        <w:t>Градостроительным кодексом Российской Федерации, другими федеральными законами;</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2) </w:t>
      </w:r>
      <w:r w:rsidRPr="00F17661">
        <w:rPr>
          <w:sz w:val="28"/>
          <w:szCs w:val="28"/>
        </w:rPr>
        <w:t>соответствие</w:t>
      </w:r>
      <w:r w:rsidRPr="00F17661">
        <w:rPr>
          <w:bCs/>
          <w:sz w:val="28"/>
          <w:szCs w:val="28"/>
        </w:rPr>
        <w:t xml:space="preserve">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17661">
        <w:rPr>
          <w:bCs/>
          <w:sz w:val="28"/>
          <w:szCs w:val="28"/>
          <w:vertAlign w:val="superscript"/>
        </w:rPr>
        <w:t>1</w:t>
      </w:r>
      <w:r w:rsidRPr="00F17661">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17661" w:rsidRPr="00F17661" w:rsidRDefault="00F17661" w:rsidP="00F17661">
      <w:pPr>
        <w:autoSpaceDE w:val="0"/>
        <w:autoSpaceDN w:val="0"/>
        <w:adjustRightInd w:val="0"/>
        <w:ind w:firstLine="540"/>
        <w:jc w:val="both"/>
        <w:rPr>
          <w:sz w:val="28"/>
          <w:szCs w:val="28"/>
        </w:rPr>
      </w:pPr>
      <w:r w:rsidRPr="00F17661">
        <w:rPr>
          <w:sz w:val="28"/>
          <w:szCs w:val="28"/>
        </w:rPr>
        <w:t>3.26. Критериями принятия решения об отказе в предоставлении муниципальной услуги являются:</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w:t>
      </w:r>
      <w:r w:rsidRPr="00F17661">
        <w:rPr>
          <w:bCs/>
          <w:sz w:val="28"/>
          <w:szCs w:val="28"/>
        </w:rPr>
        <w:lastRenderedPageBreak/>
        <w:t>или типовому архитектурному решению, указанному в уведомлении о планируемом строительстве, или застройщику было направлено уведомление</w:t>
      </w:r>
      <w:r w:rsidRPr="00F17661">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17661">
        <w:rPr>
          <w:bCs/>
          <w:sz w:val="28"/>
          <w:szCs w:val="28"/>
          <w:vertAlign w:val="superscript"/>
        </w:rPr>
        <w:t>1</w:t>
      </w:r>
      <w:r w:rsidRPr="00F17661">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17661" w:rsidRPr="00F17661" w:rsidRDefault="00F17661" w:rsidP="00F17661">
      <w:pPr>
        <w:autoSpaceDE w:val="0"/>
        <w:autoSpaceDN w:val="0"/>
        <w:adjustRightInd w:val="0"/>
        <w:ind w:firstLine="540"/>
        <w:jc w:val="both"/>
        <w:rPr>
          <w:bCs/>
          <w:sz w:val="28"/>
          <w:szCs w:val="28"/>
        </w:rPr>
      </w:pPr>
      <w:r w:rsidRPr="00F17661">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3.27. По результатам проверки документов, предусмотренных подпунктами </w:t>
      </w:r>
      <w:r w:rsidR="00A1245A">
        <w:rPr>
          <w:sz w:val="28"/>
          <w:szCs w:val="28"/>
        </w:rPr>
        <w:t>«</w:t>
      </w:r>
      <w:r w:rsidRPr="00F17661">
        <w:rPr>
          <w:sz w:val="28"/>
          <w:szCs w:val="28"/>
        </w:rPr>
        <w:t>б</w:t>
      </w:r>
      <w:r w:rsidR="00A1245A">
        <w:rPr>
          <w:sz w:val="28"/>
          <w:szCs w:val="28"/>
        </w:rPr>
        <w:t>»</w:t>
      </w:r>
      <w:r w:rsidRPr="00F17661">
        <w:rPr>
          <w:sz w:val="28"/>
          <w:szCs w:val="28"/>
        </w:rPr>
        <w:t xml:space="preserve"> - </w:t>
      </w:r>
      <w:r w:rsidR="00A1245A">
        <w:rPr>
          <w:sz w:val="28"/>
          <w:szCs w:val="28"/>
        </w:rPr>
        <w:t>«</w:t>
      </w:r>
      <w:r w:rsidRPr="00F17661">
        <w:rPr>
          <w:sz w:val="28"/>
          <w:szCs w:val="28"/>
        </w:rPr>
        <w:t>е</w:t>
      </w:r>
      <w:r w:rsidR="00A1245A">
        <w:rPr>
          <w:sz w:val="28"/>
          <w:szCs w:val="28"/>
        </w:rPr>
        <w:t>»</w:t>
      </w:r>
      <w:r w:rsidRPr="00F17661">
        <w:rPr>
          <w:sz w:val="28"/>
          <w:szCs w:val="28"/>
        </w:rPr>
        <w:t xml:space="preserve">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F17661" w:rsidRPr="00F17661" w:rsidRDefault="00F17661" w:rsidP="00F17661">
      <w:pPr>
        <w:autoSpaceDE w:val="0"/>
        <w:autoSpaceDN w:val="0"/>
        <w:adjustRightInd w:val="0"/>
        <w:ind w:firstLine="540"/>
        <w:jc w:val="both"/>
        <w:rPr>
          <w:sz w:val="28"/>
          <w:szCs w:val="28"/>
        </w:rPr>
      </w:pPr>
      <w:r w:rsidRPr="00F17661">
        <w:rPr>
          <w:sz w:val="28"/>
          <w:szCs w:val="28"/>
        </w:rPr>
        <w:t>3.28.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17661" w:rsidRPr="00F17661" w:rsidRDefault="00F17661" w:rsidP="00F17661">
      <w:pPr>
        <w:autoSpaceDE w:val="0"/>
        <w:autoSpaceDN w:val="0"/>
        <w:adjustRightInd w:val="0"/>
        <w:ind w:firstLine="540"/>
        <w:jc w:val="both"/>
        <w:rPr>
          <w:sz w:val="28"/>
          <w:szCs w:val="28"/>
        </w:rPr>
      </w:pPr>
      <w:r w:rsidRPr="00F17661">
        <w:rPr>
          <w:sz w:val="28"/>
          <w:szCs w:val="28"/>
        </w:rPr>
        <w:t>3.29.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3.30.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3.31.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w:t>
      </w:r>
      <w:r w:rsidRPr="00F17661">
        <w:rPr>
          <w:bCs/>
          <w:sz w:val="28"/>
          <w:szCs w:val="28"/>
        </w:rPr>
        <w:t xml:space="preserve">об окончании строительства </w:t>
      </w:r>
      <w:r w:rsidRPr="00F17661">
        <w:rPr>
          <w:sz w:val="28"/>
          <w:szCs w:val="28"/>
        </w:rPr>
        <w:t>и документов и (или) информации, необходимых для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3.32.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F83876">
        <w:rPr>
          <w:sz w:val="28"/>
          <w:szCs w:val="28"/>
        </w:rPr>
        <w:t>«</w:t>
      </w:r>
      <w:r w:rsidRPr="00F17661">
        <w:rPr>
          <w:sz w:val="28"/>
          <w:szCs w:val="28"/>
        </w:rPr>
        <w:t>б</w:t>
      </w:r>
      <w:r w:rsidR="00F83876">
        <w:rPr>
          <w:sz w:val="28"/>
          <w:szCs w:val="28"/>
        </w:rPr>
        <w:t>»</w:t>
      </w:r>
      <w:r w:rsidRPr="00F17661">
        <w:rPr>
          <w:sz w:val="28"/>
          <w:szCs w:val="28"/>
        </w:rPr>
        <w:t> </w:t>
      </w:r>
      <w:r w:rsidRPr="00F17661">
        <w:rPr>
          <w:sz w:val="28"/>
          <w:szCs w:val="28"/>
        </w:rPr>
        <w:noBreakHyphen/>
        <w:t> </w:t>
      </w:r>
      <w:r w:rsidR="00F83876">
        <w:rPr>
          <w:sz w:val="28"/>
          <w:szCs w:val="28"/>
        </w:rPr>
        <w:t>«</w:t>
      </w:r>
      <w:r w:rsidRPr="00F17661">
        <w:rPr>
          <w:sz w:val="28"/>
          <w:szCs w:val="28"/>
        </w:rPr>
        <w:t>е</w:t>
      </w:r>
      <w:r w:rsidR="00F83876">
        <w:rPr>
          <w:sz w:val="28"/>
          <w:szCs w:val="28"/>
        </w:rPr>
        <w:t>»</w:t>
      </w:r>
      <w:r w:rsidRPr="00F17661">
        <w:rPr>
          <w:sz w:val="28"/>
          <w:szCs w:val="28"/>
        </w:rPr>
        <w:t xml:space="preserve">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3.33.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85691F">
        <w:rPr>
          <w:sz w:val="28"/>
          <w:szCs w:val="28"/>
        </w:rPr>
        <w:t>«</w:t>
      </w:r>
      <w:r w:rsidRPr="00F17661">
        <w:rPr>
          <w:sz w:val="28"/>
          <w:szCs w:val="28"/>
        </w:rPr>
        <w:t>б</w:t>
      </w:r>
      <w:r w:rsidR="0085691F">
        <w:rPr>
          <w:sz w:val="28"/>
          <w:szCs w:val="28"/>
        </w:rPr>
        <w:t>»</w:t>
      </w:r>
      <w:r w:rsidRPr="00F17661">
        <w:rPr>
          <w:sz w:val="28"/>
          <w:szCs w:val="28"/>
        </w:rPr>
        <w:t> </w:t>
      </w:r>
      <w:r w:rsidRPr="00F17661">
        <w:rPr>
          <w:sz w:val="28"/>
          <w:szCs w:val="28"/>
        </w:rPr>
        <w:noBreakHyphen/>
        <w:t> </w:t>
      </w:r>
      <w:r w:rsidR="0085691F">
        <w:rPr>
          <w:sz w:val="28"/>
          <w:szCs w:val="28"/>
        </w:rPr>
        <w:t>«</w:t>
      </w:r>
      <w:r w:rsidRPr="00F17661">
        <w:rPr>
          <w:sz w:val="28"/>
          <w:szCs w:val="28"/>
        </w:rPr>
        <w:t>е</w:t>
      </w:r>
      <w:r w:rsidR="0085691F">
        <w:rPr>
          <w:sz w:val="28"/>
          <w:szCs w:val="28"/>
        </w:rPr>
        <w:t>»</w:t>
      </w:r>
      <w:r w:rsidRPr="00F17661">
        <w:rPr>
          <w:sz w:val="28"/>
          <w:szCs w:val="28"/>
        </w:rPr>
        <w:t xml:space="preserve">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85691F">
        <w:rPr>
          <w:sz w:val="28"/>
          <w:szCs w:val="28"/>
        </w:rPr>
        <w:t>«</w:t>
      </w:r>
      <w:r w:rsidRPr="00F17661">
        <w:rPr>
          <w:sz w:val="28"/>
          <w:szCs w:val="28"/>
        </w:rPr>
        <w:t>Услуга оказана</w:t>
      </w:r>
      <w:r w:rsidR="0085691F">
        <w:rPr>
          <w:sz w:val="28"/>
          <w:szCs w:val="28"/>
        </w:rPr>
        <w:t>»</w:t>
      </w:r>
      <w:r w:rsidRPr="00F17661">
        <w:rPr>
          <w:sz w:val="28"/>
          <w:szCs w:val="28"/>
        </w:rPr>
        <w:t>),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3.34.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85691F">
        <w:rPr>
          <w:sz w:val="28"/>
          <w:szCs w:val="28"/>
        </w:rPr>
        <w:t>«</w:t>
      </w:r>
      <w:r w:rsidRPr="00F17661">
        <w:rPr>
          <w:sz w:val="28"/>
          <w:szCs w:val="28"/>
        </w:rPr>
        <w:t>б</w:t>
      </w:r>
      <w:r w:rsidR="0085691F">
        <w:rPr>
          <w:sz w:val="28"/>
          <w:szCs w:val="28"/>
        </w:rPr>
        <w:t>»</w:t>
      </w:r>
      <w:r w:rsidRPr="00F17661">
        <w:rPr>
          <w:sz w:val="28"/>
          <w:szCs w:val="28"/>
        </w:rPr>
        <w:t> </w:t>
      </w:r>
      <w:r w:rsidRPr="00F17661">
        <w:rPr>
          <w:sz w:val="28"/>
          <w:szCs w:val="28"/>
        </w:rPr>
        <w:noBreakHyphen/>
        <w:t> </w:t>
      </w:r>
      <w:r w:rsidR="0085691F">
        <w:rPr>
          <w:sz w:val="28"/>
          <w:szCs w:val="28"/>
        </w:rPr>
        <w:t>«</w:t>
      </w:r>
      <w:r w:rsidRPr="00F17661">
        <w:rPr>
          <w:sz w:val="28"/>
          <w:szCs w:val="28"/>
        </w:rPr>
        <w:t>е</w:t>
      </w:r>
      <w:r w:rsidR="0085691F">
        <w:rPr>
          <w:sz w:val="28"/>
          <w:szCs w:val="28"/>
        </w:rPr>
        <w:t>»</w:t>
      </w:r>
      <w:r w:rsidRPr="00F17661">
        <w:rPr>
          <w:sz w:val="28"/>
          <w:szCs w:val="28"/>
        </w:rPr>
        <w:t xml:space="preserve">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3.35.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Предоставление результата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F17661" w:rsidRPr="00F17661" w:rsidRDefault="00F17661" w:rsidP="00F17661">
      <w:pPr>
        <w:autoSpaceDE w:val="0"/>
        <w:autoSpaceDN w:val="0"/>
        <w:adjustRightInd w:val="0"/>
        <w:ind w:firstLine="540"/>
        <w:jc w:val="both"/>
        <w:rPr>
          <w:sz w:val="28"/>
          <w:szCs w:val="28"/>
        </w:rPr>
      </w:pPr>
      <w:r w:rsidRPr="00F17661">
        <w:rPr>
          <w:sz w:val="28"/>
          <w:szCs w:val="28"/>
        </w:rPr>
        <w:t>3.37. Заявитель по его выбору вправе получить результат предоставления муниципальной услуги одним из следующих способов:</w:t>
      </w:r>
    </w:p>
    <w:p w:rsidR="00F17661" w:rsidRPr="00F17661" w:rsidRDefault="00F17661" w:rsidP="00F17661">
      <w:pPr>
        <w:autoSpaceDE w:val="0"/>
        <w:autoSpaceDN w:val="0"/>
        <w:adjustRightInd w:val="0"/>
        <w:ind w:firstLine="540"/>
        <w:jc w:val="both"/>
        <w:rPr>
          <w:sz w:val="28"/>
          <w:szCs w:val="28"/>
        </w:rPr>
      </w:pPr>
      <w:r w:rsidRPr="00F17661">
        <w:rPr>
          <w:sz w:val="28"/>
          <w:szCs w:val="28"/>
        </w:rPr>
        <w:t>1) на бумажном носителе;</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3.39.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8F70EA">
        <w:rPr>
          <w:sz w:val="28"/>
          <w:szCs w:val="28"/>
        </w:rPr>
        <w:t>«</w:t>
      </w:r>
      <w:r w:rsidRPr="00F17661">
        <w:rPr>
          <w:sz w:val="28"/>
          <w:szCs w:val="28"/>
        </w:rPr>
        <w:t>б</w:t>
      </w:r>
      <w:r w:rsidR="008F70EA">
        <w:rPr>
          <w:sz w:val="28"/>
          <w:szCs w:val="28"/>
        </w:rPr>
        <w:t>»</w:t>
      </w:r>
      <w:r w:rsidRPr="00F17661">
        <w:rPr>
          <w:sz w:val="28"/>
          <w:szCs w:val="28"/>
        </w:rPr>
        <w:t> </w:t>
      </w:r>
      <w:r w:rsidRPr="00F17661">
        <w:rPr>
          <w:sz w:val="28"/>
          <w:szCs w:val="28"/>
        </w:rPr>
        <w:noBreakHyphen/>
        <w:t> </w:t>
      </w:r>
      <w:r w:rsidR="008F70EA">
        <w:rPr>
          <w:sz w:val="28"/>
          <w:szCs w:val="28"/>
        </w:rPr>
        <w:t>«</w:t>
      </w:r>
      <w:r w:rsidRPr="00F17661">
        <w:rPr>
          <w:sz w:val="28"/>
          <w:szCs w:val="28"/>
        </w:rPr>
        <w:t>е</w:t>
      </w:r>
      <w:r w:rsidR="008F70EA">
        <w:rPr>
          <w:sz w:val="28"/>
          <w:szCs w:val="28"/>
        </w:rPr>
        <w:t>»</w:t>
      </w:r>
      <w:r w:rsidRPr="00F17661">
        <w:rPr>
          <w:sz w:val="28"/>
          <w:szCs w:val="28"/>
        </w:rPr>
        <w:t xml:space="preserve">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3.40.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8F70EA">
        <w:rPr>
          <w:sz w:val="28"/>
          <w:szCs w:val="28"/>
        </w:rPr>
        <w:t>«</w:t>
      </w:r>
      <w:r w:rsidRPr="00F17661">
        <w:rPr>
          <w:sz w:val="28"/>
          <w:szCs w:val="28"/>
        </w:rPr>
        <w:t>б</w:t>
      </w:r>
      <w:r w:rsidR="008F70EA">
        <w:rPr>
          <w:sz w:val="28"/>
          <w:szCs w:val="28"/>
        </w:rPr>
        <w:t>»</w:t>
      </w:r>
      <w:r w:rsidRPr="00F17661">
        <w:rPr>
          <w:sz w:val="28"/>
          <w:szCs w:val="28"/>
        </w:rPr>
        <w:t> </w:t>
      </w:r>
      <w:r w:rsidRPr="00F17661">
        <w:rPr>
          <w:sz w:val="28"/>
          <w:szCs w:val="28"/>
        </w:rPr>
        <w:noBreakHyphen/>
        <w:t> </w:t>
      </w:r>
      <w:r w:rsidR="008F70EA">
        <w:rPr>
          <w:sz w:val="28"/>
          <w:szCs w:val="28"/>
        </w:rPr>
        <w:t>«</w:t>
      </w:r>
      <w:r w:rsidRPr="00F17661">
        <w:rPr>
          <w:sz w:val="28"/>
          <w:szCs w:val="28"/>
        </w:rPr>
        <w:t>е</w:t>
      </w:r>
      <w:r w:rsidR="008F70EA">
        <w:rPr>
          <w:sz w:val="28"/>
          <w:szCs w:val="28"/>
        </w:rPr>
        <w:t>»</w:t>
      </w:r>
      <w:r w:rsidRPr="00F17661">
        <w:rPr>
          <w:sz w:val="28"/>
          <w:szCs w:val="28"/>
        </w:rPr>
        <w:t xml:space="preserve">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8F70EA">
        <w:rPr>
          <w:sz w:val="28"/>
          <w:szCs w:val="28"/>
        </w:rPr>
        <w:t>«</w:t>
      </w:r>
      <w:r w:rsidRPr="00F17661">
        <w:rPr>
          <w:sz w:val="28"/>
          <w:szCs w:val="28"/>
        </w:rPr>
        <w:t>Услуга оказана</w:t>
      </w:r>
      <w:r w:rsidR="008F70EA">
        <w:rPr>
          <w:sz w:val="28"/>
          <w:szCs w:val="28"/>
        </w:rPr>
        <w:t>»</w:t>
      </w:r>
      <w:r w:rsidRPr="00F17661">
        <w:rPr>
          <w:sz w:val="28"/>
          <w:szCs w:val="28"/>
        </w:rPr>
        <w:t>),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3.41. При подаче уведомления </w:t>
      </w:r>
      <w:r w:rsidRPr="00F17661">
        <w:rPr>
          <w:bCs/>
          <w:sz w:val="28"/>
          <w:szCs w:val="28"/>
        </w:rPr>
        <w:t>об окончании строительства</w:t>
      </w:r>
      <w:r w:rsidRPr="00F17661">
        <w:rPr>
          <w:sz w:val="28"/>
          <w:szCs w:val="28"/>
        </w:rPr>
        <w:t xml:space="preserve"> и документов, предусмотренных подпунктами </w:t>
      </w:r>
      <w:r w:rsidR="008F70EA">
        <w:rPr>
          <w:sz w:val="28"/>
          <w:szCs w:val="28"/>
        </w:rPr>
        <w:t>«</w:t>
      </w:r>
      <w:r w:rsidRPr="00F17661">
        <w:rPr>
          <w:sz w:val="28"/>
          <w:szCs w:val="28"/>
        </w:rPr>
        <w:t>б</w:t>
      </w:r>
      <w:r w:rsidR="008F70EA">
        <w:rPr>
          <w:sz w:val="28"/>
          <w:szCs w:val="28"/>
        </w:rPr>
        <w:t>»</w:t>
      </w:r>
      <w:r w:rsidRPr="00F17661">
        <w:rPr>
          <w:sz w:val="28"/>
          <w:szCs w:val="28"/>
        </w:rPr>
        <w:t> </w:t>
      </w:r>
      <w:r w:rsidRPr="00F17661">
        <w:rPr>
          <w:sz w:val="28"/>
          <w:szCs w:val="28"/>
        </w:rPr>
        <w:noBreakHyphen/>
        <w:t> </w:t>
      </w:r>
      <w:r w:rsidR="008F70EA">
        <w:rPr>
          <w:sz w:val="28"/>
          <w:szCs w:val="28"/>
        </w:rPr>
        <w:t>«</w:t>
      </w:r>
      <w:r w:rsidRPr="00F17661">
        <w:rPr>
          <w:sz w:val="28"/>
          <w:szCs w:val="28"/>
        </w:rPr>
        <w:t>е</w:t>
      </w:r>
      <w:r w:rsidR="008F70EA">
        <w:rPr>
          <w:sz w:val="28"/>
          <w:szCs w:val="28"/>
        </w:rPr>
        <w:t>»</w:t>
      </w:r>
      <w:r w:rsidRPr="00F17661">
        <w:rPr>
          <w:sz w:val="28"/>
          <w:szCs w:val="28"/>
        </w:rPr>
        <w:t xml:space="preserve">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F17661" w:rsidRPr="00F17661" w:rsidRDefault="00F17661" w:rsidP="00F17661">
      <w:pPr>
        <w:widowControl w:val="0"/>
        <w:tabs>
          <w:tab w:val="left" w:pos="567"/>
        </w:tabs>
        <w:ind w:firstLine="567"/>
        <w:contextualSpacing/>
        <w:jc w:val="both"/>
        <w:rPr>
          <w:szCs w:val="24"/>
        </w:rPr>
      </w:pPr>
      <w:r w:rsidRPr="00F17661">
        <w:rPr>
          <w:sz w:val="28"/>
          <w:szCs w:val="28"/>
        </w:rPr>
        <w:t>3.42.1. Возможность предоставления результата муниципальной услуги по экстерриториальному принципу отсутствует.</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Получение дополнительных сведений от заявителя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3.43. Получение дополнительных сведений от заявителя не предусмотрено.</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Максимальный срок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3.44. Срок предоставления муниципальной услуги указан в пункте 2.11 настоящего Административного регламента.</w:t>
      </w:r>
    </w:p>
    <w:p w:rsidR="00F17661" w:rsidRPr="00F17661" w:rsidRDefault="00F17661" w:rsidP="00F17661">
      <w:pPr>
        <w:widowControl w:val="0"/>
        <w:autoSpaceDE w:val="0"/>
        <w:autoSpaceDN w:val="0"/>
        <w:adjustRightInd w:val="0"/>
        <w:ind w:firstLine="709"/>
        <w:jc w:val="center"/>
        <w:rPr>
          <w:b/>
          <w:sz w:val="28"/>
          <w:szCs w:val="28"/>
        </w:rPr>
      </w:pPr>
    </w:p>
    <w:p w:rsidR="00F17661" w:rsidRPr="00F17661" w:rsidRDefault="00F17661" w:rsidP="00F17661">
      <w:pPr>
        <w:widowControl w:val="0"/>
        <w:autoSpaceDE w:val="0"/>
        <w:autoSpaceDN w:val="0"/>
        <w:adjustRightInd w:val="0"/>
        <w:jc w:val="center"/>
        <w:outlineLvl w:val="3"/>
        <w:rPr>
          <w:b/>
          <w:bCs/>
          <w:sz w:val="28"/>
          <w:szCs w:val="28"/>
        </w:rPr>
      </w:pPr>
      <w:r w:rsidRPr="00F17661">
        <w:rPr>
          <w:b/>
          <w:bCs/>
          <w:sz w:val="28"/>
          <w:szCs w:val="28"/>
        </w:rPr>
        <w:t>Вариант 2</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 xml:space="preserve">3.45 Результат предоставления муниципальной услуги указан в подпункте </w:t>
      </w:r>
      <w:r w:rsidR="007F145F">
        <w:rPr>
          <w:sz w:val="28"/>
          <w:szCs w:val="28"/>
        </w:rPr>
        <w:t>«</w:t>
      </w:r>
      <w:r w:rsidRPr="00F17661">
        <w:rPr>
          <w:sz w:val="28"/>
          <w:szCs w:val="28"/>
        </w:rPr>
        <w:t>б</w:t>
      </w:r>
      <w:r w:rsidR="007F145F">
        <w:rPr>
          <w:sz w:val="28"/>
          <w:szCs w:val="28"/>
        </w:rPr>
        <w:t>»</w:t>
      </w:r>
      <w:r w:rsidRPr="00F17661">
        <w:rPr>
          <w:sz w:val="28"/>
          <w:szCs w:val="28"/>
        </w:rPr>
        <w:t xml:space="preserve"> пункта 2.3 настоящего Административного регламента.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4"/>
        <w:rPr>
          <w:b/>
          <w:bCs/>
          <w:sz w:val="28"/>
          <w:szCs w:val="28"/>
        </w:rPr>
      </w:pPr>
      <w:r w:rsidRPr="00F17661">
        <w:rPr>
          <w:b/>
          <w:bCs/>
          <w:sz w:val="28"/>
          <w:szCs w:val="28"/>
        </w:rPr>
        <w:t>Перечень и описание административных процедур предоставления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Прием запроса и документов и (или) информации, необходимых</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для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3.46. Основанием для начала административной процедуры является поступление в уполномоченный орган заявления о выдаче </w:t>
      </w:r>
      <w:r w:rsidRPr="00F17661">
        <w:rPr>
          <w:bCs/>
          <w:sz w:val="28"/>
          <w:szCs w:val="28"/>
        </w:rPr>
        <w:t xml:space="preserve">дубликата </w:t>
      </w:r>
      <w:r w:rsidRPr="00F17661">
        <w:rPr>
          <w:sz w:val="28"/>
          <w:szCs w:val="28"/>
        </w:rPr>
        <w:t xml:space="preserve">по </w:t>
      </w:r>
      <w:r w:rsidRPr="00F17661">
        <w:rPr>
          <w:bCs/>
          <w:sz w:val="28"/>
          <w:szCs w:val="28"/>
        </w:rPr>
        <w:t xml:space="preserve">рекомендуемой </w:t>
      </w:r>
      <w:r w:rsidRPr="00F17661">
        <w:rPr>
          <w:sz w:val="28"/>
          <w:szCs w:val="28"/>
        </w:rPr>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3.47. В целях установления личности физическое лицо представляет в уполномоченный орган документ, предусмотренный подпунктом </w:t>
      </w:r>
      <w:r w:rsidR="00605F5E">
        <w:rPr>
          <w:sz w:val="28"/>
          <w:szCs w:val="28"/>
        </w:rPr>
        <w:t>«</w:t>
      </w:r>
      <w:r w:rsidRPr="00F17661">
        <w:rPr>
          <w:sz w:val="28"/>
          <w:szCs w:val="28"/>
        </w:rPr>
        <w:t>б</w:t>
      </w:r>
      <w:r w:rsidR="00605F5E">
        <w:rPr>
          <w:sz w:val="28"/>
          <w:szCs w:val="28"/>
        </w:rPr>
        <w:t>»</w:t>
      </w:r>
      <w:r w:rsidRPr="00F17661">
        <w:rPr>
          <w:sz w:val="28"/>
          <w:szCs w:val="28"/>
        </w:rPr>
        <w:t xml:space="preserve">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605F5E">
        <w:rPr>
          <w:sz w:val="28"/>
          <w:szCs w:val="28"/>
        </w:rPr>
        <w:t>«</w:t>
      </w:r>
      <w:r w:rsidRPr="00F17661">
        <w:rPr>
          <w:sz w:val="28"/>
          <w:szCs w:val="28"/>
        </w:rPr>
        <w:t>б</w:t>
      </w:r>
      <w:r w:rsidR="00605F5E">
        <w:rPr>
          <w:sz w:val="28"/>
          <w:szCs w:val="28"/>
        </w:rPr>
        <w:t>»</w:t>
      </w:r>
      <w:r w:rsidRPr="00F17661">
        <w:rPr>
          <w:sz w:val="28"/>
          <w:szCs w:val="28"/>
        </w:rPr>
        <w:t xml:space="preserve">, </w:t>
      </w:r>
      <w:r w:rsidR="00605F5E">
        <w:rPr>
          <w:sz w:val="28"/>
          <w:szCs w:val="28"/>
        </w:rPr>
        <w:t>«</w:t>
      </w:r>
      <w:r w:rsidRPr="00F17661">
        <w:rPr>
          <w:sz w:val="28"/>
          <w:szCs w:val="28"/>
        </w:rPr>
        <w:t>в</w:t>
      </w:r>
      <w:r w:rsidR="00605F5E">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A201B">
        <w:rPr>
          <w:sz w:val="28"/>
          <w:szCs w:val="28"/>
        </w:rPr>
        <w:t>«</w:t>
      </w:r>
      <w:r w:rsidRPr="00F17661">
        <w:rPr>
          <w:sz w:val="28"/>
          <w:szCs w:val="28"/>
        </w:rPr>
        <w:t>б</w:t>
      </w:r>
      <w:r w:rsidR="008A201B">
        <w:rPr>
          <w:sz w:val="28"/>
          <w:szCs w:val="28"/>
        </w:rPr>
        <w:t>»</w:t>
      </w:r>
      <w:r w:rsidRPr="00F17661">
        <w:rPr>
          <w:sz w:val="28"/>
          <w:szCs w:val="28"/>
        </w:rPr>
        <w:t xml:space="preserve">, </w:t>
      </w:r>
      <w:r w:rsidR="008A201B">
        <w:rPr>
          <w:sz w:val="28"/>
          <w:szCs w:val="28"/>
        </w:rPr>
        <w:t>«</w:t>
      </w:r>
      <w:r w:rsidRPr="00F17661">
        <w:rPr>
          <w:sz w:val="28"/>
          <w:szCs w:val="28"/>
        </w:rPr>
        <w:t>в</w:t>
      </w:r>
      <w:r w:rsidR="008A201B">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A201B">
        <w:rPr>
          <w:sz w:val="28"/>
          <w:szCs w:val="28"/>
        </w:rPr>
        <w:t>«</w:t>
      </w:r>
      <w:r w:rsidRPr="00F17661">
        <w:rPr>
          <w:sz w:val="28"/>
          <w:szCs w:val="28"/>
        </w:rPr>
        <w:t>б</w:t>
      </w:r>
      <w:r w:rsidR="008A201B">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3.48. Основания для принятия решения об отказе в приеме </w:t>
      </w:r>
      <w:r w:rsidRPr="00F17661">
        <w:rPr>
          <w:bCs/>
          <w:sz w:val="28"/>
          <w:szCs w:val="28"/>
        </w:rPr>
        <w:t>заявления о выдаче дубликата</w:t>
      </w:r>
      <w:r w:rsidRPr="00F17661">
        <w:rPr>
          <w:sz w:val="28"/>
          <w:szCs w:val="28"/>
        </w:rPr>
        <w:t xml:space="preserve"> отсутствуют.</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3.48.1. В приеме </w:t>
      </w:r>
      <w:r w:rsidRPr="00F17661">
        <w:rPr>
          <w:bCs/>
          <w:sz w:val="28"/>
          <w:szCs w:val="28"/>
        </w:rPr>
        <w:t>заявления о выдаче дубликата</w:t>
      </w:r>
      <w:r w:rsidRPr="00F17661">
        <w:rPr>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F17661" w:rsidRPr="00F17661" w:rsidRDefault="00F17661" w:rsidP="00F17661">
      <w:pPr>
        <w:autoSpaceDE w:val="0"/>
        <w:autoSpaceDN w:val="0"/>
        <w:adjustRightInd w:val="0"/>
        <w:ind w:firstLine="709"/>
        <w:jc w:val="both"/>
        <w:rPr>
          <w:szCs w:val="24"/>
        </w:rPr>
      </w:pPr>
      <w:r w:rsidRPr="00F17661">
        <w:rPr>
          <w:bCs/>
          <w:sz w:val="28"/>
          <w:szCs w:val="28"/>
        </w:rPr>
        <w:t xml:space="preserve">Многофункциональный центр участвует, в соответствии соглашением о взаимодействии между уполномоченным органом и многофункциональным центром, в </w:t>
      </w:r>
      <w:r w:rsidRPr="00F17661">
        <w:rPr>
          <w:sz w:val="28"/>
          <w:szCs w:val="28"/>
        </w:rPr>
        <w:t>приеме заявления о выдаче дубликата.</w:t>
      </w:r>
    </w:p>
    <w:p w:rsidR="00F17661" w:rsidRPr="00F17661" w:rsidRDefault="00F17661" w:rsidP="00F17661">
      <w:pPr>
        <w:autoSpaceDE w:val="0"/>
        <w:autoSpaceDN w:val="0"/>
        <w:adjustRightInd w:val="0"/>
        <w:ind w:firstLine="540"/>
        <w:jc w:val="both"/>
        <w:rPr>
          <w:sz w:val="28"/>
          <w:szCs w:val="28"/>
        </w:rPr>
      </w:pPr>
      <w:r w:rsidRPr="00F17661">
        <w:rPr>
          <w:sz w:val="28"/>
          <w:szCs w:val="28"/>
        </w:rPr>
        <w:t>3.49. Возможность получения муниципальной услуги по экстерриториальному принципу отсутствует.</w:t>
      </w:r>
    </w:p>
    <w:p w:rsidR="00F17661" w:rsidRPr="00F17661" w:rsidRDefault="00F17661" w:rsidP="00F17661">
      <w:pPr>
        <w:autoSpaceDE w:val="0"/>
        <w:autoSpaceDN w:val="0"/>
        <w:adjustRightInd w:val="0"/>
        <w:ind w:firstLine="540"/>
        <w:jc w:val="both"/>
        <w:rPr>
          <w:sz w:val="28"/>
          <w:szCs w:val="28"/>
        </w:rPr>
      </w:pPr>
      <w:r w:rsidRPr="00F17661">
        <w:rPr>
          <w:sz w:val="28"/>
          <w:szCs w:val="28"/>
        </w:rPr>
        <w:t>3.50. З</w:t>
      </w:r>
      <w:r w:rsidRPr="00F17661">
        <w:rPr>
          <w:bCs/>
          <w:sz w:val="28"/>
          <w:szCs w:val="28"/>
        </w:rPr>
        <w:t>аявление о выдаче дубликата</w:t>
      </w:r>
      <w:r w:rsidRPr="00F17661">
        <w:rPr>
          <w:sz w:val="28"/>
          <w:szCs w:val="28"/>
        </w:rPr>
        <w:t xml:space="preserve">, направленное одним из способов, установленных в подпункте </w:t>
      </w:r>
      <w:r w:rsidR="00683F89">
        <w:rPr>
          <w:sz w:val="28"/>
          <w:szCs w:val="28"/>
        </w:rPr>
        <w:t>«</w:t>
      </w:r>
      <w:r w:rsidRPr="00F17661">
        <w:rPr>
          <w:sz w:val="28"/>
          <w:szCs w:val="28"/>
        </w:rPr>
        <w:t>б</w:t>
      </w:r>
      <w:r w:rsidR="00683F89">
        <w:rPr>
          <w:sz w:val="28"/>
          <w:szCs w:val="28"/>
        </w:rPr>
        <w:t>»</w:t>
      </w:r>
      <w:r w:rsidRPr="00F17661">
        <w:rPr>
          <w:sz w:val="28"/>
          <w:szCs w:val="28"/>
        </w:rPr>
        <w:t xml:space="preserve">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bCs/>
          <w:sz w:val="28"/>
          <w:szCs w:val="28"/>
        </w:rPr>
        <w:lastRenderedPageBreak/>
        <w:t>Заявление о выдаче дубликата</w:t>
      </w:r>
      <w:r w:rsidRPr="00F17661">
        <w:rPr>
          <w:sz w:val="28"/>
          <w:szCs w:val="28"/>
        </w:rPr>
        <w:t xml:space="preserve">, направленное способом, указанным в подпункте </w:t>
      </w:r>
      <w:r w:rsidR="00683F89">
        <w:rPr>
          <w:sz w:val="28"/>
          <w:szCs w:val="28"/>
        </w:rPr>
        <w:t>«</w:t>
      </w:r>
      <w:r w:rsidRPr="00F17661">
        <w:rPr>
          <w:sz w:val="28"/>
          <w:szCs w:val="28"/>
        </w:rPr>
        <w:t>а</w:t>
      </w:r>
      <w:r w:rsidR="00683F89">
        <w:rPr>
          <w:sz w:val="28"/>
          <w:szCs w:val="28"/>
        </w:rPr>
        <w:t>»</w:t>
      </w:r>
      <w:r w:rsidRPr="00F17661">
        <w:rPr>
          <w:sz w:val="28"/>
          <w:szCs w:val="28"/>
        </w:rPr>
        <w:t xml:space="preserve"> пункта 2.11 настоящего Административного регламента, регистрируется в автоматическом режиме.</w:t>
      </w:r>
    </w:p>
    <w:p w:rsidR="00F17661" w:rsidRPr="00F17661" w:rsidRDefault="00F17661" w:rsidP="00F17661">
      <w:pPr>
        <w:autoSpaceDE w:val="0"/>
        <w:autoSpaceDN w:val="0"/>
        <w:adjustRightInd w:val="0"/>
        <w:ind w:firstLine="540"/>
        <w:jc w:val="both"/>
        <w:rPr>
          <w:sz w:val="28"/>
          <w:szCs w:val="28"/>
        </w:rPr>
      </w:pPr>
      <w:r w:rsidRPr="00F17661">
        <w:rPr>
          <w:bCs/>
          <w:sz w:val="28"/>
          <w:szCs w:val="28"/>
        </w:rPr>
        <w:t>Заявление о выдаче дубликата</w:t>
      </w:r>
      <w:r w:rsidRPr="00F17661">
        <w:rPr>
          <w:sz w:val="28"/>
          <w:szCs w:val="28"/>
        </w:rPr>
        <w:t>,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3.51. Для приема </w:t>
      </w:r>
      <w:r w:rsidRPr="00F17661">
        <w:rPr>
          <w:bCs/>
          <w:sz w:val="28"/>
          <w:szCs w:val="28"/>
        </w:rPr>
        <w:t>заявления о выдаче дубликата</w:t>
      </w:r>
      <w:r w:rsidRPr="00F17661">
        <w:rPr>
          <w:sz w:val="28"/>
          <w:szCs w:val="28"/>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17661">
        <w:rPr>
          <w:bCs/>
          <w:sz w:val="28"/>
          <w:szCs w:val="28"/>
        </w:rPr>
        <w:t>заявлением о выдаче дубликата</w:t>
      </w:r>
      <w:r w:rsidRPr="00F17661">
        <w:rPr>
          <w:sz w:val="28"/>
          <w:szCs w:val="28"/>
        </w:rPr>
        <w:t xml:space="preserve"> и для подготовки ответа.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Для возможности подачи </w:t>
      </w:r>
      <w:r w:rsidRPr="00F17661">
        <w:rPr>
          <w:bCs/>
          <w:sz w:val="28"/>
          <w:szCs w:val="28"/>
        </w:rPr>
        <w:t>заявления о выдаче дубликата</w:t>
      </w:r>
      <w:r w:rsidRPr="00F17661">
        <w:rPr>
          <w:sz w:val="28"/>
          <w:szCs w:val="28"/>
        </w:rPr>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3.52. Срок регистрации </w:t>
      </w:r>
      <w:r w:rsidRPr="00F17661">
        <w:rPr>
          <w:bCs/>
          <w:sz w:val="28"/>
          <w:szCs w:val="28"/>
        </w:rPr>
        <w:t>заявления о выдаче дубликата</w:t>
      </w:r>
      <w:r w:rsidRPr="00F17661">
        <w:rPr>
          <w:sz w:val="28"/>
          <w:szCs w:val="28"/>
        </w:rPr>
        <w:t xml:space="preserve"> указан в пункте 2.20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3.53. Результатом административной процедуры является регистрация </w:t>
      </w:r>
      <w:r w:rsidRPr="00F17661">
        <w:rPr>
          <w:bCs/>
          <w:sz w:val="28"/>
          <w:szCs w:val="28"/>
        </w:rPr>
        <w:t>заявления о выдаче дубликата</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3.54. После регистрации </w:t>
      </w:r>
      <w:r w:rsidRPr="00F17661">
        <w:rPr>
          <w:bCs/>
          <w:sz w:val="28"/>
          <w:szCs w:val="28"/>
        </w:rPr>
        <w:t>заявление о выдаче дубликата</w:t>
      </w:r>
      <w:r w:rsidRPr="00F17661">
        <w:rPr>
          <w:sz w:val="28"/>
          <w:szCs w:val="28"/>
        </w:rP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Межведомственное информационное взаимодействие</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3.55. Направление межведомственных информационных запросов не осуществляется.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Принятие решения о предоставлении (об отказе</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в предоставлении)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3.56. Основанием для начала административной процедуры является регистрация </w:t>
      </w:r>
      <w:r w:rsidRPr="00F17661">
        <w:rPr>
          <w:bCs/>
          <w:sz w:val="28"/>
          <w:szCs w:val="28"/>
        </w:rPr>
        <w:t>заявление о выдаче дубликата</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3.57. Критерием принятия решения о предоставлении муниципальной услуги является </w:t>
      </w:r>
      <w:r w:rsidRPr="00F17661">
        <w:rPr>
          <w:bCs/>
          <w:sz w:val="28"/>
          <w:szCs w:val="28"/>
        </w:rPr>
        <w:t>соответствие заявителя кругу лиц, указанных в пункте 1.2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3.59.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w:t>
      </w:r>
      <w:r w:rsidRPr="00F17661">
        <w:rPr>
          <w:sz w:val="28"/>
          <w:szCs w:val="28"/>
        </w:rPr>
        <w:softHyphen/>
        <w:t xml:space="preserve"> решение о предоставлении муниципальной услуги) или подписание решения об отказе в выдаче дубликата по рекомендуемой форме согласно Приложению № 5 (далее также в настоящем подразделе – решение об отказе в предоставлении муниципальной услуги).</w:t>
      </w:r>
    </w:p>
    <w:p w:rsidR="00F17661" w:rsidRPr="00F17661" w:rsidRDefault="00F17661" w:rsidP="00F17661">
      <w:pPr>
        <w:autoSpaceDE w:val="0"/>
        <w:autoSpaceDN w:val="0"/>
        <w:adjustRightInd w:val="0"/>
        <w:ind w:firstLine="709"/>
        <w:jc w:val="both"/>
        <w:rPr>
          <w:sz w:val="28"/>
          <w:szCs w:val="28"/>
        </w:rPr>
      </w:pPr>
      <w:r w:rsidRPr="00F17661">
        <w:rPr>
          <w:sz w:val="28"/>
          <w:szCs w:val="28"/>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F17661" w:rsidRPr="00F17661" w:rsidRDefault="00F17661" w:rsidP="00F17661">
      <w:pPr>
        <w:autoSpaceDE w:val="0"/>
        <w:autoSpaceDN w:val="0"/>
        <w:adjustRightInd w:val="0"/>
        <w:ind w:firstLine="540"/>
        <w:jc w:val="both"/>
        <w:rPr>
          <w:sz w:val="28"/>
          <w:szCs w:val="28"/>
        </w:rPr>
      </w:pPr>
      <w:r w:rsidRPr="00F17661">
        <w:rPr>
          <w:sz w:val="28"/>
          <w:szCs w:val="28"/>
        </w:rPr>
        <w:t>3.60.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3.61.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F17661" w:rsidRPr="00F17661" w:rsidRDefault="00F17661" w:rsidP="00F17661">
      <w:pPr>
        <w:autoSpaceDE w:val="0"/>
        <w:autoSpaceDN w:val="0"/>
        <w:adjustRightInd w:val="0"/>
        <w:ind w:firstLine="540"/>
        <w:jc w:val="both"/>
        <w:rPr>
          <w:sz w:val="28"/>
          <w:szCs w:val="28"/>
        </w:rPr>
      </w:pPr>
      <w:r w:rsidRPr="00F17661">
        <w:rPr>
          <w:sz w:val="28"/>
          <w:szCs w:val="28"/>
        </w:rPr>
        <w:t>3.62. Критерием для отказа в предоставлении муниципальной услуги является не</w:t>
      </w:r>
      <w:r w:rsidRPr="00F17661">
        <w:rPr>
          <w:bCs/>
          <w:sz w:val="28"/>
          <w:szCs w:val="28"/>
        </w:rPr>
        <w:t>соответствие заявителя кругу лиц, указанных в пункте 1.2 настоящего Административного регламента</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3.63.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F17661" w:rsidRPr="00F17661" w:rsidRDefault="00F17661" w:rsidP="00F17661">
      <w:pPr>
        <w:autoSpaceDE w:val="0"/>
        <w:autoSpaceDN w:val="0"/>
        <w:adjustRightInd w:val="0"/>
        <w:ind w:firstLine="540"/>
        <w:jc w:val="both"/>
        <w:rPr>
          <w:sz w:val="28"/>
          <w:szCs w:val="28"/>
        </w:rPr>
      </w:pPr>
      <w:r w:rsidRPr="00F17661">
        <w:rPr>
          <w:sz w:val="28"/>
          <w:szCs w:val="28"/>
        </w:rPr>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w:t>
      </w:r>
      <w:r w:rsidR="002B0833">
        <w:rPr>
          <w:sz w:val="28"/>
          <w:szCs w:val="28"/>
        </w:rPr>
        <w:t>«</w:t>
      </w:r>
      <w:r w:rsidRPr="00F17661">
        <w:rPr>
          <w:sz w:val="28"/>
          <w:szCs w:val="28"/>
        </w:rPr>
        <w:t>Услуга оказана</w:t>
      </w:r>
      <w:r w:rsidR="002B0833">
        <w:rPr>
          <w:sz w:val="28"/>
          <w:szCs w:val="28"/>
        </w:rPr>
        <w:t>»</w:t>
      </w:r>
      <w:r w:rsidRPr="00F17661">
        <w:rPr>
          <w:sz w:val="28"/>
          <w:szCs w:val="28"/>
        </w:rPr>
        <w:t>),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Предоставление результата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3.68. Основанием для начала выполнения административной процедуры является подписание уполномоченным должностным лицом дубликата.</w:t>
      </w:r>
    </w:p>
    <w:p w:rsidR="00F17661" w:rsidRPr="00F17661" w:rsidRDefault="00F17661" w:rsidP="00F17661">
      <w:pPr>
        <w:autoSpaceDE w:val="0"/>
        <w:autoSpaceDN w:val="0"/>
        <w:adjustRightInd w:val="0"/>
        <w:ind w:firstLine="540"/>
        <w:jc w:val="both"/>
        <w:rPr>
          <w:sz w:val="28"/>
          <w:szCs w:val="28"/>
        </w:rPr>
      </w:pPr>
      <w:r w:rsidRPr="00F17661">
        <w:rPr>
          <w:sz w:val="28"/>
          <w:szCs w:val="28"/>
        </w:rPr>
        <w:t>3.69. Заявитель по его выбору вправе получить дубликат одним из следующих способов:</w:t>
      </w:r>
    </w:p>
    <w:p w:rsidR="00F17661" w:rsidRPr="00F17661" w:rsidRDefault="00F17661" w:rsidP="00F17661">
      <w:pPr>
        <w:autoSpaceDE w:val="0"/>
        <w:autoSpaceDN w:val="0"/>
        <w:adjustRightInd w:val="0"/>
        <w:ind w:firstLine="540"/>
        <w:jc w:val="both"/>
        <w:rPr>
          <w:sz w:val="28"/>
          <w:szCs w:val="28"/>
        </w:rPr>
      </w:pPr>
      <w:r w:rsidRPr="00F17661">
        <w:rPr>
          <w:sz w:val="28"/>
          <w:szCs w:val="28"/>
        </w:rPr>
        <w:t>1) на бумажном носителе;</w:t>
      </w:r>
    </w:p>
    <w:p w:rsidR="00F17661" w:rsidRPr="00F17661" w:rsidRDefault="00F17661" w:rsidP="00F17661">
      <w:pPr>
        <w:autoSpaceDE w:val="0"/>
        <w:autoSpaceDN w:val="0"/>
        <w:adjustRightInd w:val="0"/>
        <w:ind w:firstLine="540"/>
        <w:jc w:val="both"/>
        <w:rPr>
          <w:sz w:val="28"/>
          <w:szCs w:val="28"/>
        </w:rPr>
      </w:pPr>
      <w:r w:rsidRPr="00F17661">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sz w:val="28"/>
          <w:szCs w:val="28"/>
        </w:rPr>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w:t>
      </w:r>
      <w:r w:rsidR="002B0833">
        <w:rPr>
          <w:sz w:val="28"/>
          <w:szCs w:val="28"/>
        </w:rPr>
        <w:t>«</w:t>
      </w:r>
      <w:r w:rsidRPr="00F17661">
        <w:rPr>
          <w:sz w:val="28"/>
          <w:szCs w:val="28"/>
        </w:rPr>
        <w:t>Услуга оказана</w:t>
      </w:r>
      <w:r w:rsidR="002B0833">
        <w:rPr>
          <w:sz w:val="28"/>
          <w:szCs w:val="28"/>
        </w:rPr>
        <w:t>»</w:t>
      </w:r>
      <w:r w:rsidRPr="00F17661">
        <w:rPr>
          <w:sz w:val="28"/>
          <w:szCs w:val="28"/>
        </w:rPr>
        <w:t>),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3.74.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rsidR="00F17661" w:rsidRPr="00F17661" w:rsidRDefault="00F17661" w:rsidP="00F17661">
      <w:pPr>
        <w:widowControl w:val="0"/>
        <w:tabs>
          <w:tab w:val="left" w:pos="567"/>
        </w:tabs>
        <w:ind w:firstLine="567"/>
        <w:contextualSpacing/>
        <w:jc w:val="both"/>
        <w:rPr>
          <w:szCs w:val="24"/>
        </w:rPr>
      </w:pPr>
      <w:r w:rsidRPr="00F17661">
        <w:rPr>
          <w:sz w:val="28"/>
          <w:szCs w:val="28"/>
        </w:rPr>
        <w:t>3.74.1. Возможность предоставления результата муниципальной услуги по экстерриториальному принципу отсутствует.</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Получение дополнительных сведений от заявителя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3.75. Получение дополнительных сведений от заявителя не предусмотрено.</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Максимальный срок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ind w:firstLine="709"/>
        <w:jc w:val="both"/>
        <w:rPr>
          <w:b/>
          <w:sz w:val="28"/>
          <w:szCs w:val="28"/>
        </w:rPr>
      </w:pPr>
      <w:r w:rsidRPr="00F17661">
        <w:rPr>
          <w:sz w:val="28"/>
          <w:szCs w:val="28"/>
        </w:rPr>
        <w:t>3.76. Срок предоставления муниципальной услуги не превышает пяти рабочих дней с даты поступления заявления о выдаче дубликата.</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widowControl w:val="0"/>
        <w:autoSpaceDE w:val="0"/>
        <w:autoSpaceDN w:val="0"/>
        <w:adjustRightInd w:val="0"/>
        <w:jc w:val="center"/>
        <w:outlineLvl w:val="3"/>
        <w:rPr>
          <w:b/>
          <w:bCs/>
          <w:sz w:val="28"/>
          <w:szCs w:val="28"/>
        </w:rPr>
      </w:pPr>
      <w:r w:rsidRPr="00F17661">
        <w:rPr>
          <w:b/>
          <w:bCs/>
          <w:sz w:val="28"/>
          <w:szCs w:val="28"/>
        </w:rPr>
        <w:t>Вариант 3</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3.77. 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F17661">
          <w:rPr>
            <w:sz w:val="28"/>
            <w:szCs w:val="28"/>
          </w:rPr>
          <w:t xml:space="preserve">подпункте "в" пункта 2.3 </w:t>
        </w:r>
      </w:hyperlink>
      <w:r w:rsidRPr="00F17661">
        <w:rPr>
          <w:sz w:val="28"/>
          <w:szCs w:val="28"/>
        </w:rPr>
        <w:t>настоящего Административного регламента.</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4"/>
        <w:rPr>
          <w:b/>
          <w:bCs/>
          <w:sz w:val="28"/>
          <w:szCs w:val="28"/>
        </w:rPr>
      </w:pPr>
      <w:r w:rsidRPr="00F17661">
        <w:rPr>
          <w:b/>
          <w:bCs/>
          <w:sz w:val="28"/>
          <w:szCs w:val="28"/>
        </w:rPr>
        <w:t>Перечень и описание административных процедур предоставления</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Прием запроса и документов и (или) информации, необходимых</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для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F17661">
        <w:rPr>
          <w:bCs/>
          <w:sz w:val="28"/>
          <w:szCs w:val="28"/>
        </w:rPr>
        <w:t xml:space="preserve">рекомендуемой </w:t>
      </w:r>
      <w:r w:rsidRPr="00F17661">
        <w:rPr>
          <w:sz w:val="28"/>
          <w:szCs w:val="28"/>
        </w:rPr>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3.79. В целях установления личности физическое лицо представляет в уполномоченный орган документ, предусмотренный подпунктом </w:t>
      </w:r>
      <w:r w:rsidR="00F52054">
        <w:rPr>
          <w:sz w:val="28"/>
          <w:szCs w:val="28"/>
        </w:rPr>
        <w:t>«</w:t>
      </w:r>
      <w:r w:rsidRPr="00F17661">
        <w:rPr>
          <w:sz w:val="28"/>
          <w:szCs w:val="28"/>
        </w:rPr>
        <w:t>б</w:t>
      </w:r>
      <w:r w:rsidR="00F52054">
        <w:rPr>
          <w:sz w:val="28"/>
          <w:szCs w:val="28"/>
        </w:rPr>
        <w:t>»</w:t>
      </w:r>
      <w:r w:rsidRPr="00F17661">
        <w:rPr>
          <w:sz w:val="28"/>
          <w:szCs w:val="28"/>
        </w:rPr>
        <w:t xml:space="preserve">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A95986">
        <w:rPr>
          <w:sz w:val="28"/>
          <w:szCs w:val="28"/>
        </w:rPr>
        <w:t>«</w:t>
      </w:r>
      <w:r w:rsidRPr="00F17661">
        <w:rPr>
          <w:sz w:val="28"/>
          <w:szCs w:val="28"/>
        </w:rPr>
        <w:t>б</w:t>
      </w:r>
      <w:r w:rsidR="00A95986">
        <w:rPr>
          <w:sz w:val="28"/>
          <w:szCs w:val="28"/>
        </w:rPr>
        <w:t>»</w:t>
      </w:r>
      <w:r w:rsidRPr="00F17661">
        <w:rPr>
          <w:sz w:val="28"/>
          <w:szCs w:val="28"/>
        </w:rPr>
        <w:t xml:space="preserve">, </w:t>
      </w:r>
      <w:r w:rsidR="00A95986">
        <w:rPr>
          <w:sz w:val="28"/>
          <w:szCs w:val="28"/>
        </w:rPr>
        <w:t>«</w:t>
      </w:r>
      <w:r w:rsidRPr="00F17661">
        <w:rPr>
          <w:sz w:val="28"/>
          <w:szCs w:val="28"/>
        </w:rPr>
        <w:t>в</w:t>
      </w:r>
      <w:r w:rsidR="00A95986">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0E78F1">
        <w:rPr>
          <w:sz w:val="28"/>
          <w:szCs w:val="28"/>
        </w:rPr>
        <w:t>«</w:t>
      </w:r>
      <w:r w:rsidRPr="00F17661">
        <w:rPr>
          <w:sz w:val="28"/>
          <w:szCs w:val="28"/>
        </w:rPr>
        <w:t>б</w:t>
      </w:r>
      <w:r w:rsidR="000E78F1">
        <w:rPr>
          <w:sz w:val="28"/>
          <w:szCs w:val="28"/>
        </w:rPr>
        <w:t>»</w:t>
      </w:r>
      <w:r w:rsidRPr="00F17661">
        <w:rPr>
          <w:sz w:val="28"/>
          <w:szCs w:val="28"/>
        </w:rPr>
        <w:t xml:space="preserve">, </w:t>
      </w:r>
      <w:r w:rsidR="000E78F1">
        <w:rPr>
          <w:sz w:val="28"/>
          <w:szCs w:val="28"/>
        </w:rPr>
        <w:t>«</w:t>
      </w:r>
      <w:r w:rsidRPr="00F17661">
        <w:rPr>
          <w:sz w:val="28"/>
          <w:szCs w:val="28"/>
        </w:rPr>
        <w:t>в</w:t>
      </w:r>
      <w:r w:rsidR="000E78F1">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E78F1">
        <w:rPr>
          <w:sz w:val="28"/>
          <w:szCs w:val="28"/>
        </w:rPr>
        <w:t>«</w:t>
      </w:r>
      <w:r w:rsidRPr="00F17661">
        <w:rPr>
          <w:sz w:val="28"/>
          <w:szCs w:val="28"/>
        </w:rPr>
        <w:t>б</w:t>
      </w:r>
      <w:r w:rsidR="000E78F1">
        <w:rPr>
          <w:sz w:val="28"/>
          <w:szCs w:val="28"/>
        </w:rPr>
        <w:t>»</w:t>
      </w:r>
      <w:r w:rsidRPr="00F17661">
        <w:rPr>
          <w:sz w:val="28"/>
          <w:szCs w:val="28"/>
        </w:rPr>
        <w:t xml:space="preserve"> пункта 2.9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3.80. Основания для принятия решения об отказе в приеме заявления об исправлении допущенных опечаток и ошибок отсутствуют.</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F17661" w:rsidRPr="00F17661" w:rsidRDefault="00F17661" w:rsidP="00F17661">
      <w:pPr>
        <w:autoSpaceDE w:val="0"/>
        <w:autoSpaceDN w:val="0"/>
        <w:adjustRightInd w:val="0"/>
        <w:ind w:firstLine="709"/>
        <w:jc w:val="both"/>
        <w:rPr>
          <w:sz w:val="28"/>
          <w:szCs w:val="28"/>
        </w:rPr>
      </w:pPr>
      <w:r w:rsidRPr="00F17661">
        <w:rPr>
          <w:bCs/>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w:t>
      </w:r>
      <w:r w:rsidRPr="00F17661">
        <w:rPr>
          <w:bCs/>
          <w:i/>
          <w:sz w:val="28"/>
          <w:szCs w:val="28"/>
        </w:rPr>
        <w:t>,</w:t>
      </w:r>
      <w:r w:rsidRPr="00F17661">
        <w:rPr>
          <w:bCs/>
          <w:sz w:val="28"/>
          <w:szCs w:val="28"/>
        </w:rPr>
        <w:t xml:space="preserve"> в </w:t>
      </w:r>
      <w:r w:rsidRPr="00F17661">
        <w:rPr>
          <w:sz w:val="28"/>
          <w:szCs w:val="28"/>
        </w:rPr>
        <w:t>приеме заявления об исправлении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3.81. Возможность получения муниципальной услуги по экстерриториальному принципу отсутствует.</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3.82. Заявление об исправлении допущенных опечаток и ошибок, направленное одним из способов, установленных в подпункте </w:t>
      </w:r>
      <w:r w:rsidR="001465C9">
        <w:rPr>
          <w:sz w:val="28"/>
          <w:szCs w:val="28"/>
        </w:rPr>
        <w:t>«</w:t>
      </w:r>
      <w:r w:rsidRPr="00F17661">
        <w:rPr>
          <w:sz w:val="28"/>
          <w:szCs w:val="28"/>
        </w:rPr>
        <w:t>б</w:t>
      </w:r>
      <w:r w:rsidR="001465C9">
        <w:rPr>
          <w:sz w:val="28"/>
          <w:szCs w:val="28"/>
        </w:rPr>
        <w:t>»</w:t>
      </w:r>
      <w:r w:rsidRPr="00F17661">
        <w:rPr>
          <w:sz w:val="28"/>
          <w:szCs w:val="28"/>
        </w:rPr>
        <w:t xml:space="preserve">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Заявление об исправлении допущенных опечаток и ошибок, направленное способом, указанным в подпункте </w:t>
      </w:r>
      <w:r w:rsidR="001465C9">
        <w:rPr>
          <w:sz w:val="28"/>
          <w:szCs w:val="28"/>
        </w:rPr>
        <w:t>«</w:t>
      </w:r>
      <w:r w:rsidRPr="00F17661">
        <w:rPr>
          <w:sz w:val="28"/>
          <w:szCs w:val="28"/>
        </w:rPr>
        <w:t>а</w:t>
      </w:r>
      <w:r w:rsidR="001465C9">
        <w:rPr>
          <w:sz w:val="28"/>
          <w:szCs w:val="28"/>
        </w:rPr>
        <w:t>»</w:t>
      </w:r>
      <w:r w:rsidRPr="00F17661">
        <w:rPr>
          <w:sz w:val="28"/>
          <w:szCs w:val="28"/>
        </w:rPr>
        <w:t xml:space="preserve"> пункта 2.11 настоящего Административного регламента, регистрируются в автоматическом режиме.</w:t>
      </w:r>
    </w:p>
    <w:p w:rsidR="00F17661" w:rsidRPr="00F17661" w:rsidRDefault="00F17661" w:rsidP="00F17661">
      <w:pPr>
        <w:autoSpaceDE w:val="0"/>
        <w:autoSpaceDN w:val="0"/>
        <w:adjustRightInd w:val="0"/>
        <w:ind w:firstLine="540"/>
        <w:jc w:val="both"/>
        <w:rPr>
          <w:sz w:val="28"/>
          <w:szCs w:val="28"/>
        </w:rPr>
      </w:pPr>
      <w:r w:rsidRPr="00F17661">
        <w:rPr>
          <w:sz w:val="28"/>
          <w:szCs w:val="28"/>
        </w:rPr>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F17661" w:rsidRPr="00F17661" w:rsidRDefault="00F17661" w:rsidP="00F17661">
      <w:pPr>
        <w:autoSpaceDE w:val="0"/>
        <w:autoSpaceDN w:val="0"/>
        <w:adjustRightInd w:val="0"/>
        <w:ind w:firstLine="540"/>
        <w:jc w:val="both"/>
        <w:rPr>
          <w:sz w:val="28"/>
          <w:szCs w:val="28"/>
        </w:rPr>
      </w:pPr>
      <w:r w:rsidRPr="00F17661">
        <w:rPr>
          <w:sz w:val="28"/>
          <w:szCs w:val="28"/>
        </w:rPr>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F17661" w:rsidRPr="00F17661" w:rsidRDefault="00F17661" w:rsidP="00F17661">
      <w:pPr>
        <w:autoSpaceDE w:val="0"/>
        <w:autoSpaceDN w:val="0"/>
        <w:adjustRightInd w:val="0"/>
        <w:ind w:firstLine="540"/>
        <w:jc w:val="both"/>
        <w:rPr>
          <w:sz w:val="28"/>
          <w:szCs w:val="28"/>
        </w:rPr>
      </w:pPr>
      <w:r w:rsidRPr="00F17661">
        <w:rPr>
          <w:sz w:val="28"/>
          <w:szCs w:val="28"/>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3.84. Срок регистрации </w:t>
      </w:r>
      <w:r w:rsidRPr="00F17661">
        <w:rPr>
          <w:bCs/>
          <w:sz w:val="28"/>
          <w:szCs w:val="28"/>
        </w:rPr>
        <w:t xml:space="preserve">заявления </w:t>
      </w:r>
      <w:r w:rsidRPr="00F17661">
        <w:rPr>
          <w:sz w:val="28"/>
          <w:szCs w:val="28"/>
        </w:rPr>
        <w:t>об исправлении допущенных опечаток и ошибок указан в пункте 2.20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3.85. Результатом административной процедуры является регистрация заявления об исправлении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Межведомственное информационное взаимодействие</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3.87. Направление межведомственных информационных запросов не осуществляется.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Принятие решения о предоставлении (об отказе</w:t>
      </w:r>
    </w:p>
    <w:p w:rsidR="00F17661" w:rsidRPr="00F17661" w:rsidRDefault="00F17661" w:rsidP="00F17661">
      <w:pPr>
        <w:widowControl w:val="0"/>
        <w:autoSpaceDE w:val="0"/>
        <w:autoSpaceDN w:val="0"/>
        <w:adjustRightInd w:val="0"/>
        <w:jc w:val="center"/>
        <w:rPr>
          <w:b/>
          <w:bCs/>
          <w:sz w:val="28"/>
          <w:szCs w:val="28"/>
        </w:rPr>
      </w:pPr>
      <w:r w:rsidRPr="00F17661">
        <w:rPr>
          <w:b/>
          <w:bCs/>
          <w:sz w:val="28"/>
          <w:szCs w:val="28"/>
        </w:rPr>
        <w:t>в предоставлении)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3.88. Основанием для начала административной процедуры является регистрация заявления об исправлении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F17661" w:rsidRPr="00F17661" w:rsidRDefault="00F17661" w:rsidP="00F17661">
      <w:pPr>
        <w:autoSpaceDE w:val="0"/>
        <w:autoSpaceDN w:val="0"/>
        <w:adjustRightInd w:val="0"/>
        <w:ind w:firstLine="540"/>
        <w:jc w:val="both"/>
        <w:rPr>
          <w:sz w:val="28"/>
          <w:szCs w:val="28"/>
        </w:rPr>
      </w:pPr>
      <w:r w:rsidRPr="00F17661">
        <w:rPr>
          <w:sz w:val="28"/>
          <w:szCs w:val="28"/>
        </w:rPr>
        <w:t>3.90. Критериями принятия решения о предоставлении муниципальной услуги являются:</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1) </w:t>
      </w:r>
      <w:r w:rsidRPr="00F17661">
        <w:rPr>
          <w:bCs/>
          <w:sz w:val="28"/>
          <w:szCs w:val="28"/>
        </w:rPr>
        <w:t>соответствие заявителя кругу лиц, указанных в пункте 1.2 настоящего Административного регламента</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2) наличие </w:t>
      </w:r>
      <w:r w:rsidRPr="00F17661">
        <w:rPr>
          <w:bCs/>
          <w:sz w:val="28"/>
          <w:szCs w:val="28"/>
        </w:rPr>
        <w:t>опечаток и ошибок в уведомлении о соответствии</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3.91. Критериями для принятия решения об отказе в предоставлении муниципальной услуги являются:</w:t>
      </w:r>
    </w:p>
    <w:p w:rsidR="00F17661" w:rsidRPr="00F17661" w:rsidRDefault="00F17661" w:rsidP="00F17661">
      <w:pPr>
        <w:autoSpaceDE w:val="0"/>
        <w:autoSpaceDN w:val="0"/>
        <w:adjustRightInd w:val="0"/>
        <w:ind w:firstLine="540"/>
        <w:jc w:val="both"/>
        <w:rPr>
          <w:sz w:val="28"/>
          <w:szCs w:val="28"/>
        </w:rPr>
      </w:pPr>
      <w:r w:rsidRPr="00F17661">
        <w:rPr>
          <w:sz w:val="28"/>
          <w:szCs w:val="28"/>
        </w:rPr>
        <w:t>1) не</w:t>
      </w:r>
      <w:r w:rsidRPr="00F17661">
        <w:rPr>
          <w:bCs/>
          <w:sz w:val="28"/>
          <w:szCs w:val="28"/>
        </w:rPr>
        <w:t>соответствие заявителя кругу лиц, указанных в пункте 1.2 настоящего Административного регламента</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2) отсутствие </w:t>
      </w:r>
      <w:r w:rsidRPr="00F17661">
        <w:rPr>
          <w:bCs/>
          <w:sz w:val="28"/>
          <w:szCs w:val="28"/>
        </w:rPr>
        <w:t>опечаток и ошибок в уведомлении о соответствии</w:t>
      </w:r>
      <w:r w:rsidRPr="00F17661">
        <w:rPr>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3.93.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w:t>
      </w:r>
      <w:r w:rsidRPr="00F17661">
        <w:rPr>
          <w:rFonts w:eastAsia="Calibri"/>
          <w:sz w:val="28"/>
          <w:szCs w:val="28"/>
        </w:rPr>
        <w:t>во внесении исправлений в уведомление о соответствии</w:t>
      </w:r>
      <w:r w:rsidRPr="00F17661">
        <w:rPr>
          <w:sz w:val="28"/>
          <w:szCs w:val="28"/>
        </w:rPr>
        <w:t xml:space="preserve"> по рекомендуемой форме согласно Приложению № 7 (далее также в настоящем подразделе – решение об отказе в предоставлении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bCs/>
          <w:sz w:val="28"/>
          <w:szCs w:val="28"/>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3.94. Решение о предоставлении муниципальной услуги или об отказе в предоставлении муниципальной услуги принимается должностным лицом, </w:t>
      </w:r>
      <w:r w:rsidRPr="00F17661">
        <w:rPr>
          <w:sz w:val="28"/>
          <w:szCs w:val="28"/>
        </w:rPr>
        <w:lastRenderedPageBreak/>
        <w:t>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3.95.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F17661" w:rsidRPr="00F17661" w:rsidRDefault="00F17661" w:rsidP="00F17661">
      <w:pPr>
        <w:autoSpaceDE w:val="0"/>
        <w:autoSpaceDN w:val="0"/>
        <w:adjustRightInd w:val="0"/>
        <w:ind w:firstLine="540"/>
        <w:jc w:val="both"/>
        <w:rPr>
          <w:sz w:val="28"/>
          <w:szCs w:val="28"/>
        </w:rPr>
      </w:pPr>
      <w:r w:rsidRPr="00F17661">
        <w:rPr>
          <w:sz w:val="28"/>
          <w:szCs w:val="28"/>
        </w:rPr>
        <w:t>3.96.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об исправлении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3.97.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F17661">
        <w:rPr>
          <w:rFonts w:eastAsia="Calibri"/>
          <w:sz w:val="28"/>
          <w:szCs w:val="28"/>
        </w:rPr>
        <w:t>во внесении исправлений в уведомление о соответствии</w:t>
      </w:r>
      <w:r w:rsidRPr="00F17661">
        <w:rPr>
          <w:sz w:val="28"/>
          <w:szCs w:val="28"/>
        </w:rPr>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F17661">
        <w:rPr>
          <w:rFonts w:eastAsia="Calibri"/>
          <w:sz w:val="28"/>
          <w:szCs w:val="28"/>
        </w:rPr>
        <w:t xml:space="preserve">во внесении исправлений в уведомление о соответствии </w:t>
      </w:r>
      <w:r w:rsidRPr="00F17661">
        <w:rPr>
          <w:sz w:val="28"/>
          <w:szCs w:val="28"/>
        </w:rPr>
        <w:t xml:space="preserve">осуществляется в личный кабинет заявителя на Едином портале, региональном портале (статус заявления обновляется до статуса </w:t>
      </w:r>
      <w:r w:rsidR="001465C9">
        <w:rPr>
          <w:sz w:val="28"/>
          <w:szCs w:val="28"/>
        </w:rPr>
        <w:t>«</w:t>
      </w:r>
      <w:r w:rsidRPr="00F17661">
        <w:rPr>
          <w:sz w:val="28"/>
          <w:szCs w:val="28"/>
        </w:rPr>
        <w:t>Услуга оказана</w:t>
      </w:r>
      <w:r w:rsidR="001465C9">
        <w:rPr>
          <w:sz w:val="28"/>
          <w:szCs w:val="28"/>
        </w:rPr>
        <w:t>»</w:t>
      </w:r>
      <w:r w:rsidRPr="00F17661">
        <w:rPr>
          <w:sz w:val="28"/>
          <w:szCs w:val="28"/>
        </w:rPr>
        <w:t>), если в заявлении об исправлении допущенных опечаток и ошибок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3.99. При подаче заявления об исправлении допущенных опечаток и ошибок через многофункциональный центр решение об отказе </w:t>
      </w:r>
      <w:r w:rsidRPr="00F17661">
        <w:rPr>
          <w:rFonts w:eastAsia="Calibri"/>
          <w:sz w:val="28"/>
          <w:szCs w:val="28"/>
        </w:rPr>
        <w:t>во внесении исправлений в уведомление о соответствии</w:t>
      </w:r>
      <w:r w:rsidRPr="00F17661">
        <w:rPr>
          <w:sz w:val="28"/>
          <w:szCs w:val="28"/>
        </w:rPr>
        <w:t xml:space="preserve"> направляется в многофункциональный центр, если в заявлении об исправлении допущенных опечаток и ошибок не был указан иной способ.</w:t>
      </w:r>
    </w:p>
    <w:p w:rsidR="00F17661" w:rsidRPr="00F17661" w:rsidRDefault="00F17661" w:rsidP="00F17661">
      <w:pPr>
        <w:widowControl w:val="0"/>
        <w:tabs>
          <w:tab w:val="left" w:pos="567"/>
        </w:tabs>
        <w:ind w:firstLine="567"/>
        <w:contextualSpacing/>
        <w:jc w:val="both"/>
        <w:rPr>
          <w:b/>
          <w:sz w:val="28"/>
          <w:szCs w:val="28"/>
        </w:rPr>
      </w:pPr>
      <w:r w:rsidRPr="00F17661">
        <w:rPr>
          <w:sz w:val="28"/>
          <w:szCs w:val="28"/>
        </w:rPr>
        <w:t>3.100.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поступления заявления</w:t>
      </w:r>
      <w:r w:rsidRPr="00F17661">
        <w:rPr>
          <w:szCs w:val="24"/>
        </w:rPr>
        <w:t xml:space="preserve"> </w:t>
      </w:r>
      <w:r w:rsidRPr="00F17661">
        <w:rPr>
          <w:sz w:val="28"/>
          <w:szCs w:val="28"/>
        </w:rPr>
        <w:t>об исправлении допущенных опечаток и ошибок.</w:t>
      </w:r>
      <w:r w:rsidRPr="00F17661">
        <w:rPr>
          <w:b/>
          <w:sz w:val="28"/>
          <w:szCs w:val="28"/>
        </w:rPr>
        <w:t> </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Предоставление результата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F17661" w:rsidRPr="00F17661" w:rsidRDefault="00F17661" w:rsidP="00F17661">
      <w:pPr>
        <w:autoSpaceDE w:val="0"/>
        <w:autoSpaceDN w:val="0"/>
        <w:adjustRightInd w:val="0"/>
        <w:ind w:firstLine="540"/>
        <w:jc w:val="both"/>
        <w:rPr>
          <w:sz w:val="28"/>
          <w:szCs w:val="28"/>
        </w:rPr>
      </w:pPr>
      <w:r w:rsidRPr="00F17661">
        <w:rPr>
          <w:sz w:val="28"/>
          <w:szCs w:val="28"/>
        </w:rPr>
        <w:t>1) на бумажном носителе;</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17661" w:rsidRPr="00F17661" w:rsidRDefault="00F17661" w:rsidP="00F17661">
      <w:pPr>
        <w:autoSpaceDE w:val="0"/>
        <w:autoSpaceDN w:val="0"/>
        <w:adjustRightInd w:val="0"/>
        <w:ind w:firstLine="540"/>
        <w:jc w:val="both"/>
        <w:rPr>
          <w:sz w:val="28"/>
          <w:szCs w:val="28"/>
        </w:rPr>
      </w:pPr>
      <w:r w:rsidRPr="00F17661">
        <w:rPr>
          <w:sz w:val="28"/>
          <w:szCs w:val="28"/>
        </w:rPr>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 xml:space="preserve">3.105.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8A1EA7">
        <w:rPr>
          <w:sz w:val="28"/>
          <w:szCs w:val="28"/>
        </w:rPr>
        <w:t>«</w:t>
      </w:r>
      <w:r w:rsidRPr="00F17661">
        <w:rPr>
          <w:sz w:val="28"/>
          <w:szCs w:val="28"/>
        </w:rPr>
        <w:t>Услуга оказана</w:t>
      </w:r>
      <w:r w:rsidR="008A1EA7">
        <w:rPr>
          <w:sz w:val="28"/>
          <w:szCs w:val="28"/>
        </w:rPr>
        <w:t>»</w:t>
      </w:r>
      <w:r w:rsidRPr="00F17661">
        <w:rPr>
          <w:sz w:val="28"/>
          <w:szCs w:val="28"/>
        </w:rPr>
        <w:t>), если в заявлении об исправлении допущенных опечаток и ошибок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F17661" w:rsidRPr="00F17661" w:rsidRDefault="00F17661" w:rsidP="00F17661">
      <w:pPr>
        <w:autoSpaceDE w:val="0"/>
        <w:autoSpaceDN w:val="0"/>
        <w:adjustRightInd w:val="0"/>
        <w:ind w:firstLine="540"/>
        <w:jc w:val="both"/>
        <w:rPr>
          <w:sz w:val="28"/>
          <w:szCs w:val="28"/>
        </w:rPr>
      </w:pPr>
      <w:r w:rsidRPr="00F17661">
        <w:rPr>
          <w:sz w:val="28"/>
          <w:szCs w:val="28"/>
        </w:rPr>
        <w:t>3.107.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с даты поступления заявления об исправлении допущенных опечаток и ошибок.</w:t>
      </w:r>
    </w:p>
    <w:p w:rsidR="00F17661" w:rsidRPr="00F17661" w:rsidRDefault="00F17661" w:rsidP="00F17661">
      <w:pPr>
        <w:autoSpaceDE w:val="0"/>
        <w:autoSpaceDN w:val="0"/>
        <w:adjustRightInd w:val="0"/>
        <w:ind w:firstLine="540"/>
        <w:jc w:val="both"/>
        <w:rPr>
          <w:sz w:val="28"/>
          <w:szCs w:val="28"/>
        </w:rPr>
      </w:pPr>
      <w:r w:rsidRPr="00F17661">
        <w:rPr>
          <w:sz w:val="28"/>
          <w:szCs w:val="28"/>
        </w:rPr>
        <w:t>3.108. Возможность предоставления результата муниципальной услуги по экстерриториальному принципу отсутствует.</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Получение дополнительных сведений от заявителя</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3.109. Получение дополнительных сведений от заявителя не предусмотрено.</w:t>
      </w:r>
    </w:p>
    <w:p w:rsidR="00F17661" w:rsidRPr="00F17661" w:rsidRDefault="00F17661" w:rsidP="00F17661">
      <w:pPr>
        <w:autoSpaceDE w:val="0"/>
        <w:autoSpaceDN w:val="0"/>
        <w:adjustRightInd w:val="0"/>
        <w:jc w:val="both"/>
        <w:rPr>
          <w:sz w:val="28"/>
          <w:szCs w:val="28"/>
        </w:rPr>
      </w:pPr>
    </w:p>
    <w:p w:rsidR="00F17661" w:rsidRPr="00F17661" w:rsidRDefault="00F17661" w:rsidP="00F17661">
      <w:pPr>
        <w:widowControl w:val="0"/>
        <w:autoSpaceDE w:val="0"/>
        <w:autoSpaceDN w:val="0"/>
        <w:adjustRightInd w:val="0"/>
        <w:jc w:val="center"/>
        <w:outlineLvl w:val="5"/>
        <w:rPr>
          <w:b/>
          <w:bCs/>
          <w:sz w:val="28"/>
          <w:szCs w:val="28"/>
        </w:rPr>
      </w:pPr>
      <w:r w:rsidRPr="00F17661">
        <w:rPr>
          <w:b/>
          <w:bCs/>
          <w:sz w:val="28"/>
          <w:szCs w:val="28"/>
        </w:rPr>
        <w:t>Максимальный срок предоставления муниципальной услуги</w:t>
      </w:r>
    </w:p>
    <w:p w:rsidR="00F17661" w:rsidRPr="00F17661" w:rsidRDefault="00F17661" w:rsidP="00F17661">
      <w:pPr>
        <w:autoSpaceDE w:val="0"/>
        <w:autoSpaceDN w:val="0"/>
        <w:adjustRightInd w:val="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3.110. Срок предоставления муниципальной услуги не превышает пяти рабочих дней с даты поступления заявления об исправлении допущенных опечаток и ошибок.</w:t>
      </w:r>
    </w:p>
    <w:p w:rsidR="00F17661" w:rsidRPr="00F17661" w:rsidRDefault="00F17661" w:rsidP="00F17661">
      <w:pPr>
        <w:autoSpaceDE w:val="0"/>
        <w:autoSpaceDN w:val="0"/>
        <w:adjustRightInd w:val="0"/>
        <w:jc w:val="both"/>
        <w:rPr>
          <w:b/>
          <w:sz w:val="28"/>
          <w:szCs w:val="28"/>
        </w:rPr>
      </w:pPr>
    </w:p>
    <w:p w:rsidR="00F17661" w:rsidRPr="00F17661" w:rsidRDefault="00F17661" w:rsidP="00F17661">
      <w:pPr>
        <w:autoSpaceDE w:val="0"/>
        <w:autoSpaceDN w:val="0"/>
        <w:adjustRightInd w:val="0"/>
        <w:jc w:val="both"/>
        <w:rPr>
          <w:b/>
          <w:sz w:val="28"/>
          <w:szCs w:val="28"/>
        </w:rPr>
      </w:pPr>
      <w:r w:rsidRPr="00F17661">
        <w:rPr>
          <w:b/>
          <w:sz w:val="28"/>
          <w:szCs w:val="28"/>
        </w:rPr>
        <w:t xml:space="preserve">Раздел </w:t>
      </w:r>
      <w:r w:rsidRPr="00F17661">
        <w:rPr>
          <w:b/>
          <w:sz w:val="28"/>
          <w:szCs w:val="28"/>
          <w:lang w:val="en-US"/>
        </w:rPr>
        <w:t>IV</w:t>
      </w:r>
      <w:r w:rsidRPr="00F17661">
        <w:rPr>
          <w:b/>
          <w:sz w:val="28"/>
          <w:szCs w:val="28"/>
        </w:rPr>
        <w:t>. Формы контроля за исполнением административного регламента</w:t>
      </w:r>
    </w:p>
    <w:p w:rsidR="00F17661" w:rsidRPr="00F17661" w:rsidRDefault="00F17661" w:rsidP="00F17661">
      <w:pPr>
        <w:widowControl w:val="0"/>
        <w:autoSpaceDE w:val="0"/>
        <w:autoSpaceDN w:val="0"/>
        <w:adjustRightInd w:val="0"/>
        <w:ind w:firstLine="709"/>
        <w:jc w:val="center"/>
        <w:rPr>
          <w:b/>
          <w:sz w:val="28"/>
          <w:szCs w:val="28"/>
        </w:rPr>
      </w:pPr>
    </w:p>
    <w:p w:rsidR="00F17661" w:rsidRPr="00F17661" w:rsidRDefault="00F17661" w:rsidP="00F17661">
      <w:pPr>
        <w:autoSpaceDE w:val="0"/>
        <w:autoSpaceDN w:val="0"/>
        <w:adjustRightInd w:val="0"/>
        <w:jc w:val="center"/>
        <w:outlineLvl w:val="0"/>
        <w:rPr>
          <w:b/>
          <w:sz w:val="28"/>
          <w:szCs w:val="28"/>
        </w:rPr>
      </w:pPr>
      <w:r w:rsidRPr="00F17661">
        <w:rPr>
          <w:b/>
          <w:sz w:val="28"/>
          <w:szCs w:val="28"/>
        </w:rPr>
        <w:t>Порядок осуществления текущего контроля за соблюдением</w:t>
      </w:r>
    </w:p>
    <w:p w:rsidR="00F17661" w:rsidRPr="00F17661" w:rsidRDefault="00F17661" w:rsidP="00F17661">
      <w:pPr>
        <w:autoSpaceDE w:val="0"/>
        <w:autoSpaceDN w:val="0"/>
        <w:adjustRightInd w:val="0"/>
        <w:jc w:val="center"/>
        <w:rPr>
          <w:b/>
          <w:sz w:val="28"/>
          <w:szCs w:val="28"/>
        </w:rPr>
      </w:pPr>
      <w:r w:rsidRPr="00F17661">
        <w:rPr>
          <w:b/>
          <w:sz w:val="28"/>
          <w:szCs w:val="28"/>
        </w:rPr>
        <w:t>и исполнением ответственными должностными лицами положений</w:t>
      </w:r>
    </w:p>
    <w:p w:rsidR="00F17661" w:rsidRPr="00F17661" w:rsidRDefault="00F17661" w:rsidP="00F17661">
      <w:pPr>
        <w:autoSpaceDE w:val="0"/>
        <w:autoSpaceDN w:val="0"/>
        <w:adjustRightInd w:val="0"/>
        <w:jc w:val="center"/>
        <w:rPr>
          <w:b/>
          <w:sz w:val="28"/>
          <w:szCs w:val="28"/>
        </w:rPr>
      </w:pPr>
      <w:r w:rsidRPr="00F17661">
        <w:rPr>
          <w:b/>
          <w:sz w:val="28"/>
          <w:szCs w:val="28"/>
        </w:rPr>
        <w:t>регламента и иных нормативных правовых актов,</w:t>
      </w:r>
    </w:p>
    <w:p w:rsidR="00F17661" w:rsidRPr="00F17661" w:rsidRDefault="00F17661" w:rsidP="00F17661">
      <w:pPr>
        <w:autoSpaceDE w:val="0"/>
        <w:autoSpaceDN w:val="0"/>
        <w:adjustRightInd w:val="0"/>
        <w:jc w:val="center"/>
        <w:rPr>
          <w:b/>
          <w:sz w:val="28"/>
          <w:szCs w:val="28"/>
        </w:rPr>
      </w:pPr>
      <w:r w:rsidRPr="00F17661">
        <w:rPr>
          <w:b/>
          <w:sz w:val="28"/>
          <w:szCs w:val="28"/>
        </w:rPr>
        <w:t>устанавливающих требования к предоставлению муниципальной услуги, а также принятием ими решений</w:t>
      </w:r>
    </w:p>
    <w:p w:rsidR="00F17661" w:rsidRPr="00F17661" w:rsidRDefault="00F17661" w:rsidP="00F17661">
      <w:pPr>
        <w:widowControl w:val="0"/>
        <w:autoSpaceDE w:val="0"/>
        <w:autoSpaceDN w:val="0"/>
        <w:adjustRightInd w:val="0"/>
        <w:ind w:firstLine="709"/>
        <w:jc w:val="center"/>
        <w:rPr>
          <w:b/>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17661" w:rsidRPr="00F17661" w:rsidRDefault="00F17661" w:rsidP="00F17661">
      <w:pPr>
        <w:autoSpaceDE w:val="0"/>
        <w:autoSpaceDN w:val="0"/>
        <w:adjustRightInd w:val="0"/>
        <w:ind w:firstLine="540"/>
        <w:jc w:val="both"/>
        <w:rPr>
          <w:sz w:val="28"/>
          <w:szCs w:val="28"/>
        </w:rPr>
      </w:pPr>
      <w:r w:rsidRPr="00F17661">
        <w:rPr>
          <w:sz w:val="28"/>
          <w:szCs w:val="28"/>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уведомлений, заявлений, а также оценки полноты и объективности рассмотрения таких уведомлений, заявлений, обоснованности и законности предлагаемых для принятия решений.</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jc w:val="center"/>
        <w:outlineLvl w:val="0"/>
        <w:rPr>
          <w:b/>
          <w:sz w:val="28"/>
          <w:szCs w:val="28"/>
        </w:rPr>
      </w:pPr>
      <w:r w:rsidRPr="00F17661">
        <w:rPr>
          <w:b/>
          <w:sz w:val="28"/>
          <w:szCs w:val="28"/>
        </w:rPr>
        <w:t>Порядок и периодичность осуществления плановых и внеплановых</w:t>
      </w:r>
    </w:p>
    <w:p w:rsidR="00F17661" w:rsidRPr="00F17661" w:rsidRDefault="00F17661" w:rsidP="00F17661">
      <w:pPr>
        <w:autoSpaceDE w:val="0"/>
        <w:autoSpaceDN w:val="0"/>
        <w:adjustRightInd w:val="0"/>
        <w:jc w:val="center"/>
        <w:rPr>
          <w:b/>
          <w:sz w:val="28"/>
          <w:szCs w:val="28"/>
        </w:rPr>
      </w:pPr>
      <w:r w:rsidRPr="00F17661">
        <w:rPr>
          <w:b/>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F17661" w:rsidRPr="00F17661" w:rsidRDefault="00F17661" w:rsidP="00F17661">
      <w:pPr>
        <w:autoSpaceDE w:val="0"/>
        <w:autoSpaceDN w:val="0"/>
        <w:adjustRightInd w:val="0"/>
        <w:ind w:firstLine="540"/>
        <w:jc w:val="both"/>
        <w:rPr>
          <w:sz w:val="28"/>
          <w:szCs w:val="28"/>
        </w:rPr>
      </w:pPr>
      <w:r w:rsidRPr="00F17661">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17661" w:rsidRPr="00F17661" w:rsidRDefault="00F17661" w:rsidP="00F17661">
      <w:pPr>
        <w:autoSpaceDE w:val="0"/>
        <w:autoSpaceDN w:val="0"/>
        <w:adjustRightInd w:val="0"/>
        <w:ind w:firstLine="540"/>
        <w:jc w:val="both"/>
        <w:rPr>
          <w:sz w:val="28"/>
          <w:szCs w:val="28"/>
        </w:rPr>
      </w:pPr>
      <w:r w:rsidRPr="00F17661">
        <w:rPr>
          <w:sz w:val="28"/>
          <w:szCs w:val="28"/>
        </w:rPr>
        <w:t>соблюдение сроков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соблюдение положений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правильность и обоснованность принятого решения об отказе в предоставлении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Основанием для проведения внеплановых проверок являются:</w:t>
      </w:r>
    </w:p>
    <w:p w:rsidR="00F17661" w:rsidRPr="00F17661" w:rsidRDefault="00F17661" w:rsidP="00F17661">
      <w:pPr>
        <w:autoSpaceDE w:val="0"/>
        <w:autoSpaceDN w:val="0"/>
        <w:adjustRightInd w:val="0"/>
        <w:ind w:firstLine="540"/>
        <w:jc w:val="both"/>
        <w:rPr>
          <w:i/>
          <w:iCs/>
          <w:sz w:val="28"/>
          <w:szCs w:val="28"/>
        </w:rPr>
      </w:pPr>
      <w:r w:rsidRPr="00F17661">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17661">
        <w:rPr>
          <w:iCs/>
          <w:sz w:val="28"/>
          <w:szCs w:val="28"/>
        </w:rPr>
        <w:t>субъекта Российской Федерации</w:t>
      </w:r>
      <w:r w:rsidRPr="00F17661">
        <w:rPr>
          <w:i/>
          <w:iCs/>
          <w:sz w:val="28"/>
          <w:szCs w:val="28"/>
        </w:rPr>
        <w:t xml:space="preserve"> </w:t>
      </w:r>
      <w:r w:rsidRPr="00F17661">
        <w:rPr>
          <w:sz w:val="28"/>
          <w:szCs w:val="28"/>
        </w:rPr>
        <w:t>и нормативных правовых актов органов местного самоуправления-</w:t>
      </w:r>
      <w:r w:rsidRPr="00F17661">
        <w:rPr>
          <w:color w:val="000000"/>
          <w:sz w:val="28"/>
          <w:szCs w:val="28"/>
        </w:rPr>
        <w:t>Администрации муниципального образова</w:t>
      </w:r>
      <w:r w:rsidR="00793173">
        <w:rPr>
          <w:color w:val="000000"/>
          <w:sz w:val="28"/>
          <w:szCs w:val="28"/>
        </w:rPr>
        <w:t xml:space="preserve">ния «Шумячский </w:t>
      </w:r>
      <w:r w:rsidR="00793173">
        <w:rPr>
          <w:bCs/>
          <w:color w:val="000000"/>
          <w:sz w:val="28"/>
          <w:szCs w:val="28"/>
        </w:rPr>
        <w:t>муниципальный округ</w:t>
      </w:r>
      <w:r w:rsidRPr="00F17661">
        <w:rPr>
          <w:color w:val="000000"/>
          <w:sz w:val="28"/>
          <w:szCs w:val="28"/>
        </w:rPr>
        <w:t>» Смоленской области</w:t>
      </w:r>
      <w:r w:rsidRPr="00F17661">
        <w:rPr>
          <w:i/>
          <w:iCs/>
          <w:sz w:val="28"/>
          <w:szCs w:val="28"/>
        </w:rPr>
        <w:t>;</w:t>
      </w:r>
    </w:p>
    <w:p w:rsidR="00F17661" w:rsidRPr="00F17661" w:rsidRDefault="00F17661" w:rsidP="00F17661">
      <w:pPr>
        <w:autoSpaceDE w:val="0"/>
        <w:autoSpaceDN w:val="0"/>
        <w:adjustRightInd w:val="0"/>
        <w:ind w:firstLine="540"/>
        <w:jc w:val="both"/>
        <w:rPr>
          <w:sz w:val="28"/>
          <w:szCs w:val="28"/>
        </w:rPr>
      </w:pPr>
      <w:r w:rsidRPr="00F17661">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jc w:val="center"/>
        <w:rPr>
          <w:b/>
          <w:sz w:val="28"/>
          <w:szCs w:val="28"/>
        </w:rPr>
      </w:pPr>
      <w:r w:rsidRPr="00F17661">
        <w:rPr>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ind w:firstLine="540"/>
        <w:jc w:val="both"/>
        <w:rPr>
          <w:i/>
          <w:iCs/>
          <w:sz w:val="28"/>
          <w:szCs w:val="28"/>
        </w:rPr>
      </w:pPr>
      <w:r w:rsidRPr="00F17661">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17661">
        <w:rPr>
          <w:iCs/>
          <w:sz w:val="28"/>
          <w:szCs w:val="28"/>
        </w:rPr>
        <w:t>субъекта Российской Федерации</w:t>
      </w:r>
      <w:r w:rsidRPr="00F17661">
        <w:rPr>
          <w:i/>
          <w:iCs/>
          <w:sz w:val="28"/>
          <w:szCs w:val="28"/>
        </w:rPr>
        <w:t xml:space="preserve"> </w:t>
      </w:r>
      <w:r w:rsidRPr="00F17661">
        <w:rPr>
          <w:sz w:val="28"/>
          <w:szCs w:val="28"/>
        </w:rPr>
        <w:t>и нормативных правовых актов органов местного самоуправления</w:t>
      </w:r>
      <w:r w:rsidR="00936541">
        <w:rPr>
          <w:sz w:val="28"/>
          <w:szCs w:val="28"/>
        </w:rPr>
        <w:t xml:space="preserve"> </w:t>
      </w:r>
      <w:r w:rsidRPr="00F17661">
        <w:rPr>
          <w:sz w:val="28"/>
          <w:szCs w:val="28"/>
        </w:rPr>
        <w:t xml:space="preserve">- </w:t>
      </w:r>
      <w:r w:rsidRPr="00F17661">
        <w:rPr>
          <w:color w:val="000000"/>
          <w:sz w:val="28"/>
          <w:szCs w:val="28"/>
        </w:rPr>
        <w:t>Администрации муниципальн</w:t>
      </w:r>
      <w:r w:rsidR="00793173">
        <w:rPr>
          <w:color w:val="000000"/>
          <w:sz w:val="28"/>
          <w:szCs w:val="28"/>
        </w:rPr>
        <w:t xml:space="preserve">ого образования «Шумячский </w:t>
      </w:r>
      <w:r w:rsidR="00793173">
        <w:rPr>
          <w:bCs/>
          <w:color w:val="000000"/>
          <w:sz w:val="28"/>
          <w:szCs w:val="28"/>
        </w:rPr>
        <w:t>муниципальный округ</w:t>
      </w:r>
      <w:r w:rsidRPr="00F17661">
        <w:rPr>
          <w:color w:val="000000"/>
          <w:sz w:val="28"/>
          <w:szCs w:val="28"/>
        </w:rPr>
        <w:t>» Смоленской области,</w:t>
      </w:r>
      <w:r w:rsidRPr="00F17661">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F17661" w:rsidRPr="00F17661" w:rsidRDefault="00F17661" w:rsidP="00F17661">
      <w:pPr>
        <w:autoSpaceDE w:val="0"/>
        <w:autoSpaceDN w:val="0"/>
        <w:adjustRightInd w:val="0"/>
        <w:ind w:firstLine="540"/>
        <w:jc w:val="both"/>
        <w:rPr>
          <w:sz w:val="28"/>
          <w:szCs w:val="28"/>
        </w:rPr>
      </w:pPr>
      <w:r w:rsidRPr="00F17661">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jc w:val="center"/>
        <w:outlineLvl w:val="0"/>
        <w:rPr>
          <w:b/>
          <w:sz w:val="28"/>
          <w:szCs w:val="28"/>
        </w:rPr>
      </w:pPr>
      <w:r w:rsidRPr="00F17661">
        <w:rPr>
          <w:b/>
          <w:sz w:val="28"/>
          <w:szCs w:val="28"/>
        </w:rPr>
        <w:t>Требования к порядку и формам контроля за предоставлением</w:t>
      </w:r>
    </w:p>
    <w:p w:rsidR="00F17661" w:rsidRPr="00F17661" w:rsidRDefault="00F17661" w:rsidP="00F17661">
      <w:pPr>
        <w:autoSpaceDE w:val="0"/>
        <w:autoSpaceDN w:val="0"/>
        <w:adjustRightInd w:val="0"/>
        <w:jc w:val="center"/>
        <w:rPr>
          <w:b/>
          <w:sz w:val="28"/>
          <w:szCs w:val="28"/>
        </w:rPr>
      </w:pPr>
      <w:r w:rsidRPr="00F17661">
        <w:rPr>
          <w:b/>
          <w:sz w:val="28"/>
          <w:szCs w:val="28"/>
        </w:rPr>
        <w:t>муниципальной услуги, в том числе со стороны граждан,</w:t>
      </w:r>
    </w:p>
    <w:p w:rsidR="00F17661" w:rsidRPr="00F17661" w:rsidRDefault="00F17661" w:rsidP="00F17661">
      <w:pPr>
        <w:autoSpaceDE w:val="0"/>
        <w:autoSpaceDN w:val="0"/>
        <w:adjustRightInd w:val="0"/>
        <w:jc w:val="center"/>
        <w:rPr>
          <w:b/>
          <w:sz w:val="28"/>
          <w:szCs w:val="28"/>
        </w:rPr>
      </w:pPr>
      <w:r w:rsidRPr="00F17661">
        <w:rPr>
          <w:b/>
          <w:sz w:val="28"/>
          <w:szCs w:val="28"/>
        </w:rPr>
        <w:t>их объединений и организаций</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ind w:firstLine="540"/>
        <w:jc w:val="both"/>
        <w:rPr>
          <w:sz w:val="28"/>
          <w:szCs w:val="28"/>
        </w:rPr>
      </w:pPr>
      <w:r w:rsidRPr="00F17661">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17661" w:rsidRPr="00F17661" w:rsidRDefault="00F17661" w:rsidP="00F17661">
      <w:pPr>
        <w:autoSpaceDE w:val="0"/>
        <w:autoSpaceDN w:val="0"/>
        <w:adjustRightInd w:val="0"/>
        <w:ind w:firstLine="540"/>
        <w:jc w:val="both"/>
        <w:rPr>
          <w:sz w:val="28"/>
          <w:szCs w:val="28"/>
        </w:rPr>
      </w:pPr>
      <w:r w:rsidRPr="00F17661">
        <w:rPr>
          <w:sz w:val="28"/>
          <w:szCs w:val="28"/>
        </w:rPr>
        <w:t>Граждане, их объединения и организации также имеют право:</w:t>
      </w:r>
    </w:p>
    <w:p w:rsidR="00F17661" w:rsidRPr="00F17661" w:rsidRDefault="00F17661" w:rsidP="00F17661">
      <w:pPr>
        <w:autoSpaceDE w:val="0"/>
        <w:autoSpaceDN w:val="0"/>
        <w:adjustRightInd w:val="0"/>
        <w:ind w:firstLine="540"/>
        <w:jc w:val="both"/>
        <w:rPr>
          <w:sz w:val="28"/>
          <w:szCs w:val="28"/>
        </w:rPr>
      </w:pPr>
      <w:r w:rsidRPr="00F17661">
        <w:rPr>
          <w:sz w:val="28"/>
          <w:szCs w:val="28"/>
        </w:rPr>
        <w:t>направлять замечания и предложения по улучшению доступности и качества предоставления муниципальной услуги;</w:t>
      </w:r>
    </w:p>
    <w:p w:rsidR="00F17661" w:rsidRPr="00F17661" w:rsidRDefault="00F17661" w:rsidP="00F17661">
      <w:pPr>
        <w:autoSpaceDE w:val="0"/>
        <w:autoSpaceDN w:val="0"/>
        <w:adjustRightInd w:val="0"/>
        <w:ind w:firstLine="540"/>
        <w:jc w:val="both"/>
        <w:rPr>
          <w:sz w:val="28"/>
          <w:szCs w:val="28"/>
        </w:rPr>
      </w:pPr>
      <w:r w:rsidRPr="00F17661">
        <w:rPr>
          <w:sz w:val="28"/>
          <w:szCs w:val="28"/>
        </w:rPr>
        <w:t>вносить предложения о мерах по устранению нарушений настоящего Административного регламента.</w:t>
      </w:r>
    </w:p>
    <w:p w:rsidR="00F17661" w:rsidRPr="00F17661" w:rsidRDefault="00F17661" w:rsidP="00F17661">
      <w:pPr>
        <w:autoSpaceDE w:val="0"/>
        <w:autoSpaceDN w:val="0"/>
        <w:adjustRightInd w:val="0"/>
        <w:ind w:firstLine="540"/>
        <w:jc w:val="both"/>
        <w:rPr>
          <w:sz w:val="28"/>
          <w:szCs w:val="28"/>
        </w:rPr>
      </w:pPr>
      <w:r w:rsidRPr="00F17661">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17661" w:rsidRPr="00F17661" w:rsidRDefault="00F17661" w:rsidP="00F17661">
      <w:pPr>
        <w:autoSpaceDE w:val="0"/>
        <w:autoSpaceDN w:val="0"/>
        <w:adjustRightInd w:val="0"/>
        <w:ind w:firstLine="540"/>
        <w:jc w:val="both"/>
        <w:rPr>
          <w:sz w:val="28"/>
          <w:szCs w:val="28"/>
        </w:rPr>
      </w:pPr>
      <w:r w:rsidRPr="00F17661">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17661" w:rsidRPr="00F17661" w:rsidRDefault="00F17661" w:rsidP="00F17661">
      <w:pPr>
        <w:autoSpaceDE w:val="0"/>
        <w:autoSpaceDN w:val="0"/>
        <w:adjustRightInd w:val="0"/>
        <w:ind w:firstLine="540"/>
        <w:jc w:val="both"/>
        <w:rPr>
          <w:sz w:val="28"/>
          <w:szCs w:val="28"/>
        </w:rPr>
      </w:pPr>
    </w:p>
    <w:p w:rsidR="00F17661" w:rsidRPr="00F17661" w:rsidRDefault="00F17661" w:rsidP="00F17661">
      <w:pPr>
        <w:autoSpaceDE w:val="0"/>
        <w:autoSpaceDN w:val="0"/>
        <w:adjustRightInd w:val="0"/>
        <w:ind w:firstLine="540"/>
        <w:jc w:val="center"/>
        <w:rPr>
          <w:b/>
          <w:sz w:val="28"/>
          <w:szCs w:val="28"/>
        </w:rPr>
      </w:pPr>
      <w:r w:rsidRPr="00F17661">
        <w:rPr>
          <w:b/>
          <w:sz w:val="28"/>
          <w:szCs w:val="28"/>
        </w:rPr>
        <w:t xml:space="preserve">Раздел </w:t>
      </w:r>
      <w:r w:rsidRPr="00F17661">
        <w:rPr>
          <w:b/>
          <w:sz w:val="28"/>
          <w:szCs w:val="28"/>
          <w:lang w:val="en-US"/>
        </w:rPr>
        <w:t>V</w:t>
      </w:r>
      <w:r w:rsidRPr="00F17661">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17661" w:rsidRPr="00F17661" w:rsidRDefault="00F17661" w:rsidP="00F17661">
      <w:pPr>
        <w:widowControl w:val="0"/>
        <w:autoSpaceDE w:val="0"/>
        <w:autoSpaceDN w:val="0"/>
        <w:adjustRightInd w:val="0"/>
        <w:ind w:firstLine="709"/>
        <w:jc w:val="center"/>
        <w:outlineLvl w:val="1"/>
        <w:rPr>
          <w:b/>
          <w:sz w:val="28"/>
          <w:szCs w:val="28"/>
        </w:rPr>
      </w:pPr>
    </w:p>
    <w:p w:rsidR="00F17661" w:rsidRPr="00F17661" w:rsidRDefault="00F17661" w:rsidP="00F17661">
      <w:pPr>
        <w:autoSpaceDE w:val="0"/>
        <w:autoSpaceDN w:val="0"/>
        <w:adjustRightInd w:val="0"/>
        <w:ind w:firstLine="709"/>
        <w:jc w:val="both"/>
        <w:rPr>
          <w:sz w:val="28"/>
          <w:szCs w:val="28"/>
        </w:rPr>
      </w:pPr>
      <w:r w:rsidRPr="00F17661">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17661">
        <w:rPr>
          <w:bCs/>
          <w:szCs w:val="24"/>
        </w:rPr>
        <w:t xml:space="preserve"> </w:t>
      </w:r>
      <w:r w:rsidRPr="00F17661">
        <w:rPr>
          <w:sz w:val="28"/>
          <w:szCs w:val="28"/>
        </w:rPr>
        <w:t>в досудебном (внесудебном) порядке (далее – жалоба).</w:t>
      </w:r>
      <w:r w:rsidRPr="00F17661" w:rsidDel="007D2927">
        <w:rPr>
          <w:sz w:val="28"/>
          <w:szCs w:val="28"/>
        </w:rPr>
        <w:t xml:space="preserve"> </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к руководителю многофункционального центра – на решения и действия (бездействие) работника многофункционального центра;</w:t>
      </w:r>
    </w:p>
    <w:p w:rsidR="00F17661" w:rsidRPr="00F17661" w:rsidRDefault="00F17661" w:rsidP="00F17661">
      <w:pPr>
        <w:autoSpaceDE w:val="0"/>
        <w:autoSpaceDN w:val="0"/>
        <w:adjustRightInd w:val="0"/>
        <w:ind w:firstLine="709"/>
        <w:jc w:val="both"/>
        <w:rPr>
          <w:bCs/>
          <w:sz w:val="28"/>
          <w:szCs w:val="28"/>
        </w:rPr>
      </w:pPr>
      <w:r w:rsidRPr="00F17661">
        <w:rPr>
          <w:bCs/>
          <w:sz w:val="28"/>
          <w:szCs w:val="28"/>
        </w:rPr>
        <w:t>к учредителю многофункционального центра – на решение и действия (бездействие) многофункционального центра.</w:t>
      </w:r>
    </w:p>
    <w:p w:rsidR="00F17661" w:rsidRPr="00F17661" w:rsidRDefault="00F17661" w:rsidP="00F17661">
      <w:pPr>
        <w:autoSpaceDE w:val="0"/>
        <w:autoSpaceDN w:val="0"/>
        <w:adjustRightInd w:val="0"/>
        <w:ind w:firstLine="709"/>
        <w:jc w:val="both"/>
        <w:rPr>
          <w:bCs/>
          <w:sz w:val="28"/>
          <w:szCs w:val="28"/>
        </w:rPr>
      </w:pPr>
      <w:r w:rsidRPr="00F17661">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r w:rsidRPr="00F17661" w:rsidDel="007D2927">
        <w:rPr>
          <w:bCs/>
          <w:sz w:val="28"/>
          <w:szCs w:val="28"/>
        </w:rPr>
        <w:t xml:space="preserve"> </w:t>
      </w:r>
    </w:p>
    <w:p w:rsidR="00F17661" w:rsidRPr="00F17661" w:rsidRDefault="00F17661" w:rsidP="00F17661">
      <w:pPr>
        <w:autoSpaceDE w:val="0"/>
        <w:autoSpaceDN w:val="0"/>
        <w:adjustRightInd w:val="0"/>
        <w:ind w:firstLine="709"/>
        <w:jc w:val="both"/>
        <w:rPr>
          <w:b/>
          <w:bCs/>
          <w:sz w:val="28"/>
          <w:szCs w:val="28"/>
        </w:rPr>
      </w:pPr>
      <w:r w:rsidRPr="00F17661">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17661" w:rsidDel="007D2927">
        <w:rPr>
          <w:sz w:val="28"/>
          <w:szCs w:val="28"/>
        </w:rPr>
        <w:t xml:space="preserve"> </w:t>
      </w:r>
    </w:p>
    <w:p w:rsidR="00F17661" w:rsidRPr="00F17661" w:rsidRDefault="00F17661" w:rsidP="00F17661">
      <w:pPr>
        <w:autoSpaceDE w:val="0"/>
        <w:autoSpaceDN w:val="0"/>
        <w:adjustRightInd w:val="0"/>
        <w:ind w:firstLine="709"/>
        <w:jc w:val="both"/>
        <w:rPr>
          <w:sz w:val="28"/>
          <w:szCs w:val="28"/>
        </w:rPr>
      </w:pPr>
      <w:r w:rsidRPr="00F17661">
        <w:rPr>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17661" w:rsidRPr="00F17661" w:rsidRDefault="00F17661" w:rsidP="00F17661">
      <w:pPr>
        <w:autoSpaceDE w:val="0"/>
        <w:autoSpaceDN w:val="0"/>
        <w:adjustRightInd w:val="0"/>
        <w:ind w:firstLine="709"/>
        <w:jc w:val="both"/>
        <w:rPr>
          <w:sz w:val="28"/>
          <w:szCs w:val="28"/>
        </w:rPr>
      </w:pPr>
      <w:r w:rsidRPr="00F17661">
        <w:rPr>
          <w:sz w:val="28"/>
          <w:szCs w:val="28"/>
        </w:rPr>
        <w:t xml:space="preserve">Федеральным </w:t>
      </w:r>
      <w:hyperlink r:id="rId14" w:history="1">
        <w:r w:rsidRPr="00F17661">
          <w:rPr>
            <w:sz w:val="28"/>
            <w:szCs w:val="28"/>
          </w:rPr>
          <w:t>законом</w:t>
        </w:r>
      </w:hyperlink>
      <w:r w:rsidRPr="00F17661">
        <w:rPr>
          <w:sz w:val="28"/>
          <w:szCs w:val="28"/>
        </w:rPr>
        <w:t xml:space="preserve"> от 27 июля 2010 года № 210-ФЗ </w:t>
      </w:r>
      <w:r w:rsidR="00155D8A">
        <w:rPr>
          <w:sz w:val="28"/>
          <w:szCs w:val="28"/>
        </w:rPr>
        <w:t>«</w:t>
      </w:r>
      <w:r w:rsidRPr="00F17661">
        <w:rPr>
          <w:sz w:val="28"/>
          <w:szCs w:val="28"/>
        </w:rPr>
        <w:t>Об организации предоставления государственных и муниципальных услуг</w:t>
      </w:r>
      <w:r w:rsidR="00155D8A">
        <w:rPr>
          <w:sz w:val="28"/>
          <w:szCs w:val="28"/>
        </w:rPr>
        <w:t>»</w:t>
      </w:r>
      <w:r w:rsidRPr="00F17661">
        <w:rPr>
          <w:sz w:val="28"/>
          <w:szCs w:val="28"/>
        </w:rPr>
        <w:t xml:space="preserve"> </w:t>
      </w:r>
      <w:r w:rsidRPr="00F17661">
        <w:rPr>
          <w:bCs/>
          <w:sz w:val="28"/>
          <w:szCs w:val="28"/>
        </w:rPr>
        <w:t>(</w:t>
      </w:r>
      <w:r w:rsidRPr="00F17661">
        <w:rPr>
          <w:sz w:val="28"/>
          <w:szCs w:val="28"/>
        </w:rPr>
        <w:t>Собрание законодательства Российской Федерации, 2010, № 31, ст. 4179; 2022, № 1, ст. 18</w:t>
      </w:r>
      <w:r w:rsidRPr="00F17661">
        <w:rPr>
          <w:bCs/>
          <w:sz w:val="28"/>
          <w:szCs w:val="28"/>
        </w:rPr>
        <w:t>)</w:t>
      </w:r>
      <w:r w:rsidRPr="00F17661">
        <w:rPr>
          <w:sz w:val="28"/>
          <w:szCs w:val="28"/>
        </w:rPr>
        <w:t>;</w:t>
      </w:r>
    </w:p>
    <w:p w:rsidR="00F17661" w:rsidRPr="00F17661" w:rsidRDefault="005877CD" w:rsidP="00F17661">
      <w:pPr>
        <w:autoSpaceDE w:val="0"/>
        <w:autoSpaceDN w:val="0"/>
        <w:adjustRightInd w:val="0"/>
        <w:ind w:firstLine="709"/>
        <w:jc w:val="both"/>
        <w:rPr>
          <w:sz w:val="28"/>
          <w:szCs w:val="28"/>
        </w:rPr>
      </w:pPr>
      <w:hyperlink r:id="rId15" w:history="1">
        <w:r w:rsidR="00F17661" w:rsidRPr="00F17661">
          <w:rPr>
            <w:sz w:val="28"/>
            <w:szCs w:val="28"/>
          </w:rPr>
          <w:t>постановлением</w:t>
        </w:r>
      </w:hyperlink>
      <w:r w:rsidR="00F17661" w:rsidRPr="00F17661">
        <w:rPr>
          <w:sz w:val="28"/>
          <w:szCs w:val="28"/>
        </w:rPr>
        <w:t xml:space="preserve"> Правительства Российской Федерации от 20 ноября 2012 года № 1198 </w:t>
      </w:r>
      <w:r w:rsidR="00155D8A">
        <w:rPr>
          <w:sz w:val="28"/>
          <w:szCs w:val="28"/>
        </w:rPr>
        <w:t>«</w:t>
      </w:r>
      <w:r w:rsidR="00F17661" w:rsidRPr="00F17661">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5D8A">
        <w:rPr>
          <w:sz w:val="28"/>
          <w:szCs w:val="28"/>
        </w:rPr>
        <w:t>»</w:t>
      </w:r>
      <w:r w:rsidR="00F17661" w:rsidRPr="00F17661">
        <w:rPr>
          <w:sz w:val="28"/>
          <w:szCs w:val="28"/>
        </w:rPr>
        <w:t>.</w:t>
      </w:r>
    </w:p>
    <w:p w:rsidR="00F5294E" w:rsidRPr="00F17661" w:rsidRDefault="00F17661" w:rsidP="00F17661">
      <w:pPr>
        <w:autoSpaceDE w:val="0"/>
        <w:autoSpaceDN w:val="0"/>
        <w:adjustRightInd w:val="0"/>
        <w:ind w:firstLine="709"/>
        <w:jc w:val="right"/>
        <w:rPr>
          <w:bCs/>
          <w:sz w:val="28"/>
          <w:szCs w:val="28"/>
        </w:rPr>
      </w:pPr>
      <w:r w:rsidRPr="00F17661">
        <w:rPr>
          <w:sz w:val="28"/>
          <w:szCs w:val="28"/>
        </w:rPr>
        <w:br w:type="page"/>
      </w: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94443B" w:rsidTr="00890147">
        <w:tc>
          <w:tcPr>
            <w:tcW w:w="4962" w:type="dxa"/>
          </w:tcPr>
          <w:p w:rsidR="0094443B" w:rsidRDefault="0094443B" w:rsidP="00D2401F">
            <w:pPr>
              <w:spacing w:line="259" w:lineRule="auto"/>
              <w:rPr>
                <w:b/>
                <w:color w:val="000000"/>
                <w:sz w:val="28"/>
                <w:szCs w:val="22"/>
              </w:rPr>
            </w:pPr>
          </w:p>
        </w:tc>
        <w:tc>
          <w:tcPr>
            <w:tcW w:w="4677" w:type="dxa"/>
          </w:tcPr>
          <w:p w:rsidR="0094443B" w:rsidRPr="002961BC" w:rsidRDefault="0094443B" w:rsidP="00D2401F">
            <w:pPr>
              <w:jc w:val="center"/>
              <w:rPr>
                <w:color w:val="000000"/>
                <w:sz w:val="28"/>
                <w:szCs w:val="22"/>
              </w:rPr>
            </w:pPr>
            <w:r w:rsidRPr="002961BC">
              <w:rPr>
                <w:color w:val="000000"/>
                <w:sz w:val="28"/>
                <w:szCs w:val="22"/>
              </w:rPr>
              <w:t xml:space="preserve">Приложение № </w:t>
            </w:r>
            <w:r>
              <w:rPr>
                <w:color w:val="000000"/>
                <w:sz w:val="28"/>
                <w:szCs w:val="22"/>
              </w:rPr>
              <w:t>1</w:t>
            </w:r>
          </w:p>
          <w:p w:rsidR="0094443B" w:rsidRPr="002961BC" w:rsidRDefault="0094443B" w:rsidP="00890147">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00890147" w:rsidRPr="00F17661">
              <w:rPr>
                <w:sz w:val="28"/>
              </w:rPr>
              <w:t>«</w:t>
            </w:r>
            <w:r w:rsidR="00890147"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90147" w:rsidRPr="00F17661">
              <w:rPr>
                <w:sz w:val="28"/>
              </w:rPr>
              <w:t>» на территории муниципальн</w:t>
            </w:r>
            <w:r w:rsidR="00793173">
              <w:rPr>
                <w:sz w:val="28"/>
              </w:rPr>
              <w:t xml:space="preserve">ого образования «Шумячский </w:t>
            </w:r>
            <w:r w:rsidR="00793173">
              <w:rPr>
                <w:bCs/>
                <w:color w:val="000000"/>
                <w:sz w:val="28"/>
                <w:szCs w:val="28"/>
              </w:rPr>
              <w:t>муниципальный округ</w:t>
            </w:r>
            <w:r w:rsidR="00890147" w:rsidRPr="00F17661">
              <w:rPr>
                <w:sz w:val="28"/>
              </w:rPr>
              <w:t xml:space="preserve">» Смоленской области                 </w:t>
            </w:r>
          </w:p>
          <w:p w:rsidR="0094443B" w:rsidRDefault="0094443B" w:rsidP="00D2401F">
            <w:pPr>
              <w:spacing w:line="259" w:lineRule="auto"/>
              <w:jc w:val="both"/>
              <w:rPr>
                <w:b/>
                <w:color w:val="000000"/>
                <w:sz w:val="28"/>
                <w:szCs w:val="22"/>
              </w:rPr>
            </w:pPr>
          </w:p>
          <w:p w:rsidR="0094443B" w:rsidRDefault="0094443B" w:rsidP="00D2401F">
            <w:pPr>
              <w:spacing w:line="259" w:lineRule="auto"/>
              <w:rPr>
                <w:b/>
                <w:color w:val="000000"/>
                <w:sz w:val="28"/>
                <w:szCs w:val="22"/>
              </w:rPr>
            </w:pPr>
          </w:p>
        </w:tc>
      </w:tr>
    </w:tbl>
    <w:p w:rsidR="00F17661" w:rsidRPr="00F17661" w:rsidRDefault="00F17661" w:rsidP="00F17661">
      <w:pPr>
        <w:autoSpaceDE w:val="0"/>
        <w:autoSpaceDN w:val="0"/>
        <w:jc w:val="center"/>
        <w:rPr>
          <w:b/>
          <w:sz w:val="28"/>
          <w:szCs w:val="28"/>
        </w:rPr>
      </w:pPr>
    </w:p>
    <w:p w:rsidR="00F17661" w:rsidRPr="00F17661" w:rsidRDefault="00F17661" w:rsidP="00F17661">
      <w:pPr>
        <w:autoSpaceDE w:val="0"/>
        <w:autoSpaceDN w:val="0"/>
        <w:jc w:val="center"/>
        <w:rPr>
          <w:sz w:val="28"/>
          <w:szCs w:val="28"/>
        </w:rPr>
      </w:pPr>
      <w:r w:rsidRPr="00F17661">
        <w:rPr>
          <w:b/>
          <w:sz w:val="28"/>
          <w:szCs w:val="28"/>
        </w:rPr>
        <w:t xml:space="preserve">П Е Р Е Ч Е Н Ь </w:t>
      </w:r>
    </w:p>
    <w:p w:rsidR="00F17661" w:rsidRPr="00F17661" w:rsidRDefault="00F17661" w:rsidP="00F17661">
      <w:pPr>
        <w:autoSpaceDE w:val="0"/>
        <w:autoSpaceDN w:val="0"/>
        <w:jc w:val="center"/>
        <w:rPr>
          <w:sz w:val="28"/>
          <w:szCs w:val="28"/>
        </w:rPr>
      </w:pPr>
      <w:r w:rsidRPr="00F17661">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F17661" w:rsidRPr="00F17661" w:rsidRDefault="00F17661" w:rsidP="00F17661">
      <w:pPr>
        <w:autoSpaceDE w:val="0"/>
        <w:autoSpaceDN w:val="0"/>
        <w:adjustRightInd w:val="0"/>
        <w:jc w:val="both"/>
        <w:outlineLvl w:val="0"/>
        <w:rPr>
          <w:sz w:val="28"/>
          <w:szCs w:val="28"/>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1413"/>
        <w:gridCol w:w="8363"/>
      </w:tblGrid>
      <w:tr w:rsidR="00F17661" w:rsidRPr="00F17661" w:rsidTr="007973F2">
        <w:tc>
          <w:tcPr>
            <w:tcW w:w="141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center"/>
              <w:rPr>
                <w:sz w:val="28"/>
                <w:szCs w:val="28"/>
              </w:rPr>
            </w:pPr>
            <w:r w:rsidRPr="00F17661">
              <w:rPr>
                <w:sz w:val="28"/>
                <w:szCs w:val="28"/>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center"/>
              <w:rPr>
                <w:sz w:val="28"/>
                <w:szCs w:val="28"/>
              </w:rPr>
            </w:pPr>
            <w:r w:rsidRPr="00F17661">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F17661" w:rsidRPr="00F17661" w:rsidTr="007973F2">
        <w:tc>
          <w:tcPr>
            <w:tcW w:w="141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center"/>
              <w:rPr>
                <w:sz w:val="28"/>
                <w:szCs w:val="28"/>
              </w:rPr>
            </w:pPr>
            <w:r w:rsidRPr="00F17661">
              <w:rPr>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both"/>
              <w:rPr>
                <w:sz w:val="28"/>
                <w:szCs w:val="28"/>
              </w:rPr>
            </w:pPr>
            <w:r w:rsidRPr="00F17661">
              <w:rPr>
                <w:sz w:val="28"/>
                <w:szCs w:val="28"/>
              </w:rPr>
              <w:t xml:space="preserve">Заявитель обратился с уведомлением </w:t>
            </w:r>
            <w:r w:rsidRPr="00F17661">
              <w:rPr>
                <w:bCs/>
                <w:sz w:val="28"/>
                <w:szCs w:val="28"/>
              </w:rPr>
              <w:t>об окончании строительства или реконструкции объекта индивидуального жилищного строительства или садового дома</w:t>
            </w:r>
          </w:p>
        </w:tc>
      </w:tr>
      <w:tr w:rsidR="00F17661" w:rsidRPr="00F17661" w:rsidTr="007973F2">
        <w:tc>
          <w:tcPr>
            <w:tcW w:w="1413" w:type="dxa"/>
            <w:tcBorders>
              <w:top w:val="single" w:sz="4" w:space="0" w:color="auto"/>
              <w:left w:val="single" w:sz="4" w:space="0" w:color="auto"/>
              <w:bottom w:val="single" w:sz="4" w:space="0" w:color="auto"/>
              <w:right w:val="single" w:sz="4" w:space="0" w:color="auto"/>
            </w:tcBorders>
          </w:tcPr>
          <w:p w:rsidR="00F17661" w:rsidRPr="00F17661" w:rsidRDefault="00F17661" w:rsidP="00F17661">
            <w:pPr>
              <w:autoSpaceDE w:val="0"/>
              <w:autoSpaceDN w:val="0"/>
              <w:adjustRightInd w:val="0"/>
              <w:spacing w:line="256" w:lineRule="auto"/>
              <w:jc w:val="center"/>
              <w:rPr>
                <w:sz w:val="28"/>
                <w:szCs w:val="28"/>
              </w:rPr>
            </w:pPr>
            <w:r w:rsidRPr="00F17661">
              <w:rPr>
                <w:sz w:val="28"/>
                <w:szCs w:val="28"/>
              </w:rPr>
              <w:t>2</w:t>
            </w:r>
          </w:p>
        </w:tc>
        <w:tc>
          <w:tcPr>
            <w:tcW w:w="8363" w:type="dxa"/>
            <w:tcBorders>
              <w:top w:val="single" w:sz="4" w:space="0" w:color="auto"/>
              <w:left w:val="single" w:sz="4" w:space="0" w:color="auto"/>
              <w:bottom w:val="single" w:sz="4" w:space="0" w:color="auto"/>
              <w:right w:val="single" w:sz="4" w:space="0" w:color="auto"/>
            </w:tcBorders>
          </w:tcPr>
          <w:p w:rsidR="00F17661" w:rsidRPr="00F17661" w:rsidRDefault="00F17661" w:rsidP="00F17661">
            <w:pPr>
              <w:autoSpaceDE w:val="0"/>
              <w:autoSpaceDN w:val="0"/>
              <w:adjustRightInd w:val="0"/>
              <w:spacing w:line="256" w:lineRule="auto"/>
              <w:jc w:val="both"/>
              <w:rPr>
                <w:sz w:val="28"/>
                <w:szCs w:val="28"/>
              </w:rPr>
            </w:pPr>
            <w:r w:rsidRPr="00F17661">
              <w:rPr>
                <w:sz w:val="28"/>
                <w:szCs w:val="28"/>
              </w:rPr>
              <w:t xml:space="preserve">Заявитель обратился за выдачей дубликата уведомления </w:t>
            </w:r>
            <w:r w:rsidRPr="00F17661">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F17661" w:rsidRPr="00F17661" w:rsidTr="007973F2">
        <w:tc>
          <w:tcPr>
            <w:tcW w:w="141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center"/>
              <w:rPr>
                <w:sz w:val="28"/>
                <w:szCs w:val="28"/>
              </w:rPr>
            </w:pPr>
            <w:r w:rsidRPr="00F17661">
              <w:rPr>
                <w:sz w:val="28"/>
                <w:szCs w:val="28"/>
              </w:rPr>
              <w:t>3</w:t>
            </w:r>
          </w:p>
        </w:tc>
        <w:tc>
          <w:tcPr>
            <w:tcW w:w="8363" w:type="dxa"/>
            <w:tcBorders>
              <w:top w:val="single" w:sz="4" w:space="0" w:color="auto"/>
              <w:left w:val="single" w:sz="4" w:space="0" w:color="auto"/>
              <w:bottom w:val="single" w:sz="4" w:space="0" w:color="auto"/>
              <w:right w:val="single" w:sz="4" w:space="0" w:color="auto"/>
            </w:tcBorders>
            <w:hideMark/>
          </w:tcPr>
          <w:p w:rsidR="00F17661" w:rsidRPr="00F17661" w:rsidRDefault="00F17661" w:rsidP="00F17661">
            <w:pPr>
              <w:autoSpaceDE w:val="0"/>
              <w:autoSpaceDN w:val="0"/>
              <w:adjustRightInd w:val="0"/>
              <w:spacing w:line="256" w:lineRule="auto"/>
              <w:jc w:val="both"/>
              <w:rPr>
                <w:sz w:val="28"/>
                <w:szCs w:val="28"/>
              </w:rPr>
            </w:pPr>
            <w:r w:rsidRPr="00F17661">
              <w:rPr>
                <w:sz w:val="28"/>
                <w:szCs w:val="28"/>
              </w:rPr>
              <w:t xml:space="preserve">Заявитель обратился за исправлением допущенных опечаток и ошибок в уведомлении </w:t>
            </w:r>
            <w:r w:rsidRPr="00F17661">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F17661" w:rsidRPr="00F17661" w:rsidRDefault="00F17661" w:rsidP="00CB077C">
      <w:pPr>
        <w:autoSpaceDE w:val="0"/>
        <w:autoSpaceDN w:val="0"/>
        <w:adjustRightInd w:val="0"/>
        <w:jc w:val="right"/>
        <w:rPr>
          <w:sz w:val="28"/>
          <w:szCs w:val="28"/>
        </w:rPr>
      </w:pPr>
      <w:r w:rsidRPr="00F17661">
        <w:rPr>
          <w:sz w:val="28"/>
          <w:szCs w:val="28"/>
        </w:rPr>
        <w:br w:type="page"/>
      </w: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CB077C" w:rsidTr="009C04FF">
        <w:tc>
          <w:tcPr>
            <w:tcW w:w="4820" w:type="dxa"/>
          </w:tcPr>
          <w:p w:rsidR="00CB077C" w:rsidRDefault="00CB077C" w:rsidP="00D2401F">
            <w:pPr>
              <w:spacing w:line="259" w:lineRule="auto"/>
              <w:rPr>
                <w:b/>
                <w:color w:val="000000"/>
                <w:sz w:val="28"/>
                <w:szCs w:val="22"/>
              </w:rPr>
            </w:pPr>
          </w:p>
        </w:tc>
        <w:tc>
          <w:tcPr>
            <w:tcW w:w="4961" w:type="dxa"/>
          </w:tcPr>
          <w:p w:rsidR="00CB077C" w:rsidRPr="002961BC" w:rsidRDefault="00CB077C" w:rsidP="00D2401F">
            <w:pPr>
              <w:jc w:val="center"/>
              <w:rPr>
                <w:color w:val="000000"/>
                <w:sz w:val="28"/>
                <w:szCs w:val="22"/>
              </w:rPr>
            </w:pPr>
            <w:r w:rsidRPr="002961BC">
              <w:rPr>
                <w:color w:val="000000"/>
                <w:sz w:val="28"/>
                <w:szCs w:val="22"/>
              </w:rPr>
              <w:t xml:space="preserve">Приложение № </w:t>
            </w:r>
            <w:r>
              <w:rPr>
                <w:color w:val="000000"/>
                <w:sz w:val="28"/>
                <w:szCs w:val="22"/>
              </w:rPr>
              <w:t>2</w:t>
            </w:r>
          </w:p>
          <w:p w:rsidR="00CB077C" w:rsidRPr="002961BC" w:rsidRDefault="00CB077C" w:rsidP="00D2401F">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муниципального образования «Ш</w:t>
            </w:r>
            <w:r w:rsidR="00793173">
              <w:rPr>
                <w:sz w:val="28"/>
              </w:rPr>
              <w:t xml:space="preserve">умячский </w:t>
            </w:r>
            <w:r w:rsidR="00793173">
              <w:rPr>
                <w:bCs/>
                <w:color w:val="000000"/>
                <w:sz w:val="28"/>
                <w:szCs w:val="28"/>
              </w:rPr>
              <w:t>муниципальный округ</w:t>
            </w:r>
            <w:r w:rsidRPr="00F17661">
              <w:rPr>
                <w:sz w:val="28"/>
              </w:rPr>
              <w:t xml:space="preserve">» Смоленской области                 </w:t>
            </w:r>
          </w:p>
          <w:p w:rsidR="00CB077C" w:rsidRDefault="00CB077C" w:rsidP="00D2401F">
            <w:pPr>
              <w:spacing w:line="259" w:lineRule="auto"/>
              <w:jc w:val="both"/>
              <w:rPr>
                <w:b/>
                <w:color w:val="000000"/>
                <w:sz w:val="28"/>
                <w:szCs w:val="22"/>
              </w:rPr>
            </w:pPr>
          </w:p>
          <w:p w:rsidR="00CB077C" w:rsidRDefault="00CB077C" w:rsidP="00D2401F">
            <w:pPr>
              <w:spacing w:line="259" w:lineRule="auto"/>
              <w:rPr>
                <w:b/>
                <w:color w:val="000000"/>
                <w:sz w:val="28"/>
                <w:szCs w:val="22"/>
              </w:rPr>
            </w:pPr>
          </w:p>
        </w:tc>
      </w:tr>
    </w:tbl>
    <w:p w:rsidR="00F17661" w:rsidRPr="00F17661" w:rsidRDefault="00F17661" w:rsidP="00992FE8">
      <w:pPr>
        <w:spacing w:line="240" w:lineRule="atLeast"/>
        <w:ind w:left="3402" w:right="140"/>
        <w:jc w:val="right"/>
        <w:rPr>
          <w:sz w:val="28"/>
          <w:szCs w:val="28"/>
        </w:rPr>
      </w:pPr>
      <w:r w:rsidRPr="00F17661">
        <w:rPr>
          <w:sz w:val="28"/>
          <w:szCs w:val="28"/>
        </w:rPr>
        <w:t>Рекомендуемая форма</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spacing w:line="240" w:lineRule="atLeast"/>
        <w:ind w:left="3261"/>
        <w:rPr>
          <w:szCs w:val="24"/>
        </w:rPr>
      </w:pPr>
      <w:r w:rsidRPr="00F17661">
        <w:rPr>
          <w:szCs w:val="24"/>
        </w:rPr>
        <w:t>Кому __________________________________________________</w:t>
      </w:r>
    </w:p>
    <w:p w:rsidR="00F17661" w:rsidRPr="00F17661" w:rsidRDefault="00F17661" w:rsidP="00F17661">
      <w:pPr>
        <w:spacing w:line="240" w:lineRule="atLeast"/>
        <w:ind w:left="3969"/>
        <w:jc w:val="center"/>
        <w:rPr>
          <w:sz w:val="20"/>
          <w:szCs w:val="24"/>
        </w:rPr>
      </w:pPr>
      <w:r w:rsidRPr="00F17661">
        <w:rPr>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17661" w:rsidRPr="00F17661" w:rsidRDefault="00F17661" w:rsidP="00F17661">
      <w:pPr>
        <w:spacing w:line="240" w:lineRule="atLeast"/>
        <w:ind w:left="3261"/>
        <w:rPr>
          <w:szCs w:val="24"/>
        </w:rPr>
      </w:pPr>
      <w:r w:rsidRPr="00F17661">
        <w:rPr>
          <w:szCs w:val="24"/>
        </w:rPr>
        <w:t>______________________________________________________</w:t>
      </w:r>
    </w:p>
    <w:p w:rsidR="00F17661" w:rsidRPr="00F17661" w:rsidRDefault="00F17661" w:rsidP="00F17661">
      <w:pPr>
        <w:spacing w:line="240" w:lineRule="atLeast"/>
        <w:ind w:left="3261"/>
        <w:jc w:val="center"/>
        <w:rPr>
          <w:sz w:val="20"/>
          <w:szCs w:val="24"/>
        </w:rPr>
      </w:pPr>
      <w:r w:rsidRPr="00F17661">
        <w:rPr>
          <w:sz w:val="20"/>
          <w:szCs w:val="24"/>
        </w:rPr>
        <w:t>почтовый индекс и адрес, телефон, адрес электронной почты застройщика)</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spacing w:line="240" w:lineRule="atLeast"/>
        <w:jc w:val="center"/>
        <w:rPr>
          <w:b/>
          <w:szCs w:val="24"/>
        </w:rPr>
      </w:pPr>
      <w:r w:rsidRPr="00F17661">
        <w:rPr>
          <w:b/>
          <w:szCs w:val="24"/>
        </w:rPr>
        <w:t>Р Е Ш Е Н И Е</w:t>
      </w:r>
    </w:p>
    <w:p w:rsidR="00F17661" w:rsidRPr="00F17661" w:rsidRDefault="00F17661" w:rsidP="00F17661">
      <w:pPr>
        <w:spacing w:line="120" w:lineRule="exact"/>
        <w:jc w:val="center"/>
        <w:rPr>
          <w:b/>
          <w:szCs w:val="24"/>
        </w:rPr>
      </w:pPr>
    </w:p>
    <w:p w:rsidR="00F17661" w:rsidRPr="00F17661" w:rsidRDefault="00F17661" w:rsidP="00F17661">
      <w:pPr>
        <w:spacing w:line="240" w:lineRule="atLeast"/>
        <w:jc w:val="center"/>
        <w:rPr>
          <w:b/>
          <w:szCs w:val="24"/>
        </w:rPr>
      </w:pPr>
      <w:r w:rsidRPr="00F17661">
        <w:rPr>
          <w:b/>
          <w:szCs w:val="24"/>
        </w:rPr>
        <w:t xml:space="preserve">об отказе в приеме документов </w:t>
      </w:r>
    </w:p>
    <w:p w:rsidR="00F17661" w:rsidRPr="00F17661" w:rsidRDefault="00F17661" w:rsidP="00F17661">
      <w:pPr>
        <w:spacing w:line="240" w:lineRule="atLeast"/>
        <w:jc w:val="center"/>
        <w:rPr>
          <w:b/>
          <w:szCs w:val="24"/>
        </w:rPr>
      </w:pPr>
    </w:p>
    <w:p w:rsidR="00F17661" w:rsidRPr="00F17661" w:rsidRDefault="00F17661" w:rsidP="00F17661">
      <w:pPr>
        <w:rPr>
          <w:szCs w:val="24"/>
        </w:rPr>
      </w:pPr>
      <w:r w:rsidRPr="00F17661">
        <w:rPr>
          <w:szCs w:val="24"/>
        </w:rPr>
        <w:t xml:space="preserve">_________________________________________________________________________________ </w:t>
      </w:r>
    </w:p>
    <w:p w:rsidR="00F17661" w:rsidRPr="00F17661" w:rsidRDefault="00F17661" w:rsidP="00F17661">
      <w:pPr>
        <w:jc w:val="center"/>
        <w:rPr>
          <w:szCs w:val="24"/>
        </w:rPr>
      </w:pPr>
      <w:r w:rsidRPr="00F17661">
        <w:rPr>
          <w:sz w:val="20"/>
          <w:szCs w:val="24"/>
        </w:rPr>
        <w:t xml:space="preserve">(наименование уполномоченного на выдачу разрешений на строительство федерального органа исполнительной власти, </w:t>
      </w:r>
      <w:r w:rsidR="00936541" w:rsidRPr="00936541">
        <w:rPr>
          <w:sz w:val="20"/>
          <w:szCs w:val="24"/>
        </w:rPr>
        <w:t>исполнительного органа  субъекта</w:t>
      </w:r>
      <w:r w:rsidRPr="00F17661">
        <w:rPr>
          <w:sz w:val="20"/>
          <w:szCs w:val="24"/>
        </w:rPr>
        <w:t>, органа местного самоуправления)</w:t>
      </w:r>
    </w:p>
    <w:p w:rsidR="00F17661" w:rsidRPr="00F17661" w:rsidRDefault="00F17661" w:rsidP="00F17661">
      <w:pPr>
        <w:spacing w:line="240" w:lineRule="atLeast"/>
        <w:jc w:val="center"/>
        <w:rPr>
          <w:b/>
          <w:szCs w:val="24"/>
        </w:rPr>
      </w:pPr>
    </w:p>
    <w:p w:rsidR="00F17661" w:rsidRPr="00F17661" w:rsidRDefault="00F17661" w:rsidP="00F17661">
      <w:pPr>
        <w:ind w:firstLine="567"/>
        <w:jc w:val="both"/>
        <w:rPr>
          <w:szCs w:val="24"/>
        </w:rPr>
      </w:pPr>
      <w:r w:rsidRPr="00F17661">
        <w:rPr>
          <w:szCs w:val="24"/>
        </w:rPr>
        <w:t xml:space="preserve">В приеме документов для предоставления услуги </w:t>
      </w:r>
      <w:r w:rsidRPr="00F17661">
        <w:rPr>
          <w:rFonts w:eastAsia="Calibri"/>
          <w:szCs w:val="24"/>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rsidRPr="00F17661">
        <w:rPr>
          <w:szCs w:val="24"/>
        </w:rPr>
        <w:t>Вам отказано по следующим</w:t>
      </w:r>
      <w:r w:rsidRPr="00F17661">
        <w:rPr>
          <w:i/>
          <w:szCs w:val="24"/>
        </w:rPr>
        <w:t xml:space="preserve"> </w:t>
      </w:r>
      <w:r w:rsidRPr="00F17661">
        <w:rPr>
          <w:szCs w:val="24"/>
        </w:rPr>
        <w:t>основаниям:</w:t>
      </w:r>
    </w:p>
    <w:p w:rsidR="00F17661" w:rsidRPr="00F17661" w:rsidRDefault="00F17661" w:rsidP="00F17661">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4172"/>
        <w:gridCol w:w="3690"/>
      </w:tblGrid>
      <w:tr w:rsidR="00F17661" w:rsidRPr="00F17661" w:rsidTr="00ED175A">
        <w:trPr>
          <w:tblHeader/>
        </w:trPr>
        <w:tc>
          <w:tcPr>
            <w:tcW w:w="2002" w:type="dxa"/>
            <w:shd w:val="clear" w:color="auto" w:fill="auto"/>
            <w:vAlign w:val="center"/>
          </w:tcPr>
          <w:p w:rsidR="00F17661" w:rsidRPr="00F17661" w:rsidRDefault="00F17661" w:rsidP="00F17661">
            <w:pPr>
              <w:spacing w:line="240" w:lineRule="atLeast"/>
              <w:jc w:val="center"/>
              <w:rPr>
                <w:szCs w:val="24"/>
              </w:rPr>
            </w:pPr>
            <w:r w:rsidRPr="00F17661">
              <w:rPr>
                <w:szCs w:val="24"/>
              </w:rPr>
              <w:lastRenderedPageBreak/>
              <w:t>№ пункта</w:t>
            </w:r>
          </w:p>
          <w:p w:rsidR="00F17661" w:rsidRPr="00F17661" w:rsidRDefault="00F17661" w:rsidP="00F17661">
            <w:pPr>
              <w:spacing w:line="240" w:lineRule="atLeast"/>
              <w:jc w:val="center"/>
              <w:rPr>
                <w:szCs w:val="24"/>
              </w:rPr>
            </w:pPr>
            <w:r w:rsidRPr="00F17661">
              <w:rPr>
                <w:szCs w:val="24"/>
              </w:rPr>
              <w:t>Административного регламента</w:t>
            </w:r>
          </w:p>
        </w:tc>
        <w:tc>
          <w:tcPr>
            <w:tcW w:w="4393" w:type="dxa"/>
            <w:shd w:val="clear" w:color="auto" w:fill="auto"/>
            <w:vAlign w:val="center"/>
          </w:tcPr>
          <w:p w:rsidR="00F17661" w:rsidRPr="00F17661" w:rsidRDefault="00F17661" w:rsidP="00F17661">
            <w:pPr>
              <w:spacing w:line="240" w:lineRule="atLeast"/>
              <w:jc w:val="center"/>
              <w:rPr>
                <w:szCs w:val="24"/>
              </w:rPr>
            </w:pPr>
            <w:r w:rsidRPr="00F17661">
              <w:rPr>
                <w:szCs w:val="24"/>
              </w:rPr>
              <w:t>Наименование основания для отказа в соответствии с Административным регламентом</w:t>
            </w:r>
          </w:p>
        </w:tc>
        <w:tc>
          <w:tcPr>
            <w:tcW w:w="3884" w:type="dxa"/>
            <w:shd w:val="clear" w:color="auto" w:fill="auto"/>
            <w:vAlign w:val="center"/>
          </w:tcPr>
          <w:p w:rsidR="00F17661" w:rsidRPr="00F17661" w:rsidRDefault="00F17661" w:rsidP="00F17661">
            <w:pPr>
              <w:spacing w:line="240" w:lineRule="atLeast"/>
              <w:jc w:val="center"/>
              <w:rPr>
                <w:szCs w:val="24"/>
              </w:rPr>
            </w:pPr>
            <w:r w:rsidRPr="00F17661">
              <w:rPr>
                <w:szCs w:val="24"/>
              </w:rPr>
              <w:t>Разъяснение причин отказа</w:t>
            </w:r>
          </w:p>
          <w:p w:rsidR="00F17661" w:rsidRPr="00F17661" w:rsidRDefault="00F17661" w:rsidP="00F17661">
            <w:pPr>
              <w:spacing w:line="240" w:lineRule="atLeast"/>
              <w:jc w:val="center"/>
              <w:rPr>
                <w:szCs w:val="24"/>
              </w:rPr>
            </w:pPr>
            <w:r w:rsidRPr="00F17661">
              <w:rPr>
                <w:szCs w:val="24"/>
              </w:rPr>
              <w:t>в приеме документов</w:t>
            </w:r>
          </w:p>
        </w:tc>
      </w:tr>
      <w:tr w:rsidR="00F17661" w:rsidRPr="00F17661" w:rsidTr="00ED175A">
        <w:tc>
          <w:tcPr>
            <w:tcW w:w="2002" w:type="dxa"/>
            <w:shd w:val="clear" w:color="auto" w:fill="auto"/>
          </w:tcPr>
          <w:p w:rsidR="00F17661" w:rsidRPr="00F17661" w:rsidRDefault="00F17661" w:rsidP="00F17661">
            <w:pPr>
              <w:spacing w:after="120" w:line="240" w:lineRule="atLeast"/>
              <w:rPr>
                <w:szCs w:val="24"/>
              </w:rPr>
            </w:pPr>
            <w:r w:rsidRPr="00F17661">
              <w:rPr>
                <w:szCs w:val="24"/>
              </w:rPr>
              <w:t xml:space="preserve">подпункт </w:t>
            </w:r>
            <w:r w:rsidR="007C7D67">
              <w:rPr>
                <w:szCs w:val="24"/>
              </w:rPr>
              <w:t>«</w:t>
            </w:r>
            <w:r w:rsidRPr="00F17661">
              <w:rPr>
                <w:szCs w:val="24"/>
              </w:rPr>
              <w:t>а</w:t>
            </w:r>
            <w:r w:rsidR="007C7D67">
              <w:rPr>
                <w:szCs w:val="24"/>
              </w:rPr>
              <w:t>»</w:t>
            </w:r>
            <w:r w:rsidRPr="00F17661">
              <w:rPr>
                <w:szCs w:val="24"/>
              </w:rPr>
              <w:t xml:space="preserve"> пункта 2.12 </w:t>
            </w:r>
          </w:p>
        </w:tc>
        <w:tc>
          <w:tcPr>
            <w:tcW w:w="4393" w:type="dxa"/>
            <w:shd w:val="clear" w:color="auto" w:fill="auto"/>
          </w:tcPr>
          <w:p w:rsidR="00F17661" w:rsidRPr="00F17661" w:rsidRDefault="00F17661" w:rsidP="00F17661">
            <w:pPr>
              <w:spacing w:after="120" w:line="240" w:lineRule="atLeast"/>
              <w:rPr>
                <w:szCs w:val="24"/>
              </w:rPr>
            </w:pPr>
            <w:r w:rsidRPr="00F17661">
              <w:rPr>
                <w:rFonts w:eastAsia="Calibri"/>
                <w:szCs w:val="24"/>
              </w:rPr>
              <w:t xml:space="preserve">уведомление об окончании строительства </w:t>
            </w:r>
            <w:r w:rsidRPr="00F17661">
              <w:rPr>
                <w:szCs w:val="24"/>
              </w:rPr>
              <w:t>представлено в орган местного самоуправления, в полномочия которых не входит предоставление услуги</w:t>
            </w:r>
          </w:p>
        </w:tc>
        <w:tc>
          <w:tcPr>
            <w:tcW w:w="3884" w:type="dxa"/>
            <w:shd w:val="clear" w:color="auto" w:fill="auto"/>
          </w:tcPr>
          <w:p w:rsidR="00F17661" w:rsidRPr="00F17661" w:rsidRDefault="00F17661" w:rsidP="00F17661">
            <w:pPr>
              <w:spacing w:after="120" w:line="240" w:lineRule="atLeast"/>
              <w:rPr>
                <w:i/>
                <w:szCs w:val="24"/>
              </w:rPr>
            </w:pPr>
            <w:r w:rsidRPr="00F17661">
              <w:rPr>
                <w:i/>
                <w:szCs w:val="24"/>
              </w:rPr>
              <w:t>Указывается, какое ведомство предоставляет услугу, информация о его местонахождении</w:t>
            </w:r>
          </w:p>
        </w:tc>
      </w:tr>
      <w:tr w:rsidR="00F17661" w:rsidRPr="00F17661" w:rsidTr="00ED175A">
        <w:tc>
          <w:tcPr>
            <w:tcW w:w="2002" w:type="dxa"/>
            <w:shd w:val="clear" w:color="auto" w:fill="auto"/>
          </w:tcPr>
          <w:p w:rsidR="00F17661" w:rsidRPr="00F17661" w:rsidRDefault="00F17661" w:rsidP="00F17661">
            <w:pPr>
              <w:spacing w:after="120" w:line="240" w:lineRule="atLeast"/>
              <w:rPr>
                <w:szCs w:val="24"/>
              </w:rPr>
            </w:pPr>
            <w:r w:rsidRPr="00F17661">
              <w:rPr>
                <w:szCs w:val="24"/>
              </w:rPr>
              <w:t xml:space="preserve">подпункт </w:t>
            </w:r>
            <w:r w:rsidR="007C7D67">
              <w:rPr>
                <w:szCs w:val="24"/>
              </w:rPr>
              <w:t>«</w:t>
            </w:r>
            <w:r w:rsidRPr="00F17661">
              <w:rPr>
                <w:szCs w:val="24"/>
              </w:rPr>
              <w:t>б</w:t>
            </w:r>
            <w:r w:rsidR="007C7D67">
              <w:rPr>
                <w:szCs w:val="24"/>
              </w:rPr>
              <w:t>»</w:t>
            </w:r>
            <w:r w:rsidRPr="00F17661">
              <w:rPr>
                <w:szCs w:val="24"/>
              </w:rPr>
              <w:t xml:space="preserve"> пункта 2.12 </w:t>
            </w:r>
          </w:p>
        </w:tc>
        <w:tc>
          <w:tcPr>
            <w:tcW w:w="4393" w:type="dxa"/>
            <w:shd w:val="clear" w:color="auto" w:fill="auto"/>
          </w:tcPr>
          <w:p w:rsidR="00F17661" w:rsidRPr="00F17661" w:rsidRDefault="00F17661" w:rsidP="00F17661">
            <w:pPr>
              <w:spacing w:after="120" w:line="240" w:lineRule="atLeast"/>
              <w:rPr>
                <w:szCs w:val="24"/>
              </w:rPr>
            </w:pPr>
            <w:r w:rsidRPr="00F17661">
              <w:rPr>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shd w:val="clear" w:color="auto" w:fill="auto"/>
          </w:tcPr>
          <w:p w:rsidR="00F17661" w:rsidRPr="00F17661" w:rsidRDefault="00F17661" w:rsidP="00F17661">
            <w:pPr>
              <w:spacing w:after="120" w:line="240" w:lineRule="atLeast"/>
              <w:rPr>
                <w:i/>
                <w:szCs w:val="24"/>
              </w:rPr>
            </w:pPr>
            <w:r w:rsidRPr="00F17661">
              <w:rPr>
                <w:i/>
                <w:szCs w:val="24"/>
              </w:rPr>
              <w:t>Указывается исчерпывающий перечень документов, утративших силу</w:t>
            </w:r>
          </w:p>
        </w:tc>
      </w:tr>
      <w:tr w:rsidR="00F17661" w:rsidRPr="00F17661" w:rsidTr="00ED175A">
        <w:tc>
          <w:tcPr>
            <w:tcW w:w="2002" w:type="dxa"/>
            <w:shd w:val="clear" w:color="auto" w:fill="auto"/>
          </w:tcPr>
          <w:p w:rsidR="00F17661" w:rsidRPr="00F17661" w:rsidRDefault="00F17661" w:rsidP="00F17661">
            <w:pPr>
              <w:spacing w:after="120" w:line="240" w:lineRule="atLeast"/>
              <w:rPr>
                <w:szCs w:val="24"/>
              </w:rPr>
            </w:pPr>
            <w:r w:rsidRPr="00F17661">
              <w:rPr>
                <w:szCs w:val="24"/>
              </w:rPr>
              <w:t xml:space="preserve">подпункт </w:t>
            </w:r>
            <w:r w:rsidR="007C7D67">
              <w:rPr>
                <w:szCs w:val="24"/>
              </w:rPr>
              <w:t>«</w:t>
            </w:r>
            <w:r w:rsidRPr="00F17661">
              <w:rPr>
                <w:szCs w:val="24"/>
              </w:rPr>
              <w:t>в</w:t>
            </w:r>
            <w:r w:rsidR="007C7D67">
              <w:rPr>
                <w:szCs w:val="24"/>
              </w:rPr>
              <w:t>»</w:t>
            </w:r>
            <w:r w:rsidRPr="00F17661">
              <w:rPr>
                <w:szCs w:val="24"/>
              </w:rPr>
              <w:t xml:space="preserve"> пункта 2.12 </w:t>
            </w:r>
          </w:p>
        </w:tc>
        <w:tc>
          <w:tcPr>
            <w:tcW w:w="4393" w:type="dxa"/>
            <w:shd w:val="clear" w:color="auto" w:fill="auto"/>
          </w:tcPr>
          <w:p w:rsidR="00F17661" w:rsidRPr="00F17661" w:rsidRDefault="00F17661" w:rsidP="00F17661">
            <w:pPr>
              <w:spacing w:after="120" w:line="240" w:lineRule="atLeast"/>
              <w:rPr>
                <w:szCs w:val="24"/>
              </w:rPr>
            </w:pPr>
            <w:r w:rsidRPr="00F17661">
              <w:rPr>
                <w:szCs w:val="24"/>
              </w:rPr>
              <w:t>представленные документы содержат подчистки и исправления текста</w:t>
            </w:r>
          </w:p>
        </w:tc>
        <w:tc>
          <w:tcPr>
            <w:tcW w:w="3884" w:type="dxa"/>
            <w:shd w:val="clear" w:color="auto" w:fill="auto"/>
          </w:tcPr>
          <w:p w:rsidR="00F17661" w:rsidRPr="00F17661" w:rsidRDefault="00F17661" w:rsidP="00F17661">
            <w:pPr>
              <w:spacing w:after="120" w:line="240" w:lineRule="atLeast"/>
              <w:rPr>
                <w:i/>
                <w:szCs w:val="24"/>
              </w:rPr>
            </w:pPr>
            <w:r w:rsidRPr="00F17661">
              <w:rPr>
                <w:i/>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17661" w:rsidRPr="00F17661" w:rsidTr="00ED175A">
        <w:tc>
          <w:tcPr>
            <w:tcW w:w="2002" w:type="dxa"/>
            <w:shd w:val="clear" w:color="auto" w:fill="auto"/>
          </w:tcPr>
          <w:p w:rsidR="00F17661" w:rsidRPr="00F17661" w:rsidRDefault="00F17661" w:rsidP="00F17661">
            <w:pPr>
              <w:spacing w:after="120" w:line="240" w:lineRule="atLeast"/>
              <w:rPr>
                <w:szCs w:val="24"/>
              </w:rPr>
            </w:pPr>
            <w:r w:rsidRPr="00F17661">
              <w:rPr>
                <w:szCs w:val="24"/>
              </w:rPr>
              <w:t xml:space="preserve">подпункт </w:t>
            </w:r>
            <w:r w:rsidR="007C7D67">
              <w:rPr>
                <w:szCs w:val="24"/>
              </w:rPr>
              <w:t>«</w:t>
            </w:r>
            <w:r w:rsidRPr="00F17661">
              <w:rPr>
                <w:szCs w:val="24"/>
              </w:rPr>
              <w:t>г</w:t>
            </w:r>
            <w:r w:rsidR="007C7D67">
              <w:rPr>
                <w:szCs w:val="24"/>
              </w:rPr>
              <w:t>»</w:t>
            </w:r>
            <w:r w:rsidRPr="00F17661">
              <w:rPr>
                <w:szCs w:val="24"/>
              </w:rPr>
              <w:t xml:space="preserve"> пункта 2.12 </w:t>
            </w:r>
          </w:p>
        </w:tc>
        <w:tc>
          <w:tcPr>
            <w:tcW w:w="4393" w:type="dxa"/>
            <w:shd w:val="clear" w:color="auto" w:fill="auto"/>
          </w:tcPr>
          <w:p w:rsidR="00F17661" w:rsidRPr="00F17661" w:rsidRDefault="00F17661" w:rsidP="00F17661">
            <w:pPr>
              <w:spacing w:after="120" w:line="240" w:lineRule="atLeast"/>
              <w:rPr>
                <w:szCs w:val="24"/>
              </w:rPr>
            </w:pPr>
            <w:r w:rsidRPr="00F17661">
              <w:rPr>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7661" w:rsidRPr="00F17661" w:rsidRDefault="00F17661" w:rsidP="00F17661">
            <w:pPr>
              <w:spacing w:after="120" w:line="240" w:lineRule="atLeast"/>
              <w:rPr>
                <w:szCs w:val="24"/>
              </w:rPr>
            </w:pPr>
          </w:p>
        </w:tc>
        <w:tc>
          <w:tcPr>
            <w:tcW w:w="3884" w:type="dxa"/>
            <w:shd w:val="clear" w:color="auto" w:fill="auto"/>
          </w:tcPr>
          <w:p w:rsidR="00F17661" w:rsidRPr="00F17661" w:rsidRDefault="00F17661" w:rsidP="00F17661">
            <w:pPr>
              <w:spacing w:after="120" w:line="240" w:lineRule="atLeast"/>
              <w:rPr>
                <w:i/>
                <w:szCs w:val="24"/>
              </w:rPr>
            </w:pPr>
            <w:r w:rsidRPr="00F17661">
              <w:rPr>
                <w:i/>
                <w:szCs w:val="24"/>
              </w:rPr>
              <w:t>Указывается исчерпывающий перечень документов, содержащих повреждения</w:t>
            </w:r>
          </w:p>
        </w:tc>
      </w:tr>
      <w:tr w:rsidR="00F17661" w:rsidRPr="00F17661" w:rsidTr="00ED175A">
        <w:tc>
          <w:tcPr>
            <w:tcW w:w="2002" w:type="dxa"/>
            <w:shd w:val="clear" w:color="auto" w:fill="auto"/>
          </w:tcPr>
          <w:p w:rsidR="00F17661" w:rsidRPr="00F17661" w:rsidRDefault="00F17661" w:rsidP="00F17661">
            <w:pPr>
              <w:spacing w:after="120" w:line="240" w:lineRule="atLeast"/>
              <w:rPr>
                <w:szCs w:val="24"/>
              </w:rPr>
            </w:pPr>
            <w:r w:rsidRPr="00F17661">
              <w:rPr>
                <w:szCs w:val="24"/>
              </w:rPr>
              <w:t xml:space="preserve">подпункт </w:t>
            </w:r>
            <w:r w:rsidR="007C7D67">
              <w:rPr>
                <w:szCs w:val="24"/>
              </w:rPr>
              <w:t>«</w:t>
            </w:r>
            <w:r w:rsidRPr="00F17661">
              <w:rPr>
                <w:szCs w:val="24"/>
              </w:rPr>
              <w:t>д</w:t>
            </w:r>
            <w:r w:rsidR="007C7D67">
              <w:rPr>
                <w:szCs w:val="24"/>
              </w:rPr>
              <w:t>»</w:t>
            </w:r>
            <w:r w:rsidRPr="00F17661">
              <w:rPr>
                <w:szCs w:val="24"/>
              </w:rPr>
              <w:t xml:space="preserve"> пункта 2.12 </w:t>
            </w:r>
          </w:p>
        </w:tc>
        <w:tc>
          <w:tcPr>
            <w:tcW w:w="4393" w:type="dxa"/>
            <w:tcBorders>
              <w:top w:val="nil"/>
            </w:tcBorders>
            <w:shd w:val="clear" w:color="auto" w:fill="auto"/>
          </w:tcPr>
          <w:p w:rsidR="00F17661" w:rsidRPr="00F17661" w:rsidRDefault="00F17661" w:rsidP="00F17661">
            <w:pPr>
              <w:spacing w:after="120" w:line="240" w:lineRule="atLeast"/>
              <w:rPr>
                <w:szCs w:val="24"/>
              </w:rPr>
            </w:pPr>
            <w:r w:rsidRPr="00F17661">
              <w:rPr>
                <w:szCs w:val="24"/>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shd w:val="clear" w:color="auto" w:fill="auto"/>
          </w:tcPr>
          <w:p w:rsidR="00F17661" w:rsidRPr="00F17661" w:rsidRDefault="00F17661" w:rsidP="00F17661">
            <w:pPr>
              <w:spacing w:after="120" w:line="240" w:lineRule="atLeast"/>
              <w:rPr>
                <w:i/>
                <w:szCs w:val="24"/>
              </w:rPr>
            </w:pPr>
            <w:r w:rsidRPr="00F17661">
              <w:rPr>
                <w:i/>
                <w:szCs w:val="24"/>
              </w:rPr>
              <w:t>Указывается исчерпывающий перечень электронных документов, не соответствующих указанному критерию</w:t>
            </w:r>
          </w:p>
        </w:tc>
      </w:tr>
    </w:tbl>
    <w:p w:rsidR="00F17661" w:rsidRPr="00F17661" w:rsidRDefault="00F17661" w:rsidP="00F17661">
      <w:pPr>
        <w:rPr>
          <w:szCs w:val="24"/>
        </w:rPr>
      </w:pPr>
    </w:p>
    <w:p w:rsidR="00F17661" w:rsidRPr="00F17661" w:rsidRDefault="00F17661" w:rsidP="00F17661">
      <w:pPr>
        <w:tabs>
          <w:tab w:val="right" w:leader="underscore" w:pos="9071"/>
        </w:tabs>
        <w:rPr>
          <w:szCs w:val="24"/>
        </w:rPr>
      </w:pPr>
      <w:r w:rsidRPr="00F17661">
        <w:rPr>
          <w:szCs w:val="24"/>
        </w:rPr>
        <w:t xml:space="preserve">Дополнительно информируем: </w:t>
      </w:r>
      <w:r w:rsidRPr="00F17661">
        <w:rPr>
          <w:szCs w:val="24"/>
        </w:rPr>
        <w:tab/>
        <w:t>______________</w:t>
      </w:r>
      <w:r w:rsidR="00383128">
        <w:rPr>
          <w:szCs w:val="24"/>
        </w:rPr>
        <w:t>________</w:t>
      </w:r>
      <w:r w:rsidRPr="00F17661">
        <w:rPr>
          <w:szCs w:val="24"/>
        </w:rPr>
        <w:t>_______________________________</w:t>
      </w:r>
    </w:p>
    <w:p w:rsidR="00F17661" w:rsidRPr="00F17661" w:rsidRDefault="00F17661" w:rsidP="00F17661">
      <w:pPr>
        <w:tabs>
          <w:tab w:val="right" w:leader="underscore" w:pos="9071"/>
        </w:tabs>
        <w:rPr>
          <w:szCs w:val="24"/>
        </w:rPr>
      </w:pPr>
      <w:r w:rsidRPr="00F17661">
        <w:rPr>
          <w:szCs w:val="24"/>
        </w:rPr>
        <w:tab/>
        <w:t>________________________________________________________________________________.</w:t>
      </w:r>
    </w:p>
    <w:p w:rsidR="00F17661" w:rsidRPr="00F17661" w:rsidRDefault="00F17661" w:rsidP="00F17661">
      <w:pPr>
        <w:tabs>
          <w:tab w:val="right" w:leader="underscore" w:pos="9071"/>
        </w:tabs>
        <w:spacing w:line="240" w:lineRule="atLeast"/>
        <w:jc w:val="center"/>
        <w:rPr>
          <w:sz w:val="20"/>
          <w:szCs w:val="24"/>
        </w:rPr>
      </w:pPr>
      <w:r w:rsidRPr="00F17661">
        <w:rPr>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F17661" w:rsidRPr="00F17661" w:rsidRDefault="00F17661" w:rsidP="00F17661">
      <w:pPr>
        <w:tabs>
          <w:tab w:val="right" w:leader="underscore" w:pos="9071"/>
        </w:tabs>
        <w:spacing w:line="120" w:lineRule="exact"/>
        <w:rPr>
          <w:szCs w:val="24"/>
        </w:rPr>
      </w:pPr>
    </w:p>
    <w:p w:rsidR="00F17661" w:rsidRPr="00F17661" w:rsidRDefault="00F17661" w:rsidP="00F17661">
      <w:pPr>
        <w:tabs>
          <w:tab w:val="right" w:leader="underscore" w:pos="9071"/>
        </w:tabs>
        <w:rPr>
          <w:szCs w:val="24"/>
        </w:rPr>
      </w:pPr>
      <w:r w:rsidRPr="00F17661">
        <w:rPr>
          <w:szCs w:val="24"/>
        </w:rPr>
        <w:lastRenderedPageBreak/>
        <w:t>Приложение: __________________</w:t>
      </w:r>
      <w:r w:rsidR="00383128">
        <w:rPr>
          <w:szCs w:val="24"/>
        </w:rPr>
        <w:t>_________</w:t>
      </w:r>
      <w:r w:rsidRPr="00F17661">
        <w:rPr>
          <w:szCs w:val="24"/>
        </w:rPr>
        <w:t>_____________________________________________________</w:t>
      </w:r>
    </w:p>
    <w:p w:rsidR="00F17661" w:rsidRPr="00F17661" w:rsidRDefault="00F17661" w:rsidP="00F17661">
      <w:pPr>
        <w:tabs>
          <w:tab w:val="right" w:leader="underscore" w:pos="9071"/>
        </w:tabs>
        <w:rPr>
          <w:szCs w:val="24"/>
        </w:rPr>
      </w:pPr>
      <w:r w:rsidRPr="00F17661">
        <w:rPr>
          <w:szCs w:val="24"/>
        </w:rPr>
        <w:tab/>
        <w:t>________________________________________________________________________________.</w:t>
      </w:r>
    </w:p>
    <w:p w:rsidR="00F17661" w:rsidRPr="00F17661" w:rsidRDefault="00F17661" w:rsidP="00F17661">
      <w:pPr>
        <w:tabs>
          <w:tab w:val="right" w:leader="underscore" w:pos="9071"/>
        </w:tabs>
        <w:spacing w:line="240" w:lineRule="atLeast"/>
        <w:jc w:val="center"/>
        <w:rPr>
          <w:sz w:val="20"/>
          <w:szCs w:val="24"/>
        </w:rPr>
      </w:pPr>
      <w:r w:rsidRPr="00F17661">
        <w:rPr>
          <w:sz w:val="20"/>
          <w:szCs w:val="24"/>
        </w:rPr>
        <w:t>(прилагаются документы, представленные заявителем)</w:t>
      </w:r>
    </w:p>
    <w:p w:rsidR="00F17661" w:rsidRPr="00F17661" w:rsidRDefault="00F17661" w:rsidP="00F17661">
      <w:pPr>
        <w:rPr>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F17661" w:rsidRPr="00F17661" w:rsidTr="00ED175A">
        <w:trPr>
          <w:trHeight w:val="70"/>
        </w:trPr>
        <w:tc>
          <w:tcPr>
            <w:tcW w:w="3119" w:type="dxa"/>
            <w:tcBorders>
              <w:top w:val="nil"/>
              <w:left w:val="nil"/>
              <w:bottom w:val="single" w:sz="4" w:space="0" w:color="auto"/>
              <w:right w:val="nil"/>
            </w:tcBorders>
            <w:vAlign w:val="bottom"/>
          </w:tcPr>
          <w:p w:rsidR="00F17661" w:rsidRPr="00F17661" w:rsidRDefault="00F17661" w:rsidP="00F17661">
            <w:pPr>
              <w:rPr>
                <w:szCs w:val="24"/>
              </w:rPr>
            </w:pPr>
          </w:p>
        </w:tc>
        <w:tc>
          <w:tcPr>
            <w:tcW w:w="595" w:type="dxa"/>
            <w:tcBorders>
              <w:top w:val="nil"/>
              <w:left w:val="nil"/>
              <w:bottom w:val="nil"/>
              <w:right w:val="nil"/>
            </w:tcBorders>
            <w:vAlign w:val="bottom"/>
          </w:tcPr>
          <w:p w:rsidR="00F17661" w:rsidRPr="00F17661" w:rsidRDefault="00F17661" w:rsidP="00F17661">
            <w:pPr>
              <w:rPr>
                <w:szCs w:val="24"/>
              </w:rPr>
            </w:pPr>
          </w:p>
        </w:tc>
        <w:tc>
          <w:tcPr>
            <w:tcW w:w="1957" w:type="dxa"/>
            <w:tcBorders>
              <w:top w:val="nil"/>
              <w:left w:val="nil"/>
              <w:bottom w:val="single" w:sz="4" w:space="0" w:color="auto"/>
              <w:right w:val="nil"/>
            </w:tcBorders>
            <w:vAlign w:val="bottom"/>
          </w:tcPr>
          <w:p w:rsidR="00F17661" w:rsidRPr="00F17661" w:rsidRDefault="00F17661" w:rsidP="00F17661">
            <w:pPr>
              <w:rPr>
                <w:szCs w:val="24"/>
              </w:rPr>
            </w:pPr>
          </w:p>
        </w:tc>
        <w:tc>
          <w:tcPr>
            <w:tcW w:w="594" w:type="dxa"/>
            <w:tcBorders>
              <w:top w:val="nil"/>
              <w:left w:val="nil"/>
              <w:bottom w:val="nil"/>
              <w:right w:val="nil"/>
            </w:tcBorders>
            <w:vAlign w:val="bottom"/>
          </w:tcPr>
          <w:p w:rsidR="00F17661" w:rsidRPr="00F17661" w:rsidRDefault="00F17661" w:rsidP="00F17661">
            <w:pPr>
              <w:rPr>
                <w:szCs w:val="24"/>
              </w:rPr>
            </w:pPr>
          </w:p>
        </w:tc>
        <w:tc>
          <w:tcPr>
            <w:tcW w:w="3205"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3119"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(должность)</w:t>
            </w:r>
          </w:p>
        </w:tc>
        <w:tc>
          <w:tcPr>
            <w:tcW w:w="595"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1957"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594"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205"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(фамилия, имя, отчество</w:t>
            </w:r>
            <w:r w:rsidRPr="00F17661">
              <w:rPr>
                <w:sz w:val="20"/>
                <w:szCs w:val="24"/>
              </w:rPr>
              <w:br/>
              <w:t>(при наличии)</w:t>
            </w:r>
          </w:p>
        </w:tc>
      </w:tr>
    </w:tbl>
    <w:p w:rsidR="00F17661" w:rsidRPr="00F17661" w:rsidRDefault="00F17661" w:rsidP="00F17661">
      <w:pPr>
        <w:spacing w:line="240" w:lineRule="atLeast"/>
        <w:rPr>
          <w:szCs w:val="28"/>
        </w:rPr>
      </w:pPr>
    </w:p>
    <w:p w:rsidR="00F17661" w:rsidRPr="00F17661" w:rsidRDefault="00F17661" w:rsidP="00F17661">
      <w:pPr>
        <w:spacing w:line="240" w:lineRule="atLeast"/>
        <w:rPr>
          <w:szCs w:val="28"/>
        </w:rPr>
      </w:pPr>
      <w:r w:rsidRPr="00F17661">
        <w:rPr>
          <w:szCs w:val="28"/>
        </w:rPr>
        <w:t>Дата</w:t>
      </w:r>
    </w:p>
    <w:p w:rsidR="00F17661" w:rsidRPr="00F17661" w:rsidRDefault="00F17661" w:rsidP="00F17661">
      <w:pPr>
        <w:spacing w:line="240" w:lineRule="atLeast"/>
        <w:rPr>
          <w:szCs w:val="28"/>
        </w:rPr>
      </w:pPr>
    </w:p>
    <w:p w:rsidR="00F17661" w:rsidRPr="00F17661" w:rsidRDefault="00F17661" w:rsidP="00F17661">
      <w:pPr>
        <w:spacing w:line="240" w:lineRule="atLeast"/>
        <w:rPr>
          <w:szCs w:val="28"/>
        </w:rPr>
      </w:pPr>
    </w:p>
    <w:p w:rsidR="00F17661" w:rsidRPr="00F17661" w:rsidRDefault="00F17661" w:rsidP="00F17661">
      <w:pPr>
        <w:rPr>
          <w:szCs w:val="28"/>
        </w:rPr>
      </w:pPr>
      <w:r w:rsidRPr="00F17661">
        <w:rPr>
          <w:szCs w:val="24"/>
        </w:rPr>
        <w:t>*Сведения об ИНН в отношении иностранного юридического лица не указываются.</w:t>
      </w:r>
      <w:r w:rsidRPr="00F17661">
        <w:rPr>
          <w:szCs w:val="28"/>
        </w:rPr>
        <w:br w:type="page"/>
      </w: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4849F2" w:rsidTr="00635515">
        <w:tc>
          <w:tcPr>
            <w:tcW w:w="4678" w:type="dxa"/>
          </w:tcPr>
          <w:p w:rsidR="004849F2" w:rsidRDefault="004849F2" w:rsidP="00D2401F">
            <w:pPr>
              <w:spacing w:line="259" w:lineRule="auto"/>
              <w:rPr>
                <w:b/>
                <w:color w:val="000000"/>
                <w:sz w:val="28"/>
                <w:szCs w:val="22"/>
              </w:rPr>
            </w:pPr>
          </w:p>
        </w:tc>
        <w:tc>
          <w:tcPr>
            <w:tcW w:w="4961" w:type="dxa"/>
          </w:tcPr>
          <w:p w:rsidR="004849F2" w:rsidRPr="002961BC" w:rsidRDefault="004849F2" w:rsidP="00D2401F">
            <w:pPr>
              <w:jc w:val="center"/>
              <w:rPr>
                <w:color w:val="000000"/>
                <w:sz w:val="28"/>
                <w:szCs w:val="22"/>
              </w:rPr>
            </w:pPr>
            <w:r w:rsidRPr="002961BC">
              <w:rPr>
                <w:color w:val="000000"/>
                <w:sz w:val="28"/>
                <w:szCs w:val="22"/>
              </w:rPr>
              <w:t xml:space="preserve">Приложение № </w:t>
            </w:r>
            <w:r>
              <w:rPr>
                <w:color w:val="000000"/>
                <w:sz w:val="28"/>
                <w:szCs w:val="22"/>
              </w:rPr>
              <w:t>3</w:t>
            </w:r>
          </w:p>
          <w:p w:rsidR="004849F2" w:rsidRPr="00635515" w:rsidRDefault="004849F2" w:rsidP="00635515">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w:t>
            </w:r>
            <w:r w:rsidR="00793173">
              <w:rPr>
                <w:sz w:val="28"/>
              </w:rPr>
              <w:t xml:space="preserve">ого образования «Шумячский </w:t>
            </w:r>
            <w:r w:rsidR="00793173">
              <w:rPr>
                <w:bCs/>
                <w:color w:val="000000"/>
                <w:sz w:val="28"/>
                <w:szCs w:val="28"/>
              </w:rPr>
              <w:t>муниципальный округ</w:t>
            </w:r>
            <w:r w:rsidRPr="00F17661">
              <w:rPr>
                <w:sz w:val="28"/>
              </w:rPr>
              <w:t xml:space="preserve">» Смоленской области                 </w:t>
            </w:r>
          </w:p>
          <w:p w:rsidR="004849F2" w:rsidRDefault="004849F2" w:rsidP="00D2401F">
            <w:pPr>
              <w:spacing w:line="259" w:lineRule="auto"/>
              <w:rPr>
                <w:b/>
                <w:color w:val="000000"/>
                <w:sz w:val="28"/>
                <w:szCs w:val="22"/>
              </w:rPr>
            </w:pPr>
          </w:p>
        </w:tc>
      </w:tr>
    </w:tbl>
    <w:p w:rsidR="00F17661" w:rsidRPr="00F17661" w:rsidRDefault="00F17661" w:rsidP="00172F1A">
      <w:pPr>
        <w:spacing w:line="240" w:lineRule="atLeast"/>
        <w:ind w:left="3402" w:right="140"/>
        <w:jc w:val="right"/>
        <w:rPr>
          <w:szCs w:val="24"/>
        </w:rPr>
      </w:pPr>
      <w:r w:rsidRPr="00F17661">
        <w:rPr>
          <w:sz w:val="28"/>
          <w:szCs w:val="28"/>
        </w:rPr>
        <w:t>Рекомендуемая форма</w:t>
      </w:r>
    </w:p>
    <w:p w:rsidR="00F17661" w:rsidRPr="00F17661" w:rsidRDefault="00F17661" w:rsidP="00F17661">
      <w:pPr>
        <w:spacing w:line="240" w:lineRule="atLeast"/>
        <w:ind w:left="3402"/>
        <w:jc w:val="right"/>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9530"/>
      </w:tblGrid>
      <w:tr w:rsidR="00F17661" w:rsidRPr="00F17661" w:rsidTr="00ED175A">
        <w:tc>
          <w:tcPr>
            <w:tcW w:w="9781" w:type="dxa"/>
            <w:tcBorders>
              <w:top w:val="nil"/>
              <w:left w:val="nil"/>
              <w:bottom w:val="single" w:sz="4" w:space="0" w:color="auto"/>
              <w:right w:val="nil"/>
            </w:tcBorders>
            <w:shd w:val="clear" w:color="auto" w:fill="auto"/>
          </w:tcPr>
          <w:p w:rsidR="00F17661" w:rsidRPr="00F17661" w:rsidRDefault="00F17661" w:rsidP="00F17661">
            <w:pPr>
              <w:spacing w:line="276" w:lineRule="auto"/>
              <w:jc w:val="center"/>
              <w:rPr>
                <w:rFonts w:eastAsia="Calibri"/>
                <w:szCs w:val="24"/>
              </w:rPr>
            </w:pPr>
          </w:p>
        </w:tc>
      </w:tr>
    </w:tbl>
    <w:p w:rsidR="00F17661" w:rsidRPr="00F17661" w:rsidRDefault="00F17661" w:rsidP="00F17661">
      <w:pPr>
        <w:spacing w:line="276" w:lineRule="auto"/>
        <w:jc w:val="center"/>
        <w:rPr>
          <w:sz w:val="20"/>
        </w:rPr>
      </w:pPr>
      <w:r w:rsidRPr="00F17661">
        <w:rPr>
          <w:sz w:val="20"/>
        </w:rPr>
        <w:t xml:space="preserve">(наименование уполномоченного на выдачу разрешений на строительство федерального органа исполнительной власти, </w:t>
      </w:r>
      <w:r w:rsidR="00936541" w:rsidRPr="00936541">
        <w:rPr>
          <w:sz w:val="20"/>
        </w:rPr>
        <w:t>исполнительного органа  субъекта</w:t>
      </w:r>
      <w:r w:rsidRPr="00F17661">
        <w:rPr>
          <w:sz w:val="20"/>
        </w:rPr>
        <w:t>, органа местного самоуправления)</w:t>
      </w:r>
    </w:p>
    <w:p w:rsidR="00F17661" w:rsidRPr="00F17661" w:rsidRDefault="00F17661" w:rsidP="00F17661">
      <w:pPr>
        <w:spacing w:line="276" w:lineRule="auto"/>
        <w:rPr>
          <w:szCs w:val="24"/>
        </w:rPr>
      </w:pPr>
    </w:p>
    <w:tbl>
      <w:tblPr>
        <w:tblW w:w="6242" w:type="dxa"/>
        <w:tblInd w:w="3397" w:type="dxa"/>
        <w:tblLayout w:type="fixed"/>
        <w:tblCellMar>
          <w:top w:w="57" w:type="dxa"/>
          <w:bottom w:w="113" w:type="dxa"/>
        </w:tblCellMar>
        <w:tblLook w:val="04A0" w:firstRow="1" w:lastRow="0" w:firstColumn="1" w:lastColumn="0" w:noHBand="0" w:noVBand="1"/>
      </w:tblPr>
      <w:tblGrid>
        <w:gridCol w:w="850"/>
        <w:gridCol w:w="1280"/>
        <w:gridCol w:w="4112"/>
      </w:tblGrid>
      <w:tr w:rsidR="00F17661" w:rsidRPr="00F17661" w:rsidTr="00172F1A">
        <w:trPr>
          <w:trHeight w:val="794"/>
        </w:trPr>
        <w:tc>
          <w:tcPr>
            <w:tcW w:w="850" w:type="dxa"/>
            <w:shd w:val="clear" w:color="auto" w:fill="auto"/>
            <w:vAlign w:val="center"/>
          </w:tcPr>
          <w:p w:rsidR="00F17661" w:rsidRPr="00F17661" w:rsidRDefault="00F17661" w:rsidP="00F17661">
            <w:pPr>
              <w:spacing w:line="276" w:lineRule="auto"/>
              <w:rPr>
                <w:rFonts w:eastAsia="Calibri"/>
                <w:sz w:val="22"/>
                <w:szCs w:val="22"/>
              </w:rPr>
            </w:pPr>
            <w:r w:rsidRPr="00F17661">
              <w:rPr>
                <w:rFonts w:eastAsia="Calibri"/>
                <w:sz w:val="22"/>
                <w:szCs w:val="22"/>
              </w:rPr>
              <w:t>Кому</w:t>
            </w:r>
          </w:p>
        </w:tc>
        <w:tc>
          <w:tcPr>
            <w:tcW w:w="5392" w:type="dxa"/>
            <w:gridSpan w:val="2"/>
            <w:tcBorders>
              <w:bottom w:val="single" w:sz="4" w:space="0" w:color="auto"/>
            </w:tcBorders>
            <w:shd w:val="clear" w:color="auto" w:fill="auto"/>
            <w:vAlign w:val="center"/>
          </w:tcPr>
          <w:p w:rsidR="00F17661" w:rsidRPr="00F17661" w:rsidRDefault="00F17661" w:rsidP="00F17661">
            <w:pPr>
              <w:spacing w:line="276" w:lineRule="auto"/>
              <w:jc w:val="both"/>
              <w:rPr>
                <w:rFonts w:eastAsia="Calibri"/>
                <w:sz w:val="20"/>
              </w:rPr>
            </w:pPr>
          </w:p>
        </w:tc>
      </w:tr>
      <w:tr w:rsidR="00F17661" w:rsidRPr="00F17661" w:rsidTr="00172F1A">
        <w:trPr>
          <w:trHeight w:val="1109"/>
        </w:trPr>
        <w:tc>
          <w:tcPr>
            <w:tcW w:w="850" w:type="dxa"/>
            <w:shd w:val="clear" w:color="auto" w:fill="auto"/>
            <w:vAlign w:val="center"/>
          </w:tcPr>
          <w:p w:rsidR="00F17661" w:rsidRPr="00F17661" w:rsidRDefault="00F17661" w:rsidP="00F17661">
            <w:pPr>
              <w:spacing w:line="276" w:lineRule="auto"/>
              <w:rPr>
                <w:rFonts w:ascii="Calibri" w:eastAsia="Calibri" w:hAnsi="Calibri"/>
                <w:sz w:val="22"/>
                <w:szCs w:val="22"/>
              </w:rPr>
            </w:pPr>
          </w:p>
        </w:tc>
        <w:tc>
          <w:tcPr>
            <w:tcW w:w="5392" w:type="dxa"/>
            <w:gridSpan w:val="2"/>
            <w:tcBorders>
              <w:top w:val="single" w:sz="4" w:space="0" w:color="auto"/>
            </w:tcBorders>
            <w:shd w:val="clear" w:color="auto" w:fill="auto"/>
            <w:vAlign w:val="center"/>
          </w:tcPr>
          <w:p w:rsidR="00F17661" w:rsidRPr="00F17661" w:rsidRDefault="00F17661" w:rsidP="00F17661">
            <w:pPr>
              <w:spacing w:line="276" w:lineRule="auto"/>
              <w:jc w:val="center"/>
              <w:rPr>
                <w:rFonts w:ascii="Calibri" w:eastAsia="Calibri" w:hAnsi="Calibri"/>
                <w:i/>
                <w:sz w:val="16"/>
                <w:szCs w:val="16"/>
              </w:rPr>
            </w:pPr>
            <w:r w:rsidRPr="00F17661">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F17661">
              <w:rPr>
                <w:rFonts w:ascii="Calibri" w:eastAsia="Calibri" w:hAnsi="Calibri"/>
                <w:i/>
                <w:sz w:val="16"/>
                <w:szCs w:val="16"/>
              </w:rPr>
              <w:t xml:space="preserve"> </w:t>
            </w:r>
            <w:r w:rsidRPr="00F17661">
              <w:rPr>
                <w:rFonts w:eastAsia="Calibri"/>
                <w:i/>
                <w:sz w:val="16"/>
                <w:szCs w:val="16"/>
              </w:rPr>
              <w:t>телефон, адрес электронной почты застройщика)</w:t>
            </w:r>
          </w:p>
        </w:tc>
      </w:tr>
      <w:tr w:rsidR="00F17661" w:rsidRPr="00F17661" w:rsidTr="00172F1A">
        <w:trPr>
          <w:trHeight w:val="510"/>
        </w:trPr>
        <w:tc>
          <w:tcPr>
            <w:tcW w:w="2130" w:type="dxa"/>
            <w:gridSpan w:val="2"/>
            <w:shd w:val="clear" w:color="auto" w:fill="auto"/>
            <w:vAlign w:val="bottom"/>
          </w:tcPr>
          <w:p w:rsidR="00F17661" w:rsidRPr="00F17661" w:rsidRDefault="00F17661" w:rsidP="00F17661">
            <w:pPr>
              <w:spacing w:line="276" w:lineRule="auto"/>
              <w:rPr>
                <w:rFonts w:eastAsia="Calibri"/>
                <w:sz w:val="22"/>
                <w:szCs w:val="22"/>
                <w:lang w:val="en-US"/>
              </w:rPr>
            </w:pPr>
            <w:r w:rsidRPr="00F17661">
              <w:rPr>
                <w:rFonts w:eastAsia="Calibri"/>
                <w:sz w:val="22"/>
                <w:szCs w:val="22"/>
              </w:rPr>
              <w:t>Почтовый адрес</w:t>
            </w:r>
          </w:p>
        </w:tc>
        <w:tc>
          <w:tcPr>
            <w:tcW w:w="4112" w:type="dxa"/>
            <w:tcBorders>
              <w:bottom w:val="single" w:sz="4" w:space="0" w:color="auto"/>
            </w:tcBorders>
            <w:shd w:val="clear" w:color="auto" w:fill="auto"/>
            <w:vAlign w:val="center"/>
          </w:tcPr>
          <w:p w:rsidR="00F17661" w:rsidRPr="00F17661" w:rsidRDefault="00F17661" w:rsidP="00F17661">
            <w:pPr>
              <w:spacing w:line="276" w:lineRule="auto"/>
              <w:jc w:val="both"/>
              <w:rPr>
                <w:rFonts w:eastAsia="Calibri"/>
                <w:sz w:val="22"/>
                <w:szCs w:val="22"/>
              </w:rPr>
            </w:pPr>
          </w:p>
        </w:tc>
      </w:tr>
      <w:tr w:rsidR="00F17661" w:rsidRPr="00F17661" w:rsidTr="00172F1A">
        <w:trPr>
          <w:trHeight w:val="131"/>
        </w:trPr>
        <w:tc>
          <w:tcPr>
            <w:tcW w:w="2130" w:type="dxa"/>
            <w:gridSpan w:val="2"/>
            <w:shd w:val="clear" w:color="auto" w:fill="auto"/>
            <w:vAlign w:val="bottom"/>
          </w:tcPr>
          <w:p w:rsidR="00F17661" w:rsidRPr="00F17661" w:rsidRDefault="00F17661" w:rsidP="00F17661">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F17661" w:rsidRPr="00F17661" w:rsidRDefault="00F17661" w:rsidP="00F17661">
            <w:pPr>
              <w:spacing w:line="276" w:lineRule="auto"/>
              <w:jc w:val="center"/>
              <w:rPr>
                <w:rFonts w:ascii="Calibri" w:eastAsia="Calibri" w:hAnsi="Calibri"/>
                <w:i/>
                <w:sz w:val="16"/>
                <w:szCs w:val="16"/>
              </w:rPr>
            </w:pPr>
            <w:r w:rsidRPr="00F17661">
              <w:rPr>
                <w:rFonts w:eastAsia="Calibri"/>
                <w:i/>
                <w:sz w:val="16"/>
                <w:szCs w:val="16"/>
              </w:rPr>
              <w:t>(почтовый индекс и адрес застройщика)</w:t>
            </w:r>
          </w:p>
        </w:tc>
      </w:tr>
      <w:tr w:rsidR="00F17661" w:rsidRPr="00F17661" w:rsidTr="00172F1A">
        <w:trPr>
          <w:trHeight w:val="534"/>
        </w:trPr>
        <w:tc>
          <w:tcPr>
            <w:tcW w:w="2130" w:type="dxa"/>
            <w:gridSpan w:val="2"/>
            <w:shd w:val="clear" w:color="auto" w:fill="auto"/>
            <w:vAlign w:val="bottom"/>
          </w:tcPr>
          <w:p w:rsidR="00F17661" w:rsidRPr="00F17661" w:rsidRDefault="00F17661" w:rsidP="00F17661">
            <w:pPr>
              <w:spacing w:line="276" w:lineRule="auto"/>
              <w:rPr>
                <w:rFonts w:eastAsia="Calibri"/>
                <w:sz w:val="22"/>
                <w:szCs w:val="22"/>
              </w:rPr>
            </w:pPr>
            <w:r w:rsidRPr="00F17661">
              <w:rPr>
                <w:rFonts w:eastAsia="Calibri"/>
                <w:sz w:val="22"/>
                <w:szCs w:val="22"/>
              </w:rPr>
              <w:t>Представитель</w:t>
            </w:r>
          </w:p>
        </w:tc>
        <w:tc>
          <w:tcPr>
            <w:tcW w:w="4112" w:type="dxa"/>
            <w:tcBorders>
              <w:bottom w:val="single" w:sz="4" w:space="0" w:color="auto"/>
            </w:tcBorders>
            <w:shd w:val="clear" w:color="auto" w:fill="auto"/>
            <w:vAlign w:val="center"/>
          </w:tcPr>
          <w:p w:rsidR="00F17661" w:rsidRPr="00F17661" w:rsidRDefault="00F17661" w:rsidP="00F17661">
            <w:pPr>
              <w:spacing w:line="276" w:lineRule="auto"/>
              <w:jc w:val="both"/>
              <w:rPr>
                <w:rFonts w:eastAsia="Calibri"/>
                <w:sz w:val="22"/>
                <w:szCs w:val="22"/>
                <w:lang w:val="en-US"/>
              </w:rPr>
            </w:pPr>
          </w:p>
        </w:tc>
      </w:tr>
      <w:tr w:rsidR="00F17661" w:rsidRPr="00F17661" w:rsidTr="00172F1A">
        <w:trPr>
          <w:trHeight w:val="1055"/>
        </w:trPr>
        <w:tc>
          <w:tcPr>
            <w:tcW w:w="2130" w:type="dxa"/>
            <w:gridSpan w:val="2"/>
            <w:shd w:val="clear" w:color="auto" w:fill="auto"/>
            <w:vAlign w:val="bottom"/>
          </w:tcPr>
          <w:p w:rsidR="00F17661" w:rsidRPr="00F17661" w:rsidRDefault="00F17661" w:rsidP="00F17661">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F17661" w:rsidRPr="00F17661" w:rsidRDefault="00F17661" w:rsidP="00F17661">
            <w:pPr>
              <w:spacing w:line="276" w:lineRule="auto"/>
              <w:jc w:val="center"/>
              <w:rPr>
                <w:rFonts w:ascii="Calibri" w:eastAsia="Calibri" w:hAnsi="Calibri"/>
                <w:i/>
                <w:sz w:val="16"/>
                <w:szCs w:val="16"/>
              </w:rPr>
            </w:pPr>
            <w:r w:rsidRPr="00F17661">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F17661" w:rsidRPr="00F17661" w:rsidTr="00172F1A">
        <w:trPr>
          <w:trHeight w:val="1037"/>
        </w:trPr>
        <w:tc>
          <w:tcPr>
            <w:tcW w:w="2130" w:type="dxa"/>
            <w:gridSpan w:val="2"/>
            <w:shd w:val="clear" w:color="auto" w:fill="auto"/>
            <w:vAlign w:val="bottom"/>
          </w:tcPr>
          <w:p w:rsidR="00F17661" w:rsidRPr="00F17661" w:rsidRDefault="00F17661" w:rsidP="00F17661">
            <w:pPr>
              <w:spacing w:line="276" w:lineRule="auto"/>
              <w:rPr>
                <w:rFonts w:eastAsia="Calibri"/>
                <w:sz w:val="22"/>
                <w:szCs w:val="22"/>
              </w:rPr>
            </w:pPr>
            <w:r w:rsidRPr="00F17661">
              <w:rPr>
                <w:rFonts w:eastAsia="Calibri"/>
                <w:sz w:val="22"/>
                <w:szCs w:val="22"/>
              </w:rPr>
              <w:t>Контактные данные представителя</w:t>
            </w:r>
          </w:p>
        </w:tc>
        <w:tc>
          <w:tcPr>
            <w:tcW w:w="4112" w:type="dxa"/>
            <w:tcBorders>
              <w:bottom w:val="single" w:sz="4" w:space="0" w:color="auto"/>
            </w:tcBorders>
            <w:shd w:val="clear" w:color="auto" w:fill="auto"/>
            <w:vAlign w:val="center"/>
          </w:tcPr>
          <w:p w:rsidR="00F17661" w:rsidRPr="00F17661" w:rsidRDefault="00F17661" w:rsidP="00F17661">
            <w:pPr>
              <w:spacing w:line="276" w:lineRule="auto"/>
              <w:jc w:val="both"/>
              <w:rPr>
                <w:rFonts w:eastAsia="Calibri"/>
                <w:sz w:val="22"/>
                <w:szCs w:val="22"/>
              </w:rPr>
            </w:pPr>
          </w:p>
        </w:tc>
      </w:tr>
      <w:tr w:rsidR="00F17661" w:rsidRPr="00F17661" w:rsidTr="00172F1A">
        <w:trPr>
          <w:trHeight w:val="203"/>
        </w:trPr>
        <w:tc>
          <w:tcPr>
            <w:tcW w:w="2130" w:type="dxa"/>
            <w:gridSpan w:val="2"/>
            <w:shd w:val="clear" w:color="auto" w:fill="auto"/>
            <w:vAlign w:val="bottom"/>
          </w:tcPr>
          <w:p w:rsidR="00F17661" w:rsidRPr="00F17661" w:rsidRDefault="00F17661" w:rsidP="00F17661">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F17661" w:rsidRPr="00F17661" w:rsidRDefault="00F17661" w:rsidP="00F17661">
            <w:pPr>
              <w:spacing w:line="276" w:lineRule="auto"/>
              <w:jc w:val="center"/>
              <w:rPr>
                <w:rFonts w:ascii="Calibri" w:eastAsia="Calibri" w:hAnsi="Calibri"/>
                <w:i/>
                <w:sz w:val="16"/>
                <w:szCs w:val="16"/>
              </w:rPr>
            </w:pPr>
            <w:r w:rsidRPr="00F17661">
              <w:rPr>
                <w:rFonts w:eastAsia="Calibri"/>
                <w:i/>
                <w:sz w:val="16"/>
                <w:szCs w:val="16"/>
              </w:rPr>
              <w:t>(телефон, адрес электронной почты)</w:t>
            </w:r>
          </w:p>
        </w:tc>
      </w:tr>
    </w:tbl>
    <w:p w:rsidR="00F17661" w:rsidRPr="00F17661" w:rsidRDefault="00F17661" w:rsidP="00F17661">
      <w:pPr>
        <w:spacing w:before="100" w:after="100" w:line="276" w:lineRule="auto"/>
        <w:rPr>
          <w:szCs w:val="24"/>
        </w:rPr>
      </w:pPr>
    </w:p>
    <w:p w:rsidR="00F17661" w:rsidRPr="00F17661" w:rsidRDefault="00F17661" w:rsidP="00F17661">
      <w:pPr>
        <w:tabs>
          <w:tab w:val="left" w:pos="851"/>
        </w:tabs>
        <w:spacing w:line="276" w:lineRule="auto"/>
        <w:jc w:val="center"/>
        <w:rPr>
          <w:szCs w:val="24"/>
        </w:rPr>
      </w:pPr>
      <w:r w:rsidRPr="00F17661">
        <w:rPr>
          <w:b/>
          <w:szCs w:val="24"/>
        </w:rPr>
        <w:t>РЕШЕНИЕ</w:t>
      </w:r>
      <w:r w:rsidRPr="00F17661">
        <w:rPr>
          <w:szCs w:val="24"/>
        </w:rPr>
        <w:br/>
        <w:t>о возврате документов без рассмотрения</w:t>
      </w:r>
    </w:p>
    <w:p w:rsidR="00F17661" w:rsidRPr="00F17661" w:rsidRDefault="00F17661" w:rsidP="00F17661">
      <w:pPr>
        <w:tabs>
          <w:tab w:val="left" w:pos="851"/>
        </w:tabs>
        <w:spacing w:line="276" w:lineRule="auto"/>
        <w:jc w:val="center"/>
        <w:rPr>
          <w:szCs w:val="24"/>
        </w:rPr>
      </w:pPr>
      <w:r w:rsidRPr="00F17661">
        <w:rPr>
          <w:szCs w:val="24"/>
          <w:u w:val="single"/>
        </w:rPr>
        <w:t>___________________________________________</w:t>
      </w:r>
    </w:p>
    <w:p w:rsidR="00F17661" w:rsidRPr="00F17661" w:rsidRDefault="00F17661" w:rsidP="00F17661">
      <w:pPr>
        <w:tabs>
          <w:tab w:val="left" w:pos="851"/>
        </w:tabs>
        <w:spacing w:line="276" w:lineRule="auto"/>
        <w:jc w:val="center"/>
        <w:rPr>
          <w:i/>
          <w:sz w:val="16"/>
          <w:szCs w:val="24"/>
        </w:rPr>
      </w:pPr>
      <w:r w:rsidRPr="00F17661">
        <w:rPr>
          <w:i/>
          <w:sz w:val="16"/>
          <w:szCs w:val="24"/>
        </w:rPr>
        <w:t>(номер и дата решения)</w:t>
      </w:r>
    </w:p>
    <w:p w:rsidR="00F17661" w:rsidRPr="00F17661" w:rsidRDefault="00F17661" w:rsidP="00F17661">
      <w:pPr>
        <w:tabs>
          <w:tab w:val="left" w:pos="851"/>
        </w:tabs>
        <w:spacing w:line="276" w:lineRule="auto"/>
        <w:jc w:val="center"/>
        <w:rPr>
          <w:szCs w:val="24"/>
        </w:rPr>
      </w:pPr>
    </w:p>
    <w:p w:rsidR="00F17661" w:rsidRPr="00F17661" w:rsidRDefault="00F17661" w:rsidP="00F17661">
      <w:pPr>
        <w:spacing w:line="276" w:lineRule="auto"/>
        <w:ind w:firstLine="567"/>
        <w:jc w:val="both"/>
        <w:rPr>
          <w:szCs w:val="24"/>
          <w:lang w:eastAsia="x-none"/>
        </w:rPr>
      </w:pPr>
      <w:r w:rsidRPr="00F17661">
        <w:rPr>
          <w:szCs w:val="24"/>
          <w:lang w:val="x-none" w:eastAsia="x-none"/>
        </w:rPr>
        <w:t>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w:t>
      </w:r>
      <w:r w:rsidRPr="00F17661">
        <w:rPr>
          <w:szCs w:val="24"/>
          <w:lang w:eastAsia="x-none"/>
        </w:rPr>
        <w:t xml:space="preserve"> </w:t>
      </w:r>
      <w:r w:rsidRPr="00F17661">
        <w:rPr>
          <w:szCs w:val="24"/>
          <w:lang w:val="x-none" w:eastAsia="x-none"/>
        </w:rPr>
        <w:t>прилагаемых к нему документов без рассмотрения (</w:t>
      </w:r>
      <w:r w:rsidRPr="00F17661">
        <w:rPr>
          <w:szCs w:val="24"/>
          <w:lang w:eastAsia="x-none"/>
        </w:rPr>
        <w:t>_________________________</w:t>
      </w:r>
      <w:r w:rsidRPr="00F17661">
        <w:rPr>
          <w:szCs w:val="24"/>
          <w:lang w:val="x-none" w:eastAsia="x-none"/>
        </w:rPr>
        <w:t>) по следующим</w:t>
      </w:r>
      <w:r w:rsidRPr="00F17661">
        <w:rPr>
          <w:szCs w:val="24"/>
          <w:lang w:eastAsia="x-none"/>
        </w:rPr>
        <w:t xml:space="preserve"> </w:t>
      </w:r>
    </w:p>
    <w:p w:rsidR="00F17661" w:rsidRPr="00F17661" w:rsidRDefault="00F17661" w:rsidP="00F17661">
      <w:pPr>
        <w:spacing w:line="276" w:lineRule="auto"/>
        <w:ind w:left="5387" w:firstLine="567"/>
        <w:jc w:val="both"/>
        <w:rPr>
          <w:szCs w:val="24"/>
          <w:lang w:val="x-none" w:eastAsia="x-none"/>
        </w:rPr>
      </w:pPr>
      <w:r w:rsidRPr="00F17661">
        <w:rPr>
          <w:i/>
          <w:sz w:val="16"/>
          <w:szCs w:val="16"/>
          <w:lang w:eastAsia="x-none"/>
        </w:rPr>
        <w:t>(входящие дата и номер)</w:t>
      </w:r>
    </w:p>
    <w:p w:rsidR="00F17661" w:rsidRPr="00F17661" w:rsidRDefault="00F17661" w:rsidP="00F17661">
      <w:pPr>
        <w:spacing w:line="276" w:lineRule="auto"/>
        <w:jc w:val="both"/>
        <w:rPr>
          <w:szCs w:val="24"/>
          <w:lang w:val="x-none" w:eastAsia="x-none"/>
        </w:rPr>
      </w:pPr>
      <w:r w:rsidRPr="00F17661">
        <w:rPr>
          <w:szCs w:val="24"/>
          <w:lang w:val="x-none" w:eastAsia="x-none"/>
        </w:rPr>
        <w:t>основаниям</w:t>
      </w:r>
      <w:r w:rsidRPr="00F17661">
        <w:rPr>
          <w:szCs w:val="24"/>
          <w:lang w:eastAsia="x-none"/>
        </w:rPr>
        <w:t xml:space="preserve"> </w:t>
      </w:r>
      <w:r w:rsidRPr="00F17661">
        <w:rPr>
          <w:i/>
          <w:szCs w:val="24"/>
          <w:lang w:eastAsia="x-none"/>
        </w:rPr>
        <w:t>(указываются соответствующие основания)</w:t>
      </w:r>
      <w:r w:rsidRPr="00F17661">
        <w:rPr>
          <w:szCs w:val="24"/>
          <w:lang w:val="x-none" w:eastAsia="x-none"/>
        </w:rPr>
        <w:t>:</w:t>
      </w:r>
    </w:p>
    <w:p w:rsidR="00F17661" w:rsidRPr="00F17661" w:rsidRDefault="00F17661" w:rsidP="00705DD1">
      <w:pPr>
        <w:numPr>
          <w:ilvl w:val="0"/>
          <w:numId w:val="24"/>
        </w:numPr>
        <w:spacing w:line="276" w:lineRule="auto"/>
        <w:ind w:left="0" w:firstLine="567"/>
        <w:jc w:val="both"/>
        <w:rPr>
          <w:szCs w:val="24"/>
          <w:lang w:val="x-none" w:eastAsia="x-none"/>
        </w:rPr>
      </w:pPr>
      <w:r w:rsidRPr="00F17661">
        <w:rPr>
          <w:szCs w:val="24"/>
          <w:lang w:val="x-none" w:eastAsia="x-none"/>
        </w:rPr>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rsidR="00F17661" w:rsidRPr="00F17661" w:rsidRDefault="00F17661" w:rsidP="00705DD1">
      <w:pPr>
        <w:numPr>
          <w:ilvl w:val="0"/>
          <w:numId w:val="24"/>
        </w:numPr>
        <w:spacing w:line="276" w:lineRule="auto"/>
        <w:ind w:left="0" w:firstLine="567"/>
        <w:jc w:val="both"/>
        <w:rPr>
          <w:szCs w:val="24"/>
          <w:lang w:val="x-none" w:eastAsia="x-none"/>
        </w:rPr>
      </w:pPr>
      <w:r w:rsidRPr="00F17661">
        <w:rPr>
          <w:szCs w:val="24"/>
          <w:lang w:val="x-none" w:eastAsia="x-none"/>
        </w:rPr>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rsidR="00F17661" w:rsidRPr="00F17661" w:rsidRDefault="00F17661" w:rsidP="00705DD1">
      <w:pPr>
        <w:numPr>
          <w:ilvl w:val="0"/>
          <w:numId w:val="24"/>
        </w:numPr>
        <w:spacing w:before="100" w:beforeAutospacing="1" w:after="100" w:afterAutospacing="1" w:line="276" w:lineRule="auto"/>
        <w:ind w:left="0" w:firstLine="567"/>
        <w:jc w:val="both"/>
        <w:rPr>
          <w:szCs w:val="24"/>
          <w:lang w:val="x-none" w:eastAsia="x-none"/>
        </w:rPr>
      </w:pPr>
      <w:r w:rsidRPr="00F17661">
        <w:rPr>
          <w:szCs w:val="24"/>
          <w:lang w:val="x-none" w:eastAsia="x-none"/>
        </w:rPr>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F17661" w:rsidRPr="00F17661" w:rsidRDefault="00F17661" w:rsidP="00705DD1">
      <w:pPr>
        <w:numPr>
          <w:ilvl w:val="0"/>
          <w:numId w:val="24"/>
        </w:numPr>
        <w:spacing w:line="276" w:lineRule="auto"/>
        <w:ind w:left="0" w:firstLine="567"/>
        <w:jc w:val="both"/>
        <w:rPr>
          <w:szCs w:val="24"/>
          <w:lang w:val="x-none" w:eastAsia="x-none"/>
        </w:rPr>
      </w:pPr>
      <w:r w:rsidRPr="00F17661">
        <w:rPr>
          <w:szCs w:val="24"/>
          <w:lang w:val="x-none" w:eastAsia="x-none"/>
        </w:rPr>
        <w:t>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17661">
        <w:rPr>
          <w:szCs w:val="24"/>
          <w:vertAlign w:val="superscript"/>
          <w:lang w:val="x-none" w:eastAsia="x-none"/>
        </w:rPr>
        <w:t>1</w:t>
      </w:r>
      <w:r w:rsidRPr="00F17661">
        <w:rPr>
          <w:szCs w:val="24"/>
          <w:lang w:val="x-none" w:eastAsia="x-none"/>
        </w:rPr>
        <w:t xml:space="preserve"> Градостроительного кодекса Российской Федерации).</w:t>
      </w:r>
    </w:p>
    <w:p w:rsidR="00F17661" w:rsidRPr="00F17661" w:rsidRDefault="00F17661" w:rsidP="00F17661">
      <w:pPr>
        <w:spacing w:line="276" w:lineRule="auto"/>
        <w:ind w:firstLine="567"/>
        <w:jc w:val="both"/>
        <w:rPr>
          <w:szCs w:val="24"/>
        </w:rPr>
      </w:pPr>
      <w:r w:rsidRPr="00F17661">
        <w:rPr>
          <w:szCs w:val="24"/>
        </w:rPr>
        <w:t>Вы вправе повторно обратиться в уполномоченный орган с заявлением о предоставлении услуги после устранения указанных нарушений.</w:t>
      </w:r>
    </w:p>
    <w:p w:rsidR="00F17661" w:rsidRPr="00F17661" w:rsidRDefault="00F17661" w:rsidP="00F17661">
      <w:pPr>
        <w:spacing w:line="276" w:lineRule="auto"/>
        <w:ind w:firstLine="567"/>
        <w:jc w:val="both"/>
        <w:rPr>
          <w:szCs w:val="24"/>
        </w:rPr>
      </w:pPr>
      <w:r w:rsidRPr="00F17661">
        <w:rPr>
          <w:szCs w:val="24"/>
        </w:rPr>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F17661" w:rsidRPr="00F17661" w:rsidRDefault="00F17661" w:rsidP="00F17661">
      <w:pPr>
        <w:spacing w:line="276" w:lineRule="auto"/>
        <w:ind w:firstLine="567"/>
        <w:jc w:val="both"/>
        <w:rPr>
          <w:szCs w:val="24"/>
        </w:rPr>
      </w:pPr>
      <w:r w:rsidRPr="00F17661">
        <w:rPr>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rsidR="00F17661" w:rsidRPr="00F17661" w:rsidRDefault="00F17661" w:rsidP="00F17661">
      <w:pPr>
        <w:rPr>
          <w:szCs w:val="24"/>
        </w:rPr>
      </w:pPr>
    </w:p>
    <w:p w:rsidR="00F17661" w:rsidRPr="00F17661" w:rsidRDefault="00F17661" w:rsidP="00F17661">
      <w:pPr>
        <w:rPr>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F17661" w:rsidRPr="00F17661" w:rsidTr="00ED175A">
        <w:tc>
          <w:tcPr>
            <w:tcW w:w="3119" w:type="dxa"/>
            <w:tcBorders>
              <w:top w:val="nil"/>
              <w:left w:val="nil"/>
              <w:bottom w:val="single" w:sz="4" w:space="0" w:color="auto"/>
              <w:right w:val="nil"/>
            </w:tcBorders>
            <w:vAlign w:val="bottom"/>
          </w:tcPr>
          <w:p w:rsidR="00F17661" w:rsidRPr="00F17661" w:rsidRDefault="00F17661" w:rsidP="00F17661">
            <w:pPr>
              <w:rPr>
                <w:szCs w:val="24"/>
              </w:rPr>
            </w:pPr>
          </w:p>
        </w:tc>
        <w:tc>
          <w:tcPr>
            <w:tcW w:w="595" w:type="dxa"/>
            <w:tcBorders>
              <w:top w:val="nil"/>
              <w:left w:val="nil"/>
              <w:bottom w:val="nil"/>
              <w:right w:val="nil"/>
            </w:tcBorders>
            <w:vAlign w:val="bottom"/>
          </w:tcPr>
          <w:p w:rsidR="00F17661" w:rsidRPr="00F17661" w:rsidRDefault="00F17661" w:rsidP="00F17661">
            <w:pPr>
              <w:rPr>
                <w:szCs w:val="24"/>
              </w:rPr>
            </w:pPr>
          </w:p>
        </w:tc>
        <w:tc>
          <w:tcPr>
            <w:tcW w:w="1957" w:type="dxa"/>
            <w:tcBorders>
              <w:top w:val="nil"/>
              <w:left w:val="nil"/>
              <w:bottom w:val="single" w:sz="4" w:space="0" w:color="auto"/>
              <w:right w:val="nil"/>
            </w:tcBorders>
            <w:vAlign w:val="bottom"/>
          </w:tcPr>
          <w:p w:rsidR="00F17661" w:rsidRPr="00F17661" w:rsidRDefault="00F17661" w:rsidP="00F17661">
            <w:pPr>
              <w:rPr>
                <w:szCs w:val="24"/>
              </w:rPr>
            </w:pPr>
          </w:p>
        </w:tc>
        <w:tc>
          <w:tcPr>
            <w:tcW w:w="594" w:type="dxa"/>
            <w:tcBorders>
              <w:top w:val="nil"/>
              <w:left w:val="nil"/>
              <w:bottom w:val="nil"/>
              <w:right w:val="nil"/>
            </w:tcBorders>
            <w:vAlign w:val="bottom"/>
          </w:tcPr>
          <w:p w:rsidR="00F17661" w:rsidRPr="00F17661" w:rsidRDefault="00F17661" w:rsidP="00F17661">
            <w:pPr>
              <w:rPr>
                <w:szCs w:val="24"/>
              </w:rPr>
            </w:pPr>
          </w:p>
        </w:tc>
        <w:tc>
          <w:tcPr>
            <w:tcW w:w="3205"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3119"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(должность)</w:t>
            </w:r>
          </w:p>
        </w:tc>
        <w:tc>
          <w:tcPr>
            <w:tcW w:w="595"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1957"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594"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205"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(фамилия, имя, отчество</w:t>
            </w:r>
            <w:r w:rsidRPr="00F17661">
              <w:rPr>
                <w:sz w:val="20"/>
                <w:szCs w:val="24"/>
              </w:rPr>
              <w:br/>
              <w:t>(при наличии)</w:t>
            </w:r>
          </w:p>
        </w:tc>
      </w:tr>
    </w:tbl>
    <w:p w:rsidR="00F17661" w:rsidRPr="00F17661" w:rsidRDefault="00F17661" w:rsidP="00F17661">
      <w:pPr>
        <w:spacing w:line="240" w:lineRule="atLeast"/>
        <w:rPr>
          <w:szCs w:val="28"/>
        </w:rPr>
      </w:pPr>
    </w:p>
    <w:p w:rsidR="00F17661" w:rsidRPr="00F17661" w:rsidRDefault="00F17661" w:rsidP="00F17661">
      <w:pPr>
        <w:spacing w:line="276" w:lineRule="auto"/>
        <w:jc w:val="both"/>
        <w:rPr>
          <w:szCs w:val="28"/>
        </w:rPr>
      </w:pPr>
      <w:r w:rsidRPr="00F17661">
        <w:rPr>
          <w:szCs w:val="28"/>
        </w:rPr>
        <w:t>Дата</w:t>
      </w:r>
    </w:p>
    <w:p w:rsidR="00F17661" w:rsidRPr="00F17661" w:rsidRDefault="00F17661" w:rsidP="00F17661">
      <w:pPr>
        <w:spacing w:line="276" w:lineRule="auto"/>
        <w:jc w:val="both"/>
        <w:rPr>
          <w:szCs w:val="28"/>
        </w:rPr>
      </w:pPr>
    </w:p>
    <w:p w:rsidR="00BC0C68" w:rsidRPr="00F17661" w:rsidRDefault="00F17661" w:rsidP="002618B6">
      <w:pPr>
        <w:spacing w:line="276" w:lineRule="auto"/>
        <w:jc w:val="both"/>
        <w:rPr>
          <w:szCs w:val="24"/>
        </w:rPr>
      </w:pPr>
      <w:r w:rsidRPr="00F17661">
        <w:rPr>
          <w:szCs w:val="24"/>
        </w:rPr>
        <w:t>*Сведения об ИНН в отношении иностранного юридического лица не указываются.</w:t>
      </w: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BC0C68" w:rsidTr="006864F1">
        <w:tc>
          <w:tcPr>
            <w:tcW w:w="4820" w:type="dxa"/>
          </w:tcPr>
          <w:p w:rsidR="00BC0C68" w:rsidRDefault="00BC0C68" w:rsidP="00D2401F">
            <w:pPr>
              <w:spacing w:line="259" w:lineRule="auto"/>
              <w:rPr>
                <w:b/>
                <w:color w:val="000000"/>
                <w:sz w:val="28"/>
                <w:szCs w:val="22"/>
              </w:rPr>
            </w:pPr>
          </w:p>
        </w:tc>
        <w:tc>
          <w:tcPr>
            <w:tcW w:w="4961" w:type="dxa"/>
          </w:tcPr>
          <w:p w:rsidR="00BC0C68" w:rsidRPr="002961BC" w:rsidRDefault="00BC0C68" w:rsidP="00D2401F">
            <w:pPr>
              <w:jc w:val="center"/>
              <w:rPr>
                <w:color w:val="000000"/>
                <w:sz w:val="28"/>
                <w:szCs w:val="22"/>
              </w:rPr>
            </w:pPr>
            <w:r w:rsidRPr="002961BC">
              <w:rPr>
                <w:color w:val="000000"/>
                <w:sz w:val="28"/>
                <w:szCs w:val="22"/>
              </w:rPr>
              <w:t xml:space="preserve">Приложение № </w:t>
            </w:r>
            <w:r>
              <w:rPr>
                <w:color w:val="000000"/>
                <w:sz w:val="28"/>
                <w:szCs w:val="22"/>
              </w:rPr>
              <w:t>4</w:t>
            </w:r>
          </w:p>
          <w:p w:rsidR="00BC0C68" w:rsidRPr="002961BC" w:rsidRDefault="00BC0C68" w:rsidP="00D2401F">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w:t>
            </w:r>
            <w:r w:rsidR="00793173">
              <w:rPr>
                <w:sz w:val="28"/>
              </w:rPr>
              <w:t xml:space="preserve">ого образования «Шумячский </w:t>
            </w:r>
            <w:r w:rsidR="00793173">
              <w:rPr>
                <w:bCs/>
                <w:color w:val="000000"/>
                <w:sz w:val="28"/>
                <w:szCs w:val="28"/>
              </w:rPr>
              <w:t>муниципальный округ</w:t>
            </w:r>
            <w:r w:rsidRPr="00F17661">
              <w:rPr>
                <w:sz w:val="28"/>
              </w:rPr>
              <w:t xml:space="preserve">» Смоленской области                 </w:t>
            </w:r>
          </w:p>
          <w:p w:rsidR="00BC0C68" w:rsidRDefault="00BC0C68" w:rsidP="00D2401F">
            <w:pPr>
              <w:spacing w:line="259" w:lineRule="auto"/>
              <w:jc w:val="both"/>
              <w:rPr>
                <w:b/>
                <w:color w:val="000000"/>
                <w:sz w:val="28"/>
                <w:szCs w:val="22"/>
              </w:rPr>
            </w:pPr>
          </w:p>
          <w:p w:rsidR="00BC0C68" w:rsidRDefault="00BC0C68" w:rsidP="00D2401F">
            <w:pPr>
              <w:spacing w:line="259" w:lineRule="auto"/>
              <w:rPr>
                <w:b/>
                <w:color w:val="000000"/>
                <w:sz w:val="28"/>
                <w:szCs w:val="22"/>
              </w:rPr>
            </w:pPr>
          </w:p>
        </w:tc>
      </w:tr>
    </w:tbl>
    <w:p w:rsidR="00F17661" w:rsidRPr="00F17661" w:rsidRDefault="00F17661" w:rsidP="00F17661">
      <w:pPr>
        <w:spacing w:line="240" w:lineRule="atLeast"/>
        <w:ind w:left="3261"/>
        <w:jc w:val="center"/>
        <w:rPr>
          <w:szCs w:val="24"/>
        </w:rPr>
      </w:pPr>
    </w:p>
    <w:p w:rsidR="00F17661" w:rsidRPr="00F17661" w:rsidRDefault="00F17661" w:rsidP="00F17661">
      <w:pPr>
        <w:spacing w:line="240" w:lineRule="atLeast"/>
        <w:ind w:left="3261"/>
        <w:jc w:val="right"/>
        <w:rPr>
          <w:szCs w:val="24"/>
        </w:rPr>
      </w:pPr>
      <w:r w:rsidRPr="00F17661">
        <w:rPr>
          <w:sz w:val="28"/>
          <w:szCs w:val="28"/>
        </w:rPr>
        <w:t>Рекомендуемая форма</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spacing w:line="240" w:lineRule="atLeast"/>
        <w:jc w:val="center"/>
        <w:rPr>
          <w:b/>
          <w:bCs/>
          <w:szCs w:val="24"/>
        </w:rPr>
      </w:pPr>
      <w:r w:rsidRPr="00F17661">
        <w:rPr>
          <w:b/>
          <w:bCs/>
          <w:szCs w:val="24"/>
        </w:rPr>
        <w:t>З А Я В Л Е Н И Е</w:t>
      </w:r>
    </w:p>
    <w:p w:rsidR="00F17661" w:rsidRPr="00F17661" w:rsidRDefault="00F17661" w:rsidP="00F17661">
      <w:pPr>
        <w:spacing w:line="120" w:lineRule="exact"/>
        <w:jc w:val="center"/>
        <w:rPr>
          <w:b/>
          <w:bCs/>
          <w:szCs w:val="24"/>
        </w:rPr>
      </w:pPr>
    </w:p>
    <w:p w:rsidR="00F17661" w:rsidRPr="00F17661" w:rsidRDefault="00F17661" w:rsidP="00F17661">
      <w:pPr>
        <w:spacing w:line="240" w:lineRule="atLeast"/>
        <w:jc w:val="center"/>
        <w:rPr>
          <w:b/>
          <w:bCs/>
          <w:szCs w:val="24"/>
        </w:rPr>
      </w:pPr>
      <w:r w:rsidRPr="00F17661">
        <w:rPr>
          <w:b/>
          <w:bCs/>
          <w:szCs w:val="24"/>
        </w:rPr>
        <w:t>о выдаче дубликата</w:t>
      </w:r>
    </w:p>
    <w:p w:rsidR="00F17661" w:rsidRPr="00F17661" w:rsidRDefault="00F17661" w:rsidP="00F17661">
      <w:pPr>
        <w:spacing w:line="240" w:lineRule="atLeast"/>
        <w:jc w:val="center"/>
        <w:rPr>
          <w:b/>
          <w:szCs w:val="24"/>
        </w:rPr>
      </w:pPr>
      <w:r w:rsidRPr="00F17661">
        <w:rPr>
          <w:b/>
          <w:szCs w:val="24"/>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17661" w:rsidRPr="00F17661" w:rsidRDefault="00F17661" w:rsidP="00F17661">
      <w:pPr>
        <w:spacing w:line="240" w:lineRule="atLeast"/>
        <w:jc w:val="center"/>
        <w:rPr>
          <w:b/>
          <w:bCs/>
          <w:szCs w:val="24"/>
        </w:rPr>
      </w:pPr>
      <w:r w:rsidRPr="00F17661">
        <w:rPr>
          <w:b/>
          <w:szCs w:val="24"/>
        </w:rPr>
        <w:t>(далее - уведомление)</w:t>
      </w:r>
    </w:p>
    <w:p w:rsidR="00F17661" w:rsidRPr="00F17661" w:rsidRDefault="00F17661" w:rsidP="00F17661">
      <w:pPr>
        <w:rPr>
          <w:szCs w:val="24"/>
        </w:rPr>
      </w:pPr>
    </w:p>
    <w:p w:rsidR="00F17661" w:rsidRPr="00F17661" w:rsidRDefault="00F17661" w:rsidP="00F17661">
      <w:pPr>
        <w:rPr>
          <w:szCs w:val="24"/>
        </w:rPr>
      </w:pPr>
    </w:p>
    <w:p w:rsidR="00F17661" w:rsidRPr="00F17661" w:rsidRDefault="004E6632" w:rsidP="00F17661">
      <w:pPr>
        <w:jc w:val="right"/>
        <w:rPr>
          <w:szCs w:val="24"/>
        </w:rPr>
      </w:pPr>
      <w:r>
        <w:rPr>
          <w:szCs w:val="24"/>
        </w:rPr>
        <w:t>«</w:t>
      </w:r>
      <w:r w:rsidR="00F17661" w:rsidRPr="00F17661">
        <w:rPr>
          <w:szCs w:val="24"/>
        </w:rPr>
        <w:t>____</w:t>
      </w:r>
      <w:r>
        <w:rPr>
          <w:szCs w:val="24"/>
        </w:rPr>
        <w:t>»</w:t>
      </w:r>
      <w:r w:rsidR="00F17661" w:rsidRPr="00F17661">
        <w:rPr>
          <w:szCs w:val="24"/>
        </w:rPr>
        <w:t xml:space="preserve"> __________ 20___ г.</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tabs>
          <w:tab w:val="right" w:leader="underscore" w:pos="9071"/>
        </w:tabs>
        <w:rPr>
          <w:szCs w:val="24"/>
        </w:rPr>
      </w:pPr>
      <w:r w:rsidRPr="00F17661">
        <w:rPr>
          <w:szCs w:val="24"/>
        </w:rPr>
        <w:t>_________________________________________________________________________________</w:t>
      </w:r>
    </w:p>
    <w:p w:rsidR="00F17661" w:rsidRPr="00F17661" w:rsidRDefault="00F17661" w:rsidP="00F17661">
      <w:pPr>
        <w:tabs>
          <w:tab w:val="right" w:leader="underscore" w:pos="9071"/>
        </w:tabs>
        <w:spacing w:line="240" w:lineRule="atLeast"/>
        <w:jc w:val="center"/>
        <w:rPr>
          <w:sz w:val="20"/>
          <w:szCs w:val="24"/>
        </w:rPr>
      </w:pPr>
      <w:r w:rsidRPr="00F17661">
        <w:rPr>
          <w:sz w:val="20"/>
          <w:szCs w:val="24"/>
        </w:rPr>
        <w:t xml:space="preserve">(наименование уполномоченного на выдачу разрешений на строительство федерального органа исполнительной власти, </w:t>
      </w:r>
      <w:r w:rsidR="00936541" w:rsidRPr="00936541">
        <w:rPr>
          <w:sz w:val="20"/>
          <w:szCs w:val="24"/>
        </w:rPr>
        <w:t>исполнительного органа  субъекта</w:t>
      </w:r>
      <w:r w:rsidRPr="00F17661">
        <w:rPr>
          <w:sz w:val="20"/>
          <w:szCs w:val="24"/>
        </w:rPr>
        <w:t>, органа местного самоуправления)</w:t>
      </w:r>
    </w:p>
    <w:p w:rsidR="00F17661" w:rsidRPr="00F17661" w:rsidRDefault="00F17661" w:rsidP="00F17661">
      <w:pPr>
        <w:rPr>
          <w:szCs w:val="24"/>
        </w:rPr>
      </w:pPr>
    </w:p>
    <w:p w:rsidR="00F17661" w:rsidRPr="00F17661" w:rsidRDefault="00F17661" w:rsidP="00F17661">
      <w:pPr>
        <w:spacing w:line="240" w:lineRule="atLeast"/>
        <w:jc w:val="center"/>
        <w:rPr>
          <w:szCs w:val="24"/>
        </w:rPr>
      </w:pPr>
      <w:r w:rsidRPr="00F17661">
        <w:rPr>
          <w:szCs w:val="24"/>
        </w:rPr>
        <w:t>1. Сведения о застройщике</w:t>
      </w:r>
    </w:p>
    <w:p w:rsidR="00F17661" w:rsidRPr="00F17661" w:rsidRDefault="00F17661" w:rsidP="00F17661">
      <w:pPr>
        <w:spacing w:line="240" w:lineRule="atLeast"/>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5219"/>
        <w:gridCol w:w="3542"/>
      </w:tblGrid>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1.1.</w:t>
            </w:r>
          </w:p>
        </w:tc>
        <w:tc>
          <w:tcPr>
            <w:tcW w:w="4961" w:type="dxa"/>
          </w:tcPr>
          <w:p w:rsidR="00F17661" w:rsidRPr="00F17661" w:rsidRDefault="00F17661" w:rsidP="00F17661">
            <w:pPr>
              <w:spacing w:before="40" w:after="80" w:line="240" w:lineRule="atLeast"/>
              <w:rPr>
                <w:szCs w:val="24"/>
              </w:rPr>
            </w:pPr>
            <w:r w:rsidRPr="00F17661">
              <w:rPr>
                <w:szCs w:val="24"/>
              </w:rPr>
              <w:t>Сведения о физическом лице, в случае если застройщиком является физическое лицо:</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1.1.1.</w:t>
            </w:r>
          </w:p>
        </w:tc>
        <w:tc>
          <w:tcPr>
            <w:tcW w:w="4961" w:type="dxa"/>
          </w:tcPr>
          <w:p w:rsidR="00F17661" w:rsidRPr="00F17661" w:rsidRDefault="00F17661" w:rsidP="00F17661">
            <w:pPr>
              <w:spacing w:before="40" w:after="80" w:line="240" w:lineRule="atLeast"/>
              <w:rPr>
                <w:szCs w:val="24"/>
              </w:rPr>
            </w:pPr>
            <w:r w:rsidRPr="00F17661">
              <w:rPr>
                <w:szCs w:val="24"/>
              </w:rPr>
              <w:t>Фамилия, имя, отчество (при наличии)</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1.1.2.</w:t>
            </w:r>
          </w:p>
        </w:tc>
        <w:tc>
          <w:tcPr>
            <w:tcW w:w="4961" w:type="dxa"/>
          </w:tcPr>
          <w:p w:rsidR="00F17661" w:rsidRPr="00F17661" w:rsidRDefault="00F17661" w:rsidP="00F17661">
            <w:pPr>
              <w:spacing w:before="40" w:after="80" w:line="240" w:lineRule="atLeast"/>
              <w:rPr>
                <w:szCs w:val="24"/>
              </w:rPr>
            </w:pPr>
            <w:r w:rsidRPr="00F17661">
              <w:rPr>
                <w:szCs w:val="24"/>
              </w:rPr>
              <w:t xml:space="preserve">Реквизиты документа, удостоверяющего личность </w:t>
            </w:r>
            <w:r w:rsidRPr="00F17661">
              <w:rPr>
                <w:szCs w:val="28"/>
              </w:rPr>
              <w:t xml:space="preserve">(не указываются в случае, если </w:t>
            </w:r>
            <w:r w:rsidRPr="00F17661">
              <w:rPr>
                <w:szCs w:val="28"/>
              </w:rPr>
              <w:lastRenderedPageBreak/>
              <w:t>застройщик является индивидуальным предпринимателем)</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1.1.3.</w:t>
            </w:r>
          </w:p>
        </w:tc>
        <w:tc>
          <w:tcPr>
            <w:tcW w:w="4961" w:type="dxa"/>
          </w:tcPr>
          <w:p w:rsidR="00F17661" w:rsidRPr="00F17661" w:rsidRDefault="00F17661" w:rsidP="00F17661">
            <w:pPr>
              <w:spacing w:before="40" w:after="80" w:line="240" w:lineRule="atLeast"/>
              <w:rPr>
                <w:szCs w:val="24"/>
              </w:rPr>
            </w:pPr>
            <w:r w:rsidRPr="00F17661">
              <w:rPr>
                <w:szCs w:val="24"/>
              </w:rPr>
              <w:t xml:space="preserve">Основной государственный регистрационный номер индивидуального предпринимателя </w:t>
            </w:r>
            <w:r w:rsidRPr="00F17661">
              <w:rPr>
                <w:szCs w:val="28"/>
              </w:rPr>
              <w:t>(в случае если застройщик является индивидуальным предпринимателем)</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1.2.</w:t>
            </w:r>
          </w:p>
        </w:tc>
        <w:tc>
          <w:tcPr>
            <w:tcW w:w="4961" w:type="dxa"/>
          </w:tcPr>
          <w:p w:rsidR="00F17661" w:rsidRPr="00F17661" w:rsidRDefault="00F17661" w:rsidP="00F17661">
            <w:pPr>
              <w:spacing w:before="40" w:after="80" w:line="240" w:lineRule="atLeast"/>
              <w:rPr>
                <w:szCs w:val="24"/>
              </w:rPr>
            </w:pPr>
            <w:r w:rsidRPr="00F17661">
              <w:rPr>
                <w:szCs w:val="24"/>
              </w:rPr>
              <w:t xml:space="preserve">Сведения о юридическом лице </w:t>
            </w:r>
            <w:r w:rsidRPr="00F17661">
              <w:rPr>
                <w:szCs w:val="28"/>
              </w:rPr>
              <w:t>(в случае если застройщиком является юридическое лицо)</w:t>
            </w:r>
            <w:r w:rsidRPr="00F17661">
              <w:rPr>
                <w:szCs w:val="24"/>
              </w:rPr>
              <w:t>:</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1.2.1.</w:t>
            </w:r>
          </w:p>
        </w:tc>
        <w:tc>
          <w:tcPr>
            <w:tcW w:w="4961" w:type="dxa"/>
          </w:tcPr>
          <w:p w:rsidR="00F17661" w:rsidRPr="00F17661" w:rsidRDefault="00F17661" w:rsidP="00F17661">
            <w:pPr>
              <w:spacing w:before="40" w:after="80" w:line="240" w:lineRule="atLeast"/>
              <w:rPr>
                <w:szCs w:val="24"/>
              </w:rPr>
            </w:pPr>
            <w:r w:rsidRPr="00F17661">
              <w:rPr>
                <w:szCs w:val="24"/>
              </w:rPr>
              <w:t>Полное наименование</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Pr>
          <w:p w:rsidR="00F17661" w:rsidRPr="00F17661" w:rsidRDefault="00F17661" w:rsidP="00F17661">
            <w:pPr>
              <w:spacing w:before="40" w:after="80" w:line="240" w:lineRule="atLeast"/>
              <w:jc w:val="center"/>
              <w:rPr>
                <w:szCs w:val="24"/>
              </w:rPr>
            </w:pPr>
            <w:r w:rsidRPr="00F17661">
              <w:rPr>
                <w:szCs w:val="24"/>
              </w:rPr>
              <w:t>1.2.2.</w:t>
            </w:r>
          </w:p>
        </w:tc>
        <w:tc>
          <w:tcPr>
            <w:tcW w:w="4961" w:type="dxa"/>
          </w:tcPr>
          <w:p w:rsidR="00F17661" w:rsidRPr="00F17661" w:rsidRDefault="00F17661" w:rsidP="00F17661">
            <w:pPr>
              <w:spacing w:before="40" w:after="80" w:line="240" w:lineRule="atLeast"/>
              <w:rPr>
                <w:szCs w:val="24"/>
              </w:rPr>
            </w:pPr>
            <w:r w:rsidRPr="00F17661">
              <w:rPr>
                <w:szCs w:val="24"/>
              </w:rPr>
              <w:t>Основной государственный регистрационный номер</w:t>
            </w:r>
          </w:p>
        </w:tc>
        <w:tc>
          <w:tcPr>
            <w:tcW w:w="3367" w:type="dxa"/>
          </w:tcPr>
          <w:p w:rsidR="00F17661" w:rsidRPr="00F17661" w:rsidRDefault="00F17661" w:rsidP="00F17661">
            <w:pPr>
              <w:spacing w:before="40" w:after="80" w:line="240" w:lineRule="atLeast"/>
              <w:rPr>
                <w:szCs w:val="24"/>
              </w:rPr>
            </w:pPr>
          </w:p>
        </w:tc>
      </w:tr>
      <w:tr w:rsidR="00F17661" w:rsidRPr="00F17661" w:rsidTr="00ED175A">
        <w:tc>
          <w:tcPr>
            <w:tcW w:w="959" w:type="dxa"/>
            <w:tcBorders>
              <w:bottom w:val="single" w:sz="4" w:space="0" w:color="auto"/>
            </w:tcBorders>
          </w:tcPr>
          <w:p w:rsidR="00F17661" w:rsidRPr="00F17661" w:rsidRDefault="00F17661" w:rsidP="00F17661">
            <w:pPr>
              <w:spacing w:before="40" w:after="80" w:line="240" w:lineRule="atLeast"/>
              <w:jc w:val="center"/>
              <w:rPr>
                <w:szCs w:val="24"/>
              </w:rPr>
            </w:pPr>
            <w:r w:rsidRPr="00F17661">
              <w:rPr>
                <w:szCs w:val="24"/>
              </w:rPr>
              <w:t>1.2.3.</w:t>
            </w:r>
          </w:p>
        </w:tc>
        <w:tc>
          <w:tcPr>
            <w:tcW w:w="4961" w:type="dxa"/>
            <w:tcBorders>
              <w:bottom w:val="single" w:sz="4" w:space="0" w:color="auto"/>
            </w:tcBorders>
          </w:tcPr>
          <w:p w:rsidR="00F17661" w:rsidRPr="00F17661" w:rsidRDefault="00F17661" w:rsidP="00F17661">
            <w:pPr>
              <w:spacing w:before="40" w:after="80" w:line="240" w:lineRule="atLeast"/>
              <w:rPr>
                <w:szCs w:val="24"/>
              </w:rPr>
            </w:pPr>
            <w:r w:rsidRPr="00F17661">
              <w:rPr>
                <w:szCs w:val="24"/>
              </w:rPr>
              <w:t xml:space="preserve">Идентификационный номер налогоплательщика - юридического лица </w:t>
            </w:r>
            <w:r w:rsidRPr="00F17661">
              <w:rPr>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rsidR="00F17661" w:rsidRPr="00F17661" w:rsidRDefault="00F17661" w:rsidP="00F17661">
            <w:pPr>
              <w:spacing w:before="40" w:after="80" w:line="240" w:lineRule="atLeast"/>
              <w:rPr>
                <w:szCs w:val="24"/>
              </w:rPr>
            </w:pPr>
          </w:p>
        </w:tc>
      </w:tr>
    </w:tbl>
    <w:p w:rsidR="00F17661" w:rsidRPr="00F17661" w:rsidRDefault="00F17661" w:rsidP="00F17661">
      <w:pPr>
        <w:spacing w:line="240" w:lineRule="atLeast"/>
        <w:rPr>
          <w:b/>
          <w:szCs w:val="24"/>
        </w:rPr>
      </w:pPr>
    </w:p>
    <w:p w:rsidR="00F17661" w:rsidRPr="00F17661" w:rsidRDefault="00F17661" w:rsidP="00F17661">
      <w:pPr>
        <w:spacing w:line="240" w:lineRule="atLeast"/>
        <w:jc w:val="center"/>
        <w:rPr>
          <w:szCs w:val="24"/>
        </w:rPr>
      </w:pPr>
      <w:r w:rsidRPr="00F17661">
        <w:rPr>
          <w:szCs w:val="24"/>
        </w:rPr>
        <w:t>2. Сведения о выданном уведомлении</w:t>
      </w:r>
    </w:p>
    <w:p w:rsidR="00F17661" w:rsidRPr="00F17661" w:rsidRDefault="00F17661" w:rsidP="00F17661">
      <w:pPr>
        <w:spacing w:line="240" w:lineRule="atLeast"/>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4732"/>
        <w:gridCol w:w="1985"/>
        <w:gridCol w:w="1986"/>
      </w:tblGrid>
      <w:tr w:rsidR="00F17661" w:rsidRPr="00F17661" w:rsidTr="00ED175A">
        <w:trPr>
          <w:trHeight w:val="563"/>
        </w:trPr>
        <w:tc>
          <w:tcPr>
            <w:tcW w:w="1043" w:type="dxa"/>
            <w:tcBorders>
              <w:top w:val="single" w:sz="4" w:space="0" w:color="auto"/>
              <w:bottom w:val="single" w:sz="4" w:space="0" w:color="auto"/>
            </w:tcBorders>
            <w:vAlign w:val="center"/>
          </w:tcPr>
          <w:p w:rsidR="00F17661" w:rsidRPr="00F17661" w:rsidRDefault="00F17661" w:rsidP="00F17661">
            <w:pPr>
              <w:spacing w:line="240" w:lineRule="atLeast"/>
              <w:jc w:val="center"/>
              <w:rPr>
                <w:szCs w:val="24"/>
              </w:rPr>
            </w:pPr>
            <w:r w:rsidRPr="00F17661">
              <w:rPr>
                <w:szCs w:val="24"/>
              </w:rPr>
              <w:t>№</w:t>
            </w:r>
          </w:p>
        </w:tc>
        <w:tc>
          <w:tcPr>
            <w:tcW w:w="4627" w:type="dxa"/>
            <w:tcBorders>
              <w:top w:val="single" w:sz="4" w:space="0" w:color="auto"/>
              <w:bottom w:val="single" w:sz="4" w:space="0" w:color="auto"/>
            </w:tcBorders>
            <w:vAlign w:val="center"/>
          </w:tcPr>
          <w:p w:rsidR="00F17661" w:rsidRPr="00F17661" w:rsidRDefault="00F17661" w:rsidP="00F17661">
            <w:pPr>
              <w:spacing w:line="240" w:lineRule="atLeast"/>
              <w:jc w:val="center"/>
              <w:rPr>
                <w:szCs w:val="24"/>
              </w:rPr>
            </w:pPr>
            <w:r w:rsidRPr="00F17661">
              <w:rPr>
                <w:szCs w:val="24"/>
              </w:rPr>
              <w:t xml:space="preserve">Орган, выдавший уведомление </w:t>
            </w:r>
          </w:p>
        </w:tc>
        <w:tc>
          <w:tcPr>
            <w:tcW w:w="1941" w:type="dxa"/>
            <w:tcBorders>
              <w:top w:val="single" w:sz="4" w:space="0" w:color="auto"/>
              <w:bottom w:val="single" w:sz="4" w:space="0" w:color="auto"/>
            </w:tcBorders>
            <w:vAlign w:val="center"/>
          </w:tcPr>
          <w:p w:rsidR="00F17661" w:rsidRPr="00F17661" w:rsidRDefault="00F17661" w:rsidP="00F17661">
            <w:pPr>
              <w:spacing w:line="240" w:lineRule="atLeast"/>
              <w:jc w:val="center"/>
              <w:rPr>
                <w:szCs w:val="24"/>
              </w:rPr>
            </w:pPr>
            <w:r w:rsidRPr="00F17661">
              <w:rPr>
                <w:szCs w:val="24"/>
              </w:rPr>
              <w:t>Номер документа</w:t>
            </w:r>
          </w:p>
        </w:tc>
        <w:tc>
          <w:tcPr>
            <w:tcW w:w="1942" w:type="dxa"/>
            <w:tcBorders>
              <w:top w:val="single" w:sz="4" w:space="0" w:color="auto"/>
              <w:bottom w:val="single" w:sz="4" w:space="0" w:color="auto"/>
            </w:tcBorders>
            <w:vAlign w:val="center"/>
          </w:tcPr>
          <w:p w:rsidR="00F17661" w:rsidRPr="00F17661" w:rsidRDefault="00F17661" w:rsidP="00F17661">
            <w:pPr>
              <w:spacing w:line="240" w:lineRule="atLeast"/>
              <w:jc w:val="center"/>
              <w:rPr>
                <w:szCs w:val="24"/>
              </w:rPr>
            </w:pPr>
            <w:r w:rsidRPr="00F17661">
              <w:rPr>
                <w:szCs w:val="24"/>
              </w:rPr>
              <w:t>Дата документа</w:t>
            </w:r>
          </w:p>
        </w:tc>
      </w:tr>
      <w:tr w:rsidR="00F17661" w:rsidRPr="00F17661" w:rsidTr="00ED175A">
        <w:trPr>
          <w:trHeight w:val="930"/>
        </w:trPr>
        <w:tc>
          <w:tcPr>
            <w:tcW w:w="1043" w:type="dxa"/>
            <w:tcBorders>
              <w:bottom w:val="single" w:sz="4" w:space="0" w:color="auto"/>
            </w:tcBorders>
            <w:vAlign w:val="center"/>
          </w:tcPr>
          <w:p w:rsidR="00F17661" w:rsidRPr="00F17661" w:rsidRDefault="00F17661" w:rsidP="00F17661">
            <w:pPr>
              <w:spacing w:line="240" w:lineRule="atLeast"/>
              <w:jc w:val="center"/>
              <w:rPr>
                <w:szCs w:val="24"/>
              </w:rPr>
            </w:pPr>
          </w:p>
        </w:tc>
        <w:tc>
          <w:tcPr>
            <w:tcW w:w="4627" w:type="dxa"/>
            <w:tcBorders>
              <w:bottom w:val="single" w:sz="4" w:space="0" w:color="auto"/>
            </w:tcBorders>
            <w:vAlign w:val="center"/>
          </w:tcPr>
          <w:p w:rsidR="00F17661" w:rsidRPr="00F17661" w:rsidRDefault="00F17661" w:rsidP="00F17661">
            <w:pPr>
              <w:spacing w:line="240" w:lineRule="atLeast"/>
              <w:rPr>
                <w:szCs w:val="24"/>
              </w:rPr>
            </w:pPr>
          </w:p>
        </w:tc>
        <w:tc>
          <w:tcPr>
            <w:tcW w:w="1941" w:type="dxa"/>
            <w:tcBorders>
              <w:bottom w:val="single" w:sz="4" w:space="0" w:color="auto"/>
            </w:tcBorders>
            <w:vAlign w:val="center"/>
          </w:tcPr>
          <w:p w:rsidR="00F17661" w:rsidRPr="00F17661" w:rsidRDefault="00F17661" w:rsidP="00F17661">
            <w:pPr>
              <w:spacing w:line="240" w:lineRule="atLeast"/>
              <w:jc w:val="center"/>
              <w:rPr>
                <w:szCs w:val="24"/>
              </w:rPr>
            </w:pPr>
          </w:p>
        </w:tc>
        <w:tc>
          <w:tcPr>
            <w:tcW w:w="1942" w:type="dxa"/>
            <w:tcBorders>
              <w:bottom w:val="single" w:sz="4" w:space="0" w:color="auto"/>
            </w:tcBorders>
            <w:vAlign w:val="center"/>
          </w:tcPr>
          <w:p w:rsidR="00F17661" w:rsidRPr="00F17661" w:rsidRDefault="00F17661" w:rsidP="00F17661">
            <w:pPr>
              <w:spacing w:line="240" w:lineRule="atLeast"/>
              <w:jc w:val="center"/>
              <w:rPr>
                <w:szCs w:val="24"/>
              </w:rPr>
            </w:pPr>
          </w:p>
        </w:tc>
      </w:tr>
    </w:tbl>
    <w:p w:rsidR="00F17661" w:rsidRPr="00F17661" w:rsidRDefault="00F17661" w:rsidP="00F17661">
      <w:pPr>
        <w:rPr>
          <w:szCs w:val="24"/>
        </w:rPr>
      </w:pPr>
    </w:p>
    <w:p w:rsidR="00F17661" w:rsidRPr="00F17661" w:rsidRDefault="00F17661" w:rsidP="00F17661">
      <w:pPr>
        <w:spacing w:line="240" w:lineRule="atLeast"/>
        <w:ind w:firstLine="709"/>
        <w:rPr>
          <w:szCs w:val="24"/>
        </w:rPr>
      </w:pPr>
      <w:r w:rsidRPr="00F17661">
        <w:rPr>
          <w:szCs w:val="24"/>
        </w:rPr>
        <w:t>Прошу выдать дубликат уведомления.</w:t>
      </w:r>
    </w:p>
    <w:p w:rsidR="00F17661" w:rsidRPr="00F17661" w:rsidRDefault="00F17661" w:rsidP="00F17661">
      <w:pPr>
        <w:tabs>
          <w:tab w:val="right" w:leader="underscore" w:pos="9071"/>
        </w:tabs>
        <w:rPr>
          <w:szCs w:val="24"/>
        </w:rPr>
      </w:pPr>
      <w:r w:rsidRPr="00F17661">
        <w:rPr>
          <w:szCs w:val="24"/>
        </w:rPr>
        <w:t xml:space="preserve">Приложение: </w:t>
      </w:r>
      <w:r w:rsidRPr="00F17661">
        <w:rPr>
          <w:szCs w:val="24"/>
        </w:rPr>
        <w:tab/>
      </w:r>
    </w:p>
    <w:p w:rsidR="00F17661" w:rsidRPr="00F17661" w:rsidRDefault="00F17661" w:rsidP="00F17661">
      <w:pPr>
        <w:tabs>
          <w:tab w:val="right" w:pos="9071"/>
        </w:tabs>
        <w:rPr>
          <w:szCs w:val="28"/>
          <w:u w:val="single"/>
        </w:rPr>
      </w:pPr>
      <w:r w:rsidRPr="00F17661">
        <w:rPr>
          <w:szCs w:val="28"/>
        </w:rPr>
        <w:t xml:space="preserve">Номер телефона и адрес электронной почты для связи: </w:t>
      </w:r>
      <w:r w:rsidRPr="00F17661">
        <w:rPr>
          <w:szCs w:val="28"/>
          <w:u w:val="single"/>
        </w:rPr>
        <w:tab/>
      </w:r>
    </w:p>
    <w:p w:rsidR="00F17661" w:rsidRPr="00F17661" w:rsidRDefault="00F17661" w:rsidP="00F17661">
      <w:pPr>
        <w:autoSpaceDE w:val="0"/>
        <w:autoSpaceDN w:val="0"/>
        <w:adjustRightInd w:val="0"/>
        <w:rPr>
          <w:szCs w:val="28"/>
        </w:rPr>
      </w:pPr>
      <w:r w:rsidRPr="00F17661">
        <w:rPr>
          <w:szCs w:val="28"/>
        </w:rPr>
        <w:t>Результат рассмотрения настоящего заявления прошу:</w:t>
      </w:r>
    </w:p>
    <w:p w:rsidR="00F17661" w:rsidRPr="00F17661" w:rsidRDefault="00F17661" w:rsidP="00F17661">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1454"/>
      </w:tblGrid>
      <w:tr w:rsidR="00F17661" w:rsidRPr="00F17661" w:rsidTr="00ED175A">
        <w:tc>
          <w:tcPr>
            <w:tcW w:w="7905" w:type="dxa"/>
            <w:shd w:val="clear" w:color="auto" w:fill="auto"/>
          </w:tcPr>
          <w:p w:rsidR="00F17661" w:rsidRPr="00F17661" w:rsidRDefault="00F17661" w:rsidP="00F17661">
            <w:pPr>
              <w:spacing w:after="120" w:line="240" w:lineRule="atLeast"/>
              <w:rPr>
                <w:i/>
                <w:szCs w:val="24"/>
              </w:rPr>
            </w:pPr>
            <w:r w:rsidRPr="00F17661">
              <w:rPr>
                <w:szCs w:val="28"/>
              </w:rPr>
              <w:t xml:space="preserve">направить в форме электронного документа в Личный кабинет в федеральной государственной информационной системе </w:t>
            </w:r>
            <w:r w:rsidR="004E6632">
              <w:rPr>
                <w:szCs w:val="28"/>
              </w:rPr>
              <w:t>«</w:t>
            </w:r>
            <w:r w:rsidRPr="00F17661">
              <w:rPr>
                <w:szCs w:val="28"/>
              </w:rPr>
              <w:t>Единый портал государственных и муниципальных услуг (функций)</w:t>
            </w:r>
            <w:r w:rsidR="004E6632">
              <w:rPr>
                <w:szCs w:val="28"/>
              </w:rPr>
              <w:t>»</w:t>
            </w:r>
            <w:r w:rsidRPr="00F17661">
              <w:rPr>
                <w:szCs w:val="28"/>
              </w:rPr>
              <w:t>/в региональном портале государственных и муниципальных услуг</w:t>
            </w:r>
          </w:p>
        </w:tc>
        <w:tc>
          <w:tcPr>
            <w:tcW w:w="1382" w:type="dxa"/>
            <w:shd w:val="clear" w:color="auto" w:fill="auto"/>
          </w:tcPr>
          <w:p w:rsidR="00F17661" w:rsidRPr="00F17661" w:rsidRDefault="00F17661" w:rsidP="00F17661">
            <w:pPr>
              <w:spacing w:line="240" w:lineRule="atLeast"/>
              <w:rPr>
                <w:szCs w:val="24"/>
              </w:rPr>
            </w:pPr>
          </w:p>
        </w:tc>
      </w:tr>
      <w:tr w:rsidR="00F17661" w:rsidRPr="00F17661" w:rsidTr="00ED175A">
        <w:tc>
          <w:tcPr>
            <w:tcW w:w="7905" w:type="dxa"/>
            <w:shd w:val="clear" w:color="auto" w:fill="auto"/>
          </w:tcPr>
          <w:p w:rsidR="00F17661" w:rsidRPr="00F17661" w:rsidRDefault="00F17661" w:rsidP="00F17661">
            <w:pPr>
              <w:spacing w:after="120" w:line="240" w:lineRule="atLeast"/>
              <w:rPr>
                <w:szCs w:val="24"/>
              </w:rPr>
            </w:pPr>
            <w:r w:rsidRPr="00F17661">
              <w:rPr>
                <w:szCs w:val="24"/>
              </w:rPr>
              <w:t>выдать</w:t>
            </w:r>
            <w:r w:rsidRPr="00F17661">
              <w:rPr>
                <w:bCs/>
                <w:szCs w:val="24"/>
              </w:rPr>
              <w:t xml:space="preserve"> на бумажном носителе</w:t>
            </w:r>
            <w:r w:rsidRPr="00F17661">
              <w:rPr>
                <w:szCs w:val="24"/>
              </w:rPr>
              <w:t xml:space="preserve"> при личном обращении </w:t>
            </w:r>
            <w:r w:rsidRPr="00F17661">
              <w:rPr>
                <w:bCs/>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F17661">
              <w:rPr>
                <w:szCs w:val="24"/>
              </w:rPr>
              <w:t xml:space="preserve"> расположенном по адресу:__________________________________________</w:t>
            </w:r>
          </w:p>
        </w:tc>
        <w:tc>
          <w:tcPr>
            <w:tcW w:w="1382" w:type="dxa"/>
            <w:shd w:val="clear" w:color="auto" w:fill="auto"/>
          </w:tcPr>
          <w:p w:rsidR="00F17661" w:rsidRPr="00F17661" w:rsidRDefault="00F17661" w:rsidP="00F17661">
            <w:pPr>
              <w:spacing w:line="240" w:lineRule="atLeast"/>
              <w:rPr>
                <w:szCs w:val="24"/>
              </w:rPr>
            </w:pPr>
          </w:p>
        </w:tc>
      </w:tr>
      <w:tr w:rsidR="00F17661" w:rsidRPr="00F17661" w:rsidTr="00ED175A">
        <w:tc>
          <w:tcPr>
            <w:tcW w:w="7905" w:type="dxa"/>
            <w:shd w:val="clear" w:color="auto" w:fill="auto"/>
          </w:tcPr>
          <w:p w:rsidR="00F17661" w:rsidRPr="00F17661" w:rsidRDefault="00F17661" w:rsidP="00F17661">
            <w:pPr>
              <w:spacing w:after="120" w:line="240" w:lineRule="atLeast"/>
              <w:rPr>
                <w:szCs w:val="24"/>
              </w:rPr>
            </w:pPr>
            <w:r w:rsidRPr="00F17661">
              <w:rPr>
                <w:szCs w:val="24"/>
              </w:rPr>
              <w:t xml:space="preserve">направить </w:t>
            </w:r>
            <w:r w:rsidRPr="00F17661">
              <w:rPr>
                <w:bCs/>
                <w:szCs w:val="24"/>
              </w:rPr>
              <w:t xml:space="preserve"> на бумажном носителе</w:t>
            </w:r>
            <w:r w:rsidRPr="00F17661">
              <w:rPr>
                <w:szCs w:val="24"/>
              </w:rPr>
              <w:t xml:space="preserve"> на почтовый адрес: _________________________</w:t>
            </w:r>
          </w:p>
        </w:tc>
        <w:tc>
          <w:tcPr>
            <w:tcW w:w="1382" w:type="dxa"/>
            <w:shd w:val="clear" w:color="auto" w:fill="auto"/>
          </w:tcPr>
          <w:p w:rsidR="00F17661" w:rsidRPr="00F17661" w:rsidRDefault="00F17661" w:rsidP="00F17661">
            <w:pPr>
              <w:spacing w:line="240" w:lineRule="atLeast"/>
              <w:rPr>
                <w:szCs w:val="24"/>
              </w:rPr>
            </w:pPr>
          </w:p>
        </w:tc>
      </w:tr>
      <w:tr w:rsidR="00F17661" w:rsidRPr="00F17661" w:rsidTr="00ED175A">
        <w:trPr>
          <w:trHeight w:val="337"/>
        </w:trPr>
        <w:tc>
          <w:tcPr>
            <w:tcW w:w="9287" w:type="dxa"/>
            <w:gridSpan w:val="2"/>
            <w:shd w:val="clear" w:color="auto" w:fill="auto"/>
          </w:tcPr>
          <w:p w:rsidR="00F17661" w:rsidRPr="00F17661" w:rsidRDefault="00F17661" w:rsidP="00F17661">
            <w:pPr>
              <w:spacing w:line="240" w:lineRule="atLeast"/>
              <w:jc w:val="center"/>
              <w:rPr>
                <w:sz w:val="20"/>
                <w:szCs w:val="24"/>
              </w:rPr>
            </w:pPr>
            <w:r w:rsidRPr="00F17661">
              <w:rPr>
                <w:sz w:val="20"/>
                <w:szCs w:val="24"/>
              </w:rPr>
              <w:t>Указывается один из перечисленных способов</w:t>
            </w:r>
          </w:p>
        </w:tc>
      </w:tr>
    </w:tbl>
    <w:p w:rsidR="00F17661" w:rsidRPr="00F17661" w:rsidRDefault="00F17661" w:rsidP="00F17661">
      <w:pPr>
        <w:rPr>
          <w:szCs w:val="24"/>
        </w:rPr>
      </w:pPr>
    </w:p>
    <w:p w:rsidR="00F17661" w:rsidRPr="00F17661" w:rsidRDefault="00F17661" w:rsidP="00F17661">
      <w:pPr>
        <w:rPr>
          <w:szCs w:val="24"/>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F17661" w:rsidRPr="00F17661" w:rsidTr="00ED175A">
        <w:tc>
          <w:tcPr>
            <w:tcW w:w="2978" w:type="dxa"/>
            <w:tcBorders>
              <w:top w:val="nil"/>
              <w:left w:val="nil"/>
              <w:right w:val="nil"/>
            </w:tcBorders>
            <w:vAlign w:val="bottom"/>
          </w:tcPr>
          <w:p w:rsidR="00F17661" w:rsidRPr="00F17661" w:rsidRDefault="00F17661" w:rsidP="00F17661">
            <w:pPr>
              <w:rPr>
                <w:szCs w:val="24"/>
              </w:rPr>
            </w:pPr>
          </w:p>
        </w:tc>
        <w:tc>
          <w:tcPr>
            <w:tcW w:w="814" w:type="dxa"/>
            <w:tcBorders>
              <w:top w:val="nil"/>
              <w:left w:val="nil"/>
              <w:bottom w:val="nil"/>
              <w:right w:val="nil"/>
            </w:tcBorders>
            <w:vAlign w:val="bottom"/>
          </w:tcPr>
          <w:p w:rsidR="00F17661" w:rsidRPr="00F17661" w:rsidRDefault="00F17661" w:rsidP="00F17661">
            <w:pPr>
              <w:rPr>
                <w:szCs w:val="24"/>
              </w:rPr>
            </w:pPr>
          </w:p>
        </w:tc>
        <w:tc>
          <w:tcPr>
            <w:tcW w:w="1664" w:type="dxa"/>
            <w:tcBorders>
              <w:top w:val="nil"/>
              <w:left w:val="nil"/>
              <w:bottom w:val="single" w:sz="4" w:space="0" w:color="auto"/>
              <w:right w:val="nil"/>
            </w:tcBorders>
            <w:vAlign w:val="bottom"/>
          </w:tcPr>
          <w:p w:rsidR="00F17661" w:rsidRPr="00F17661" w:rsidRDefault="00F17661" w:rsidP="00F17661">
            <w:pPr>
              <w:rPr>
                <w:szCs w:val="24"/>
              </w:rPr>
            </w:pPr>
          </w:p>
        </w:tc>
        <w:tc>
          <w:tcPr>
            <w:tcW w:w="526" w:type="dxa"/>
            <w:tcBorders>
              <w:top w:val="nil"/>
              <w:left w:val="nil"/>
              <w:bottom w:val="nil"/>
              <w:right w:val="nil"/>
            </w:tcBorders>
            <w:vAlign w:val="bottom"/>
          </w:tcPr>
          <w:p w:rsidR="00F17661" w:rsidRPr="00F17661" w:rsidRDefault="00F17661" w:rsidP="00F17661">
            <w:pPr>
              <w:rPr>
                <w:szCs w:val="24"/>
              </w:rPr>
            </w:pPr>
          </w:p>
        </w:tc>
        <w:tc>
          <w:tcPr>
            <w:tcW w:w="3145"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2978" w:type="dxa"/>
            <w:tcBorders>
              <w:left w:val="nil"/>
              <w:bottom w:val="nil"/>
              <w:right w:val="nil"/>
            </w:tcBorders>
          </w:tcPr>
          <w:p w:rsidR="00F17661" w:rsidRPr="00F17661" w:rsidRDefault="00F17661" w:rsidP="00F17661">
            <w:pPr>
              <w:rPr>
                <w:szCs w:val="24"/>
              </w:rPr>
            </w:pPr>
          </w:p>
        </w:tc>
        <w:tc>
          <w:tcPr>
            <w:tcW w:w="814" w:type="dxa"/>
            <w:tcBorders>
              <w:top w:val="nil"/>
              <w:left w:val="nil"/>
              <w:bottom w:val="nil"/>
              <w:right w:val="nil"/>
            </w:tcBorders>
          </w:tcPr>
          <w:p w:rsidR="00F17661" w:rsidRPr="00F17661" w:rsidRDefault="00F17661" w:rsidP="00F17661">
            <w:pPr>
              <w:rPr>
                <w:szCs w:val="24"/>
              </w:rPr>
            </w:pPr>
          </w:p>
        </w:tc>
        <w:tc>
          <w:tcPr>
            <w:tcW w:w="1664"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526"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145"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(фамилия, имя, отчество</w:t>
            </w:r>
            <w:r w:rsidRPr="00F17661">
              <w:rPr>
                <w:sz w:val="20"/>
                <w:szCs w:val="24"/>
              </w:rPr>
              <w:br/>
              <w:t>(при наличии)</w:t>
            </w:r>
          </w:p>
        </w:tc>
      </w:tr>
    </w:tbl>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DE3FC5" w:rsidTr="003505C4">
        <w:tc>
          <w:tcPr>
            <w:tcW w:w="4820" w:type="dxa"/>
          </w:tcPr>
          <w:p w:rsidR="00DE3FC5" w:rsidRDefault="00DE3FC5" w:rsidP="00D2401F">
            <w:pPr>
              <w:spacing w:line="259" w:lineRule="auto"/>
              <w:rPr>
                <w:b/>
                <w:color w:val="000000"/>
                <w:sz w:val="28"/>
                <w:szCs w:val="22"/>
              </w:rPr>
            </w:pPr>
          </w:p>
        </w:tc>
        <w:tc>
          <w:tcPr>
            <w:tcW w:w="4961" w:type="dxa"/>
          </w:tcPr>
          <w:p w:rsidR="00DE3FC5" w:rsidRPr="002961BC" w:rsidRDefault="00DE3FC5" w:rsidP="00D2401F">
            <w:pPr>
              <w:jc w:val="center"/>
              <w:rPr>
                <w:color w:val="000000"/>
                <w:sz w:val="28"/>
                <w:szCs w:val="22"/>
              </w:rPr>
            </w:pPr>
            <w:r w:rsidRPr="002961BC">
              <w:rPr>
                <w:color w:val="000000"/>
                <w:sz w:val="28"/>
                <w:szCs w:val="22"/>
              </w:rPr>
              <w:t xml:space="preserve">Приложение № </w:t>
            </w:r>
            <w:r>
              <w:rPr>
                <w:color w:val="000000"/>
                <w:sz w:val="28"/>
                <w:szCs w:val="22"/>
              </w:rPr>
              <w:t>5</w:t>
            </w:r>
          </w:p>
          <w:p w:rsidR="00DE3FC5" w:rsidRPr="002961BC" w:rsidRDefault="00DE3FC5" w:rsidP="00D2401F">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w:t>
            </w:r>
            <w:r w:rsidR="00903FA2">
              <w:rPr>
                <w:sz w:val="28"/>
              </w:rPr>
              <w:t xml:space="preserve">ого образования «Шумячский </w:t>
            </w:r>
            <w:r w:rsidR="00903FA2">
              <w:rPr>
                <w:bCs/>
                <w:color w:val="000000"/>
                <w:sz w:val="28"/>
                <w:szCs w:val="28"/>
              </w:rPr>
              <w:t>муниципальный округ</w:t>
            </w:r>
            <w:r w:rsidRPr="00F17661">
              <w:rPr>
                <w:sz w:val="28"/>
              </w:rPr>
              <w:t xml:space="preserve">» Смоленской области                 </w:t>
            </w:r>
          </w:p>
          <w:p w:rsidR="00DE3FC5" w:rsidRDefault="00DE3FC5" w:rsidP="00D2401F">
            <w:pPr>
              <w:spacing w:line="259" w:lineRule="auto"/>
              <w:rPr>
                <w:b/>
                <w:color w:val="000000"/>
                <w:sz w:val="28"/>
                <w:szCs w:val="22"/>
              </w:rPr>
            </w:pPr>
          </w:p>
        </w:tc>
      </w:tr>
    </w:tbl>
    <w:p w:rsidR="00F17661" w:rsidRPr="00F17661" w:rsidRDefault="00F17661" w:rsidP="00F17661">
      <w:pPr>
        <w:spacing w:line="240" w:lineRule="atLeast"/>
        <w:ind w:left="3402"/>
        <w:jc w:val="center"/>
        <w:rPr>
          <w:szCs w:val="24"/>
        </w:rPr>
      </w:pPr>
    </w:p>
    <w:p w:rsidR="00F17661" w:rsidRPr="00F17661" w:rsidRDefault="00F17661" w:rsidP="00F17661">
      <w:pPr>
        <w:spacing w:line="240" w:lineRule="atLeast"/>
        <w:ind w:left="3402"/>
        <w:jc w:val="right"/>
        <w:rPr>
          <w:szCs w:val="24"/>
        </w:rPr>
      </w:pPr>
      <w:r w:rsidRPr="00F17661">
        <w:rPr>
          <w:sz w:val="28"/>
          <w:szCs w:val="28"/>
        </w:rPr>
        <w:t>Рекомендуемая форма</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3505C4">
      <w:pPr>
        <w:spacing w:line="240" w:lineRule="atLeast"/>
        <w:ind w:left="3544"/>
        <w:rPr>
          <w:szCs w:val="24"/>
        </w:rPr>
      </w:pPr>
      <w:r w:rsidRPr="00F17661">
        <w:rPr>
          <w:szCs w:val="24"/>
        </w:rPr>
        <w:t xml:space="preserve">Кому </w:t>
      </w:r>
      <w:r w:rsidR="003505C4">
        <w:rPr>
          <w:szCs w:val="24"/>
        </w:rPr>
        <w:t xml:space="preserve">   </w:t>
      </w:r>
      <w:r w:rsidRPr="00F17661">
        <w:rPr>
          <w:szCs w:val="24"/>
        </w:rPr>
        <w:t>__________________________________________________</w:t>
      </w:r>
    </w:p>
    <w:p w:rsidR="00F17661" w:rsidRPr="00F17661" w:rsidRDefault="00F17661" w:rsidP="00F17661">
      <w:pPr>
        <w:spacing w:line="240" w:lineRule="atLeast"/>
        <w:ind w:left="3969"/>
        <w:jc w:val="center"/>
        <w:rPr>
          <w:sz w:val="20"/>
          <w:szCs w:val="24"/>
        </w:rPr>
      </w:pPr>
      <w:r w:rsidRPr="00F17661">
        <w:rPr>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17661" w:rsidRPr="00F17661" w:rsidRDefault="00F17661" w:rsidP="00F17661">
      <w:pPr>
        <w:spacing w:line="240" w:lineRule="atLeast"/>
        <w:ind w:left="3261"/>
        <w:rPr>
          <w:szCs w:val="24"/>
        </w:rPr>
      </w:pPr>
      <w:r w:rsidRPr="00F17661">
        <w:rPr>
          <w:szCs w:val="24"/>
        </w:rPr>
        <w:t>______________________________________________________</w:t>
      </w:r>
    </w:p>
    <w:p w:rsidR="00F17661" w:rsidRPr="00F17661" w:rsidRDefault="00F17661" w:rsidP="00F17661">
      <w:pPr>
        <w:spacing w:line="240" w:lineRule="atLeast"/>
        <w:ind w:left="3261"/>
        <w:jc w:val="center"/>
        <w:rPr>
          <w:sz w:val="20"/>
          <w:szCs w:val="24"/>
        </w:rPr>
      </w:pPr>
      <w:r w:rsidRPr="00F17661">
        <w:rPr>
          <w:sz w:val="20"/>
          <w:szCs w:val="24"/>
        </w:rPr>
        <w:t>почтовый индекс и адрес, телефон, адрес электронной почты застройщика)</w:t>
      </w:r>
    </w:p>
    <w:p w:rsidR="00F17661" w:rsidRPr="00F17661" w:rsidRDefault="00F17661" w:rsidP="00F17661">
      <w:pPr>
        <w:ind w:left="3528"/>
        <w:jc w:val="center"/>
        <w:rPr>
          <w:sz w:val="20"/>
          <w:szCs w:val="24"/>
        </w:rPr>
      </w:pPr>
    </w:p>
    <w:p w:rsidR="00F17661" w:rsidRPr="00F17661" w:rsidRDefault="00F17661" w:rsidP="00F17661">
      <w:pPr>
        <w:ind w:left="3528"/>
        <w:jc w:val="center"/>
        <w:rPr>
          <w:sz w:val="20"/>
          <w:szCs w:val="24"/>
        </w:rPr>
      </w:pPr>
    </w:p>
    <w:p w:rsidR="00F17661" w:rsidRPr="00F17661" w:rsidRDefault="00F17661" w:rsidP="00F17661">
      <w:pPr>
        <w:rPr>
          <w:szCs w:val="24"/>
        </w:rPr>
      </w:pPr>
    </w:p>
    <w:p w:rsidR="00F17661" w:rsidRPr="00F17661" w:rsidRDefault="00F17661" w:rsidP="00F17661">
      <w:pPr>
        <w:spacing w:line="240" w:lineRule="atLeast"/>
        <w:jc w:val="center"/>
        <w:rPr>
          <w:b/>
          <w:szCs w:val="24"/>
        </w:rPr>
      </w:pPr>
      <w:r w:rsidRPr="00F17661">
        <w:rPr>
          <w:b/>
          <w:szCs w:val="24"/>
        </w:rPr>
        <w:t>Р Е Ш Е Н И Е</w:t>
      </w:r>
    </w:p>
    <w:p w:rsidR="00F17661" w:rsidRPr="00F17661" w:rsidRDefault="00F17661" w:rsidP="00F17661">
      <w:pPr>
        <w:spacing w:line="240" w:lineRule="atLeast"/>
        <w:jc w:val="center"/>
        <w:rPr>
          <w:b/>
          <w:szCs w:val="28"/>
        </w:rPr>
      </w:pPr>
      <w:r w:rsidRPr="00F17661">
        <w:rPr>
          <w:b/>
          <w:szCs w:val="24"/>
        </w:rPr>
        <w:t xml:space="preserve">об отказе </w:t>
      </w:r>
      <w:r w:rsidRPr="00F17661">
        <w:rPr>
          <w:b/>
          <w:szCs w:val="28"/>
        </w:rPr>
        <w:t xml:space="preserve">в выдаче дубликата </w:t>
      </w:r>
    </w:p>
    <w:p w:rsidR="00F17661" w:rsidRPr="00F17661" w:rsidRDefault="00F17661" w:rsidP="00F17661">
      <w:pPr>
        <w:spacing w:line="240" w:lineRule="atLeast"/>
        <w:jc w:val="center"/>
        <w:rPr>
          <w:b/>
          <w:szCs w:val="28"/>
        </w:rPr>
      </w:pPr>
      <w:r w:rsidRPr="00F17661">
        <w:rPr>
          <w:b/>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17661" w:rsidRPr="00F17661" w:rsidRDefault="00F17661" w:rsidP="00F17661">
      <w:pPr>
        <w:spacing w:line="240" w:lineRule="atLeast"/>
        <w:jc w:val="center"/>
        <w:rPr>
          <w:b/>
          <w:szCs w:val="28"/>
        </w:rPr>
      </w:pPr>
      <w:r w:rsidRPr="00F17661">
        <w:rPr>
          <w:b/>
          <w:szCs w:val="28"/>
        </w:rPr>
        <w:t>(далее – уведомление)</w:t>
      </w:r>
    </w:p>
    <w:p w:rsidR="00F17661" w:rsidRPr="00F17661" w:rsidRDefault="00F17661" w:rsidP="00F17661">
      <w:pPr>
        <w:spacing w:line="240" w:lineRule="atLeast"/>
        <w:jc w:val="center"/>
        <w:rPr>
          <w:b/>
          <w:szCs w:val="24"/>
        </w:rPr>
      </w:pPr>
    </w:p>
    <w:p w:rsidR="00F17661" w:rsidRPr="00F17661" w:rsidRDefault="00F17661" w:rsidP="00F17661">
      <w:pPr>
        <w:rPr>
          <w:szCs w:val="24"/>
        </w:rPr>
      </w:pPr>
      <w:r w:rsidRPr="00F17661">
        <w:rPr>
          <w:szCs w:val="24"/>
        </w:rPr>
        <w:t xml:space="preserve">_________________________________________________________________________________ </w:t>
      </w:r>
    </w:p>
    <w:p w:rsidR="00F17661" w:rsidRPr="00F17661" w:rsidRDefault="00F17661" w:rsidP="00F17661">
      <w:pPr>
        <w:jc w:val="center"/>
        <w:rPr>
          <w:szCs w:val="24"/>
        </w:rPr>
      </w:pPr>
      <w:r w:rsidRPr="00F17661">
        <w:rPr>
          <w:sz w:val="20"/>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17661" w:rsidRPr="00F17661" w:rsidRDefault="00F17661" w:rsidP="00F17661">
      <w:pPr>
        <w:jc w:val="both"/>
        <w:rPr>
          <w:szCs w:val="28"/>
        </w:rPr>
      </w:pPr>
      <w:r w:rsidRPr="00F17661">
        <w:rPr>
          <w:szCs w:val="24"/>
        </w:rPr>
        <w:t>по результатам рассмотрения заявления о выдаче дубликата уведомления от   ___________   №   ____________   принято решение об отказе в выдаче</w:t>
      </w:r>
      <w:r w:rsidRPr="00F17661">
        <w:rPr>
          <w:sz w:val="28"/>
          <w:szCs w:val="28"/>
        </w:rPr>
        <w:t xml:space="preserve"> </w:t>
      </w:r>
      <w:r w:rsidRPr="00F17661">
        <w:rPr>
          <w:szCs w:val="24"/>
        </w:rPr>
        <w:t>дубликата</w:t>
      </w:r>
      <w:r w:rsidRPr="00F17661">
        <w:rPr>
          <w:sz w:val="28"/>
          <w:szCs w:val="28"/>
        </w:rPr>
        <w:br/>
        <w:t xml:space="preserve">            </w:t>
      </w:r>
      <w:r w:rsidRPr="00F17661">
        <w:rPr>
          <w:sz w:val="20"/>
          <w:szCs w:val="24"/>
        </w:rPr>
        <w:t>(дата и номер регистрации)</w:t>
      </w:r>
      <w:r w:rsidRPr="00F17661">
        <w:rPr>
          <w:szCs w:val="28"/>
        </w:rPr>
        <w:t xml:space="preserve"> </w:t>
      </w:r>
    </w:p>
    <w:p w:rsidR="00F17661" w:rsidRPr="00F17661" w:rsidRDefault="00F17661" w:rsidP="00F17661">
      <w:pPr>
        <w:rPr>
          <w:szCs w:val="24"/>
        </w:rPr>
      </w:pPr>
      <w:r w:rsidRPr="00F17661">
        <w:rPr>
          <w:szCs w:val="24"/>
        </w:rPr>
        <w:t>уведомления.</w:t>
      </w:r>
    </w:p>
    <w:p w:rsidR="00F17661" w:rsidRPr="00F17661" w:rsidRDefault="00F17661" w:rsidP="00F17661">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4324"/>
        <w:gridCol w:w="3691"/>
      </w:tblGrid>
      <w:tr w:rsidR="00F17661" w:rsidRPr="00F17661" w:rsidTr="00ED175A">
        <w:trPr>
          <w:trHeight w:val="1403"/>
          <w:tblHeader/>
        </w:trPr>
        <w:tc>
          <w:tcPr>
            <w:tcW w:w="1668" w:type="dxa"/>
            <w:shd w:val="clear" w:color="auto" w:fill="auto"/>
            <w:vAlign w:val="center"/>
          </w:tcPr>
          <w:p w:rsidR="00F17661" w:rsidRPr="00F17661" w:rsidRDefault="00F17661" w:rsidP="00F17661">
            <w:pPr>
              <w:spacing w:line="240" w:lineRule="atLeast"/>
              <w:jc w:val="center"/>
              <w:rPr>
                <w:szCs w:val="24"/>
              </w:rPr>
            </w:pPr>
            <w:r w:rsidRPr="00F17661">
              <w:rPr>
                <w:szCs w:val="24"/>
              </w:rPr>
              <w:t>№ пункта</w:t>
            </w:r>
          </w:p>
          <w:p w:rsidR="00F17661" w:rsidRPr="00F17661" w:rsidRDefault="00F17661" w:rsidP="00F17661">
            <w:pPr>
              <w:spacing w:line="240" w:lineRule="atLeast"/>
              <w:jc w:val="center"/>
              <w:rPr>
                <w:szCs w:val="24"/>
              </w:rPr>
            </w:pPr>
            <w:r w:rsidRPr="00F17661">
              <w:rPr>
                <w:szCs w:val="24"/>
              </w:rPr>
              <w:t>Административного регламента</w:t>
            </w:r>
          </w:p>
        </w:tc>
        <w:tc>
          <w:tcPr>
            <w:tcW w:w="4110" w:type="dxa"/>
            <w:shd w:val="clear" w:color="auto" w:fill="auto"/>
            <w:vAlign w:val="center"/>
          </w:tcPr>
          <w:p w:rsidR="00F17661" w:rsidRPr="00F17661" w:rsidRDefault="00F17661" w:rsidP="00F17661">
            <w:pPr>
              <w:spacing w:line="240" w:lineRule="atLeast"/>
              <w:jc w:val="center"/>
              <w:rPr>
                <w:szCs w:val="24"/>
              </w:rPr>
            </w:pPr>
            <w:r w:rsidRPr="00F17661">
              <w:rPr>
                <w:szCs w:val="24"/>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F17661" w:rsidRPr="00F17661" w:rsidRDefault="00F17661" w:rsidP="00F17661">
            <w:pPr>
              <w:spacing w:line="240" w:lineRule="atLeast"/>
              <w:jc w:val="center"/>
              <w:rPr>
                <w:szCs w:val="24"/>
              </w:rPr>
            </w:pPr>
            <w:r w:rsidRPr="00F17661">
              <w:rPr>
                <w:szCs w:val="24"/>
              </w:rPr>
              <w:t>Разъяснение причин отказа в выдаче дубликата уведомления</w:t>
            </w:r>
          </w:p>
        </w:tc>
      </w:tr>
      <w:tr w:rsidR="00F17661" w:rsidRPr="00F17661" w:rsidTr="00ED175A">
        <w:trPr>
          <w:trHeight w:val="1022"/>
        </w:trPr>
        <w:tc>
          <w:tcPr>
            <w:tcW w:w="1668" w:type="dxa"/>
            <w:shd w:val="clear" w:color="auto" w:fill="auto"/>
          </w:tcPr>
          <w:p w:rsidR="00F17661" w:rsidRPr="00F17661" w:rsidRDefault="00F17661" w:rsidP="00F17661">
            <w:pPr>
              <w:spacing w:after="120" w:line="240" w:lineRule="atLeast"/>
              <w:jc w:val="center"/>
              <w:rPr>
                <w:szCs w:val="24"/>
              </w:rPr>
            </w:pPr>
            <w:r w:rsidRPr="00F17661">
              <w:rPr>
                <w:szCs w:val="24"/>
              </w:rPr>
              <w:t>пункт 2.</w:t>
            </w:r>
            <w:r w:rsidRPr="00F17661">
              <w:rPr>
                <w:szCs w:val="24"/>
                <w:lang w:val="en-US"/>
              </w:rPr>
              <w:t>17.3</w:t>
            </w:r>
            <w:r w:rsidRPr="00F17661">
              <w:rPr>
                <w:szCs w:val="24"/>
              </w:rPr>
              <w:t xml:space="preserve"> </w:t>
            </w:r>
          </w:p>
        </w:tc>
        <w:tc>
          <w:tcPr>
            <w:tcW w:w="4110" w:type="dxa"/>
            <w:shd w:val="clear" w:color="auto" w:fill="auto"/>
          </w:tcPr>
          <w:p w:rsidR="00F17661" w:rsidRPr="00F17661" w:rsidRDefault="00F17661" w:rsidP="00F17661">
            <w:pPr>
              <w:spacing w:after="120" w:line="240" w:lineRule="atLeast"/>
              <w:rPr>
                <w:szCs w:val="24"/>
              </w:rPr>
            </w:pPr>
            <w:r w:rsidRPr="00F17661">
              <w:rPr>
                <w:szCs w:val="24"/>
              </w:rPr>
              <w:t>несоответствие заявителя кругу лиц, указанных в пункте 1.2 Административного регламента</w:t>
            </w:r>
          </w:p>
        </w:tc>
        <w:tc>
          <w:tcPr>
            <w:tcW w:w="3509" w:type="dxa"/>
            <w:shd w:val="clear" w:color="auto" w:fill="auto"/>
          </w:tcPr>
          <w:p w:rsidR="00F17661" w:rsidRPr="00F17661" w:rsidRDefault="00F17661" w:rsidP="00F17661">
            <w:pPr>
              <w:spacing w:after="120" w:line="240" w:lineRule="atLeast"/>
              <w:rPr>
                <w:i/>
                <w:szCs w:val="24"/>
              </w:rPr>
            </w:pPr>
            <w:r w:rsidRPr="00F17661">
              <w:rPr>
                <w:i/>
                <w:szCs w:val="24"/>
              </w:rPr>
              <w:t>Указываются основания такого вывода</w:t>
            </w:r>
          </w:p>
        </w:tc>
      </w:tr>
    </w:tbl>
    <w:p w:rsidR="00F17661" w:rsidRPr="00F17661" w:rsidRDefault="00F17661" w:rsidP="00F17661">
      <w:pPr>
        <w:widowControl w:val="0"/>
        <w:autoSpaceDE w:val="0"/>
        <w:autoSpaceDN w:val="0"/>
        <w:ind w:firstLine="708"/>
        <w:jc w:val="both"/>
        <w:rPr>
          <w:szCs w:val="24"/>
        </w:rPr>
      </w:pPr>
    </w:p>
    <w:p w:rsidR="00F17661" w:rsidRPr="00F17661" w:rsidRDefault="00F17661" w:rsidP="00F17661">
      <w:pPr>
        <w:widowControl w:val="0"/>
        <w:autoSpaceDE w:val="0"/>
        <w:autoSpaceDN w:val="0"/>
        <w:ind w:firstLine="708"/>
        <w:jc w:val="both"/>
        <w:rPr>
          <w:szCs w:val="24"/>
        </w:rPr>
      </w:pPr>
      <w:r w:rsidRPr="00F17661">
        <w:rPr>
          <w:szCs w:val="24"/>
        </w:rPr>
        <w:t xml:space="preserve">Вы вправе повторно обратиться с заявлением </w:t>
      </w:r>
      <w:r w:rsidRPr="00F17661">
        <w:rPr>
          <w:rFonts w:cs="Courier New"/>
          <w:szCs w:val="24"/>
        </w:rPr>
        <w:t xml:space="preserve">о выдаче дубликата уведомления </w:t>
      </w:r>
      <w:r w:rsidRPr="00F17661">
        <w:rPr>
          <w:szCs w:val="24"/>
        </w:rPr>
        <w:t>после устранения указанных нарушений.</w:t>
      </w:r>
    </w:p>
    <w:p w:rsidR="00F17661" w:rsidRPr="00F17661" w:rsidRDefault="00F17661" w:rsidP="00F17661">
      <w:pPr>
        <w:widowControl w:val="0"/>
        <w:autoSpaceDE w:val="0"/>
        <w:autoSpaceDN w:val="0"/>
        <w:ind w:firstLine="708"/>
        <w:jc w:val="both"/>
        <w:rPr>
          <w:szCs w:val="24"/>
        </w:rPr>
      </w:pPr>
      <w:r w:rsidRPr="00F17661">
        <w:rPr>
          <w:szCs w:val="24"/>
        </w:rPr>
        <w:t>Данный отказ может быть обжалован в досудебном порядке путем направления жалобы в</w:t>
      </w:r>
      <w:r w:rsidRPr="00F17661">
        <w:rPr>
          <w:sz w:val="28"/>
          <w:szCs w:val="28"/>
        </w:rPr>
        <w:t xml:space="preserve"> _______________________________________________________________________ _______________________________________, </w:t>
      </w:r>
      <w:r w:rsidRPr="00F17661">
        <w:rPr>
          <w:szCs w:val="24"/>
        </w:rPr>
        <w:t>а также в судебном порядке.</w:t>
      </w:r>
    </w:p>
    <w:p w:rsidR="00F17661" w:rsidRPr="00F17661" w:rsidRDefault="00F17661" w:rsidP="00F17661">
      <w:pPr>
        <w:widowControl w:val="0"/>
        <w:autoSpaceDE w:val="0"/>
        <w:autoSpaceDN w:val="0"/>
        <w:ind w:firstLine="708"/>
        <w:jc w:val="both"/>
        <w:rPr>
          <w:szCs w:val="24"/>
        </w:rPr>
      </w:pPr>
    </w:p>
    <w:p w:rsidR="00F17661" w:rsidRPr="00F17661" w:rsidRDefault="00F17661" w:rsidP="00F17661">
      <w:pPr>
        <w:widowControl w:val="0"/>
        <w:autoSpaceDE w:val="0"/>
        <w:autoSpaceDN w:val="0"/>
        <w:ind w:firstLine="708"/>
        <w:jc w:val="both"/>
        <w:rPr>
          <w:szCs w:val="24"/>
        </w:rPr>
      </w:pPr>
    </w:p>
    <w:p w:rsidR="00F17661" w:rsidRPr="00F17661" w:rsidRDefault="00F17661" w:rsidP="00F17661">
      <w:pPr>
        <w:widowControl w:val="0"/>
        <w:autoSpaceDE w:val="0"/>
        <w:autoSpaceDN w:val="0"/>
        <w:ind w:firstLine="708"/>
        <w:jc w:val="both"/>
      </w:pPr>
      <w:r w:rsidRPr="00F17661">
        <w:rPr>
          <w:szCs w:val="24"/>
        </w:rPr>
        <w:t>Дополнительно информируем</w:t>
      </w:r>
      <w:r w:rsidRPr="00F17661">
        <w:rPr>
          <w:sz w:val="28"/>
          <w:szCs w:val="28"/>
        </w:rPr>
        <w:t>:_______________________________________________________________________________________________________________.</w:t>
      </w:r>
    </w:p>
    <w:p w:rsidR="00F17661" w:rsidRPr="00F17661" w:rsidRDefault="00F17661" w:rsidP="00F17661">
      <w:pPr>
        <w:widowControl w:val="0"/>
        <w:autoSpaceDE w:val="0"/>
        <w:autoSpaceDN w:val="0"/>
        <w:ind w:firstLine="708"/>
        <w:jc w:val="center"/>
        <w:rPr>
          <w:sz w:val="20"/>
        </w:rPr>
      </w:pPr>
      <w:r w:rsidRPr="00F17661">
        <w:rPr>
          <w:sz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F17661" w:rsidRPr="00F17661" w:rsidRDefault="00F17661" w:rsidP="00F17661">
      <w:pPr>
        <w:rPr>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F17661" w:rsidRPr="00F17661" w:rsidTr="00ED175A">
        <w:tc>
          <w:tcPr>
            <w:tcW w:w="3119" w:type="dxa"/>
            <w:tcBorders>
              <w:top w:val="nil"/>
              <w:left w:val="nil"/>
              <w:bottom w:val="single" w:sz="4" w:space="0" w:color="auto"/>
              <w:right w:val="nil"/>
            </w:tcBorders>
            <w:vAlign w:val="bottom"/>
          </w:tcPr>
          <w:p w:rsidR="00F17661" w:rsidRPr="00F17661" w:rsidRDefault="00F17661" w:rsidP="00F17661">
            <w:pPr>
              <w:rPr>
                <w:szCs w:val="24"/>
              </w:rPr>
            </w:pPr>
          </w:p>
        </w:tc>
        <w:tc>
          <w:tcPr>
            <w:tcW w:w="595" w:type="dxa"/>
            <w:tcBorders>
              <w:top w:val="nil"/>
              <w:left w:val="nil"/>
              <w:bottom w:val="nil"/>
              <w:right w:val="nil"/>
            </w:tcBorders>
            <w:vAlign w:val="bottom"/>
          </w:tcPr>
          <w:p w:rsidR="00F17661" w:rsidRPr="00F17661" w:rsidRDefault="00F17661" w:rsidP="00F17661">
            <w:pPr>
              <w:rPr>
                <w:szCs w:val="24"/>
              </w:rPr>
            </w:pPr>
          </w:p>
        </w:tc>
        <w:tc>
          <w:tcPr>
            <w:tcW w:w="1701" w:type="dxa"/>
            <w:tcBorders>
              <w:top w:val="nil"/>
              <w:left w:val="nil"/>
              <w:bottom w:val="single" w:sz="4" w:space="0" w:color="auto"/>
              <w:right w:val="nil"/>
            </w:tcBorders>
            <w:vAlign w:val="bottom"/>
          </w:tcPr>
          <w:p w:rsidR="00F17661" w:rsidRPr="00F17661" w:rsidRDefault="00F17661" w:rsidP="00F17661">
            <w:pPr>
              <w:rPr>
                <w:szCs w:val="24"/>
              </w:rPr>
            </w:pPr>
          </w:p>
        </w:tc>
        <w:tc>
          <w:tcPr>
            <w:tcW w:w="709" w:type="dxa"/>
            <w:tcBorders>
              <w:top w:val="nil"/>
              <w:left w:val="nil"/>
              <w:bottom w:val="nil"/>
              <w:right w:val="nil"/>
            </w:tcBorders>
            <w:vAlign w:val="bottom"/>
          </w:tcPr>
          <w:p w:rsidR="00F17661" w:rsidRPr="00F17661" w:rsidRDefault="00F17661" w:rsidP="00F17661">
            <w:pPr>
              <w:rPr>
                <w:szCs w:val="24"/>
              </w:rPr>
            </w:pPr>
          </w:p>
        </w:tc>
        <w:tc>
          <w:tcPr>
            <w:tcW w:w="3346"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3119"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(должность)</w:t>
            </w:r>
          </w:p>
        </w:tc>
        <w:tc>
          <w:tcPr>
            <w:tcW w:w="595"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1701"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709"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346"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(фамилия, имя, отчество</w:t>
            </w:r>
            <w:r w:rsidRPr="00F17661">
              <w:rPr>
                <w:sz w:val="20"/>
                <w:szCs w:val="24"/>
              </w:rPr>
              <w:br/>
              <w:t>(при наличии)</w:t>
            </w:r>
          </w:p>
        </w:tc>
      </w:tr>
    </w:tbl>
    <w:p w:rsidR="00F17661" w:rsidRPr="00F17661" w:rsidRDefault="00F17661" w:rsidP="00F17661">
      <w:pPr>
        <w:rPr>
          <w:szCs w:val="24"/>
        </w:rPr>
      </w:pPr>
      <w:r w:rsidRPr="00F17661">
        <w:rPr>
          <w:szCs w:val="24"/>
        </w:rPr>
        <w:t>Дата</w:t>
      </w:r>
    </w:p>
    <w:p w:rsidR="00F17661" w:rsidRPr="00F17661" w:rsidRDefault="00F17661" w:rsidP="00F17661">
      <w:pPr>
        <w:rPr>
          <w:szCs w:val="24"/>
        </w:rPr>
      </w:pPr>
    </w:p>
    <w:p w:rsidR="00F17661" w:rsidRPr="00F17661" w:rsidRDefault="00F17661" w:rsidP="00F17661">
      <w:pPr>
        <w:rPr>
          <w:szCs w:val="24"/>
        </w:rPr>
      </w:pPr>
      <w:r w:rsidRPr="00F17661">
        <w:rPr>
          <w:szCs w:val="24"/>
        </w:rPr>
        <w:t>*Сведения об ИНН в отношении иностранного юридического лица не указываются.</w:t>
      </w:r>
    </w:p>
    <w:p w:rsidR="00F17661" w:rsidRPr="00F17661" w:rsidRDefault="00F17661" w:rsidP="00F17661">
      <w:pPr>
        <w:rPr>
          <w:b/>
          <w:szCs w:val="24"/>
        </w:rPr>
      </w:pPr>
    </w:p>
    <w:p w:rsidR="000114F2" w:rsidRPr="00F17661" w:rsidRDefault="00F17661" w:rsidP="000114F2">
      <w:pPr>
        <w:spacing w:line="240" w:lineRule="atLeast"/>
        <w:jc w:val="right"/>
        <w:rPr>
          <w:szCs w:val="24"/>
        </w:rPr>
      </w:pPr>
      <w:r w:rsidRPr="00F17661">
        <w:rPr>
          <w:bCs/>
          <w:sz w:val="28"/>
          <w:szCs w:val="28"/>
        </w:rPr>
        <w:br w:type="page"/>
      </w: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0114F2" w:rsidTr="00BD2CCC">
        <w:tc>
          <w:tcPr>
            <w:tcW w:w="4820" w:type="dxa"/>
          </w:tcPr>
          <w:p w:rsidR="000114F2" w:rsidRDefault="000114F2" w:rsidP="00D2401F">
            <w:pPr>
              <w:spacing w:line="259" w:lineRule="auto"/>
              <w:rPr>
                <w:b/>
                <w:color w:val="000000"/>
                <w:sz w:val="28"/>
                <w:szCs w:val="22"/>
              </w:rPr>
            </w:pPr>
          </w:p>
        </w:tc>
        <w:tc>
          <w:tcPr>
            <w:tcW w:w="4961" w:type="dxa"/>
          </w:tcPr>
          <w:p w:rsidR="000114F2" w:rsidRPr="002961BC" w:rsidRDefault="000114F2" w:rsidP="00D2401F">
            <w:pPr>
              <w:jc w:val="center"/>
              <w:rPr>
                <w:color w:val="000000"/>
                <w:sz w:val="28"/>
                <w:szCs w:val="22"/>
              </w:rPr>
            </w:pPr>
            <w:r w:rsidRPr="002961BC">
              <w:rPr>
                <w:color w:val="000000"/>
                <w:sz w:val="28"/>
                <w:szCs w:val="22"/>
              </w:rPr>
              <w:t xml:space="preserve">Приложение № </w:t>
            </w:r>
            <w:r>
              <w:rPr>
                <w:color w:val="000000"/>
                <w:sz w:val="28"/>
                <w:szCs w:val="22"/>
              </w:rPr>
              <w:t>6</w:t>
            </w:r>
          </w:p>
          <w:p w:rsidR="000114F2" w:rsidRPr="002961BC" w:rsidRDefault="000114F2" w:rsidP="00D2401F">
            <w:pPr>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муниципального образования «Шум</w:t>
            </w:r>
            <w:r w:rsidR="00903FA2">
              <w:rPr>
                <w:sz w:val="28"/>
              </w:rPr>
              <w:t xml:space="preserve">ячский </w:t>
            </w:r>
            <w:r w:rsidR="00903FA2">
              <w:rPr>
                <w:bCs/>
                <w:color w:val="000000"/>
                <w:sz w:val="28"/>
                <w:szCs w:val="28"/>
              </w:rPr>
              <w:t>муниципальный округ</w:t>
            </w:r>
            <w:r w:rsidRPr="00F17661">
              <w:rPr>
                <w:sz w:val="28"/>
              </w:rPr>
              <w:t xml:space="preserve">» Смоленской области                 </w:t>
            </w:r>
          </w:p>
          <w:p w:rsidR="000114F2" w:rsidRDefault="000114F2" w:rsidP="00D2401F">
            <w:pPr>
              <w:spacing w:line="259" w:lineRule="auto"/>
              <w:jc w:val="both"/>
              <w:rPr>
                <w:b/>
                <w:color w:val="000000"/>
                <w:sz w:val="28"/>
                <w:szCs w:val="22"/>
              </w:rPr>
            </w:pPr>
          </w:p>
          <w:p w:rsidR="000114F2" w:rsidRDefault="000114F2" w:rsidP="00D2401F">
            <w:pPr>
              <w:spacing w:line="259" w:lineRule="auto"/>
              <w:rPr>
                <w:b/>
                <w:color w:val="000000"/>
                <w:sz w:val="28"/>
                <w:szCs w:val="22"/>
              </w:rPr>
            </w:pPr>
          </w:p>
        </w:tc>
      </w:tr>
    </w:tbl>
    <w:p w:rsidR="00F17661" w:rsidRPr="00F17661" w:rsidRDefault="00F17661" w:rsidP="00F17661">
      <w:pPr>
        <w:spacing w:line="240" w:lineRule="atLeast"/>
        <w:ind w:left="3261"/>
        <w:jc w:val="right"/>
        <w:rPr>
          <w:szCs w:val="24"/>
        </w:rPr>
      </w:pPr>
      <w:r w:rsidRPr="00F17661">
        <w:rPr>
          <w:sz w:val="28"/>
          <w:szCs w:val="28"/>
        </w:rPr>
        <w:t>Рекомендуемая форма</w:t>
      </w:r>
    </w:p>
    <w:p w:rsidR="00F17661" w:rsidRPr="00F17661" w:rsidRDefault="00F17661" w:rsidP="00F17661">
      <w:pPr>
        <w:spacing w:line="240" w:lineRule="atLeast"/>
        <w:ind w:left="3261"/>
        <w:jc w:val="right"/>
        <w:rPr>
          <w:szCs w:val="24"/>
        </w:rPr>
      </w:pPr>
    </w:p>
    <w:p w:rsidR="00F17661" w:rsidRPr="00F17661" w:rsidRDefault="00F17661" w:rsidP="00F17661">
      <w:pPr>
        <w:rPr>
          <w:bCs/>
          <w:szCs w:val="24"/>
        </w:rPr>
      </w:pPr>
    </w:p>
    <w:p w:rsidR="00F17661" w:rsidRPr="00F17661" w:rsidRDefault="00F17661" w:rsidP="00F17661">
      <w:pPr>
        <w:rPr>
          <w:bCs/>
          <w:szCs w:val="24"/>
        </w:rPr>
      </w:pPr>
    </w:p>
    <w:p w:rsidR="00F17661" w:rsidRPr="00F17661" w:rsidRDefault="00F17661" w:rsidP="00F17661">
      <w:pPr>
        <w:spacing w:line="240" w:lineRule="atLeast"/>
        <w:jc w:val="center"/>
        <w:rPr>
          <w:b/>
          <w:bCs/>
          <w:szCs w:val="24"/>
        </w:rPr>
      </w:pPr>
      <w:r w:rsidRPr="00F17661">
        <w:rPr>
          <w:b/>
          <w:bCs/>
          <w:szCs w:val="24"/>
        </w:rPr>
        <w:t xml:space="preserve">З А Я В Л Е Н И Е </w:t>
      </w:r>
    </w:p>
    <w:p w:rsidR="00F17661" w:rsidRPr="00F17661" w:rsidRDefault="00F17661" w:rsidP="00F17661">
      <w:pPr>
        <w:spacing w:line="120" w:lineRule="exact"/>
        <w:jc w:val="center"/>
        <w:rPr>
          <w:b/>
          <w:bCs/>
          <w:szCs w:val="24"/>
        </w:rPr>
      </w:pPr>
    </w:p>
    <w:p w:rsidR="00F17661" w:rsidRPr="00F17661" w:rsidRDefault="00F17661" w:rsidP="00F17661">
      <w:pPr>
        <w:spacing w:line="240" w:lineRule="atLeast"/>
        <w:jc w:val="center"/>
        <w:rPr>
          <w:b/>
          <w:szCs w:val="24"/>
        </w:rPr>
      </w:pPr>
      <w:r w:rsidRPr="00F17661">
        <w:rPr>
          <w:b/>
          <w:bCs/>
          <w:szCs w:val="24"/>
        </w:rPr>
        <w:t xml:space="preserve">об исправлении </w:t>
      </w:r>
      <w:r w:rsidRPr="00F17661">
        <w:rPr>
          <w:b/>
          <w:szCs w:val="28"/>
        </w:rPr>
        <w:t xml:space="preserve">допущенных опечаток и ошибок в </w:t>
      </w:r>
      <w:r w:rsidRPr="00F17661">
        <w:rPr>
          <w:b/>
          <w:szCs w:val="24"/>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17661">
        <w:rPr>
          <w:rFonts w:eastAsia="Calibri"/>
          <w:b/>
          <w:szCs w:val="24"/>
        </w:rPr>
        <w:t xml:space="preserve"> </w:t>
      </w:r>
    </w:p>
    <w:p w:rsidR="00F17661" w:rsidRPr="00F17661" w:rsidRDefault="00F17661" w:rsidP="00F17661">
      <w:pPr>
        <w:spacing w:line="240" w:lineRule="atLeast"/>
        <w:jc w:val="center"/>
        <w:rPr>
          <w:b/>
          <w:bCs/>
          <w:szCs w:val="24"/>
        </w:rPr>
      </w:pPr>
      <w:r w:rsidRPr="00F17661">
        <w:rPr>
          <w:b/>
          <w:szCs w:val="24"/>
        </w:rPr>
        <w:t>(далее - уведомление)</w:t>
      </w:r>
    </w:p>
    <w:p w:rsidR="00F17661" w:rsidRPr="00F17661" w:rsidRDefault="00F17661" w:rsidP="00F17661">
      <w:pPr>
        <w:rPr>
          <w:szCs w:val="24"/>
        </w:rPr>
      </w:pPr>
    </w:p>
    <w:p w:rsidR="00F17661" w:rsidRPr="00F17661" w:rsidRDefault="00BD2CCC" w:rsidP="00F17661">
      <w:pPr>
        <w:jc w:val="right"/>
        <w:rPr>
          <w:szCs w:val="24"/>
        </w:rPr>
      </w:pPr>
      <w:r>
        <w:rPr>
          <w:szCs w:val="24"/>
        </w:rPr>
        <w:t>«</w:t>
      </w:r>
      <w:r w:rsidR="00F17661" w:rsidRPr="00F17661">
        <w:rPr>
          <w:szCs w:val="24"/>
        </w:rPr>
        <w:t>____</w:t>
      </w:r>
      <w:r>
        <w:rPr>
          <w:szCs w:val="24"/>
        </w:rPr>
        <w:t>»</w:t>
      </w:r>
      <w:r w:rsidR="00F17661" w:rsidRPr="00F17661">
        <w:rPr>
          <w:szCs w:val="24"/>
        </w:rPr>
        <w:t xml:space="preserve"> __________ 20___ г.</w:t>
      </w:r>
    </w:p>
    <w:p w:rsidR="00F17661" w:rsidRPr="00F17661" w:rsidRDefault="00F17661" w:rsidP="00F17661">
      <w:pPr>
        <w:rPr>
          <w:szCs w:val="24"/>
        </w:rPr>
      </w:pPr>
    </w:p>
    <w:p w:rsidR="00F17661" w:rsidRPr="00F17661" w:rsidRDefault="00F17661" w:rsidP="00F17661">
      <w:pPr>
        <w:tabs>
          <w:tab w:val="right" w:leader="underscore" w:pos="9071"/>
        </w:tabs>
        <w:rPr>
          <w:szCs w:val="24"/>
        </w:rPr>
      </w:pPr>
      <w:r w:rsidRPr="00F17661">
        <w:rPr>
          <w:szCs w:val="24"/>
        </w:rPr>
        <w:t>_________________________________________________________________________________</w:t>
      </w:r>
    </w:p>
    <w:p w:rsidR="00F17661" w:rsidRPr="00F17661" w:rsidRDefault="00F17661" w:rsidP="00F17661">
      <w:pPr>
        <w:spacing w:line="240" w:lineRule="atLeast"/>
        <w:jc w:val="center"/>
        <w:rPr>
          <w:sz w:val="20"/>
          <w:szCs w:val="24"/>
        </w:rPr>
      </w:pPr>
      <w:r w:rsidRPr="00F17661">
        <w:rPr>
          <w:sz w:val="20"/>
          <w:szCs w:val="24"/>
        </w:rPr>
        <w:t xml:space="preserve">(наименование уполномоченного на выдачу разрешений на строительство федерального органа исполнительной власти, </w:t>
      </w:r>
      <w:r w:rsidR="00936541" w:rsidRPr="00936541">
        <w:rPr>
          <w:sz w:val="20"/>
          <w:szCs w:val="24"/>
        </w:rPr>
        <w:t>исполнительного органа  субъекта</w:t>
      </w:r>
      <w:r w:rsidRPr="00F17661">
        <w:rPr>
          <w:sz w:val="20"/>
          <w:szCs w:val="24"/>
        </w:rPr>
        <w:t>, органа местного самоуправления)</w:t>
      </w:r>
    </w:p>
    <w:p w:rsidR="00F17661" w:rsidRPr="00F17661" w:rsidRDefault="00F17661" w:rsidP="00F17661">
      <w:pPr>
        <w:spacing w:line="240" w:lineRule="atLeast"/>
        <w:jc w:val="center"/>
        <w:rPr>
          <w:sz w:val="20"/>
          <w:szCs w:val="24"/>
        </w:rPr>
      </w:pPr>
    </w:p>
    <w:p w:rsidR="00F17661" w:rsidRPr="00F17661" w:rsidRDefault="00F17661" w:rsidP="00F17661">
      <w:pPr>
        <w:spacing w:line="240" w:lineRule="atLeast"/>
        <w:ind w:firstLine="709"/>
        <w:rPr>
          <w:szCs w:val="28"/>
        </w:rPr>
      </w:pPr>
      <w:r w:rsidRPr="00F17661">
        <w:rPr>
          <w:szCs w:val="28"/>
        </w:rPr>
        <w:t>Прошу исправить допущенную опечатку/ ошибку в уведомлении.</w:t>
      </w:r>
    </w:p>
    <w:p w:rsidR="00F17661" w:rsidRPr="00F17661" w:rsidRDefault="00F17661" w:rsidP="00F17661">
      <w:pPr>
        <w:rPr>
          <w:szCs w:val="24"/>
        </w:rPr>
      </w:pPr>
    </w:p>
    <w:p w:rsidR="00F17661" w:rsidRPr="00F17661" w:rsidRDefault="00F17661" w:rsidP="00F17661">
      <w:pPr>
        <w:spacing w:line="240" w:lineRule="atLeast"/>
        <w:jc w:val="center"/>
        <w:rPr>
          <w:szCs w:val="24"/>
        </w:rPr>
      </w:pPr>
      <w:r w:rsidRPr="00F17661">
        <w:rPr>
          <w:szCs w:val="24"/>
        </w:rPr>
        <w:t>1. Сведения о застройщике</w:t>
      </w:r>
    </w:p>
    <w:p w:rsidR="00F17661" w:rsidRPr="00F17661" w:rsidRDefault="00F17661" w:rsidP="00F17661">
      <w:pPr>
        <w:spacing w:line="240" w:lineRule="atLeast"/>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5160"/>
        <w:gridCol w:w="3542"/>
      </w:tblGrid>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1.1.</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Сведения о физическом лице, в случае если застройщиком является физическое лицо:</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1.1.1.</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Фамилия, имя, отчество (при наличии)</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1.1.2.</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 xml:space="preserve">Реквизиты документа, удостоверяющего личность </w:t>
            </w:r>
            <w:r w:rsidRPr="00F17661">
              <w:rPr>
                <w:szCs w:val="28"/>
              </w:rPr>
              <w:t>(не указываются в случае, если застройщик является индивидуальным предпринимателем)</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lastRenderedPageBreak/>
              <w:t>1.1.3.</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 xml:space="preserve">Основной государственный регистрационный номер индивидуального предпринимателя </w:t>
            </w:r>
            <w:r w:rsidRPr="00F17661">
              <w:rPr>
                <w:szCs w:val="28"/>
              </w:rPr>
              <w:t>(в случае если застройщик является индивидуальным предпринимателем)</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1.2.</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 xml:space="preserve">Сведения о юридическом лице </w:t>
            </w:r>
            <w:r w:rsidRPr="00F17661">
              <w:rPr>
                <w:szCs w:val="28"/>
              </w:rPr>
              <w:t>(в случае если застройщиком является юридическое лицо)</w:t>
            </w:r>
            <w:r w:rsidRPr="00F17661">
              <w:rPr>
                <w:szCs w:val="24"/>
              </w:rPr>
              <w:t>:</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1.2.1.</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Полное наименование</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after="80" w:line="240" w:lineRule="atLeast"/>
              <w:jc w:val="center"/>
              <w:rPr>
                <w:szCs w:val="24"/>
              </w:rPr>
            </w:pPr>
            <w:r w:rsidRPr="00F17661">
              <w:rPr>
                <w:szCs w:val="24"/>
              </w:rPr>
              <w:t>1.2.2.</w:t>
            </w:r>
          </w:p>
        </w:tc>
        <w:tc>
          <w:tcPr>
            <w:tcW w:w="4905" w:type="dxa"/>
            <w:shd w:val="clear" w:color="auto" w:fill="auto"/>
          </w:tcPr>
          <w:p w:rsidR="00F17661" w:rsidRPr="00F17661" w:rsidRDefault="00F17661" w:rsidP="00F17661">
            <w:pPr>
              <w:spacing w:after="80" w:line="240" w:lineRule="atLeast"/>
              <w:rPr>
                <w:szCs w:val="24"/>
              </w:rPr>
            </w:pPr>
            <w:r w:rsidRPr="00F17661">
              <w:rPr>
                <w:szCs w:val="24"/>
              </w:rPr>
              <w:t>Основной государственный регистрационный номер</w:t>
            </w:r>
          </w:p>
        </w:tc>
        <w:tc>
          <w:tcPr>
            <w:tcW w:w="3367" w:type="dxa"/>
            <w:shd w:val="clear" w:color="auto" w:fill="auto"/>
          </w:tcPr>
          <w:p w:rsidR="00F17661" w:rsidRPr="00F17661" w:rsidRDefault="00F17661" w:rsidP="00F17661">
            <w:pPr>
              <w:spacing w:after="80" w:line="240" w:lineRule="atLeast"/>
              <w:rPr>
                <w:szCs w:val="24"/>
              </w:rPr>
            </w:pPr>
          </w:p>
        </w:tc>
      </w:tr>
      <w:tr w:rsidR="00F17661" w:rsidRPr="00F17661" w:rsidTr="00ED175A">
        <w:tc>
          <w:tcPr>
            <w:tcW w:w="1015" w:type="dxa"/>
            <w:shd w:val="clear" w:color="auto" w:fill="auto"/>
          </w:tcPr>
          <w:p w:rsidR="00F17661" w:rsidRPr="00F17661" w:rsidRDefault="00F17661" w:rsidP="00F17661">
            <w:pPr>
              <w:spacing w:line="240" w:lineRule="atLeast"/>
              <w:jc w:val="center"/>
              <w:rPr>
                <w:szCs w:val="24"/>
              </w:rPr>
            </w:pPr>
            <w:r w:rsidRPr="00F17661">
              <w:rPr>
                <w:szCs w:val="24"/>
              </w:rPr>
              <w:t>1.2.3.</w:t>
            </w:r>
          </w:p>
        </w:tc>
        <w:tc>
          <w:tcPr>
            <w:tcW w:w="4905" w:type="dxa"/>
            <w:shd w:val="clear" w:color="auto" w:fill="auto"/>
          </w:tcPr>
          <w:p w:rsidR="00F17661" w:rsidRPr="00F17661" w:rsidRDefault="00F17661" w:rsidP="00F17661">
            <w:pPr>
              <w:spacing w:line="240" w:lineRule="atLeast"/>
              <w:rPr>
                <w:szCs w:val="24"/>
              </w:rPr>
            </w:pPr>
            <w:r w:rsidRPr="00F17661">
              <w:rPr>
                <w:szCs w:val="24"/>
              </w:rPr>
              <w:t>Идентификационный номер налогоплательщика - юридического лица</w:t>
            </w:r>
            <w:r w:rsidRPr="00F17661">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F17661" w:rsidRPr="00F17661" w:rsidRDefault="00F17661" w:rsidP="00F17661">
            <w:pPr>
              <w:spacing w:line="240" w:lineRule="atLeast"/>
              <w:rPr>
                <w:szCs w:val="24"/>
              </w:rPr>
            </w:pPr>
          </w:p>
        </w:tc>
      </w:tr>
    </w:tbl>
    <w:p w:rsidR="00F17661" w:rsidRPr="00F17661" w:rsidRDefault="00F17661" w:rsidP="00F17661">
      <w:pPr>
        <w:spacing w:line="240" w:lineRule="exact"/>
        <w:jc w:val="center"/>
        <w:rPr>
          <w:szCs w:val="24"/>
        </w:rPr>
      </w:pPr>
    </w:p>
    <w:p w:rsidR="00F17661" w:rsidRPr="00F17661" w:rsidRDefault="00F17661" w:rsidP="00F17661">
      <w:pPr>
        <w:spacing w:line="240" w:lineRule="atLeast"/>
        <w:jc w:val="center"/>
        <w:rPr>
          <w:szCs w:val="28"/>
        </w:rPr>
      </w:pPr>
      <w:r w:rsidRPr="00F17661">
        <w:rPr>
          <w:szCs w:val="24"/>
        </w:rPr>
        <w:t>2. Сведения о выданном уведомлении, содержащем опечатку/</w:t>
      </w:r>
      <w:r w:rsidRPr="00F17661">
        <w:rPr>
          <w:szCs w:val="28"/>
        </w:rPr>
        <w:t>ошибку</w:t>
      </w:r>
    </w:p>
    <w:p w:rsidR="00F17661" w:rsidRPr="00F17661" w:rsidRDefault="00F17661" w:rsidP="00F17661">
      <w:pPr>
        <w:spacing w:line="240" w:lineRule="exact"/>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011"/>
        <w:gridCol w:w="1698"/>
        <w:gridCol w:w="1994"/>
      </w:tblGrid>
      <w:tr w:rsidR="00F17661" w:rsidRPr="00F17661" w:rsidTr="00ED175A">
        <w:tc>
          <w:tcPr>
            <w:tcW w:w="1015" w:type="dxa"/>
            <w:shd w:val="clear" w:color="auto" w:fill="auto"/>
            <w:vAlign w:val="center"/>
          </w:tcPr>
          <w:p w:rsidR="00F17661" w:rsidRPr="00F17661" w:rsidRDefault="00F17661" w:rsidP="00F17661">
            <w:pPr>
              <w:spacing w:line="240" w:lineRule="atLeast"/>
              <w:jc w:val="center"/>
              <w:rPr>
                <w:szCs w:val="24"/>
              </w:rPr>
            </w:pPr>
            <w:r w:rsidRPr="00F17661">
              <w:rPr>
                <w:szCs w:val="24"/>
              </w:rPr>
              <w:t>№</w:t>
            </w:r>
          </w:p>
        </w:tc>
        <w:tc>
          <w:tcPr>
            <w:tcW w:w="4763" w:type="dxa"/>
            <w:shd w:val="clear" w:color="auto" w:fill="auto"/>
            <w:vAlign w:val="center"/>
          </w:tcPr>
          <w:p w:rsidR="00F17661" w:rsidRPr="00F17661" w:rsidRDefault="00F17661" w:rsidP="00F17661">
            <w:pPr>
              <w:spacing w:line="240" w:lineRule="atLeast"/>
              <w:jc w:val="center"/>
              <w:rPr>
                <w:szCs w:val="24"/>
              </w:rPr>
            </w:pPr>
            <w:r w:rsidRPr="00F17661">
              <w:rPr>
                <w:szCs w:val="24"/>
              </w:rPr>
              <w:t>Орган, выдавший уведомление</w:t>
            </w:r>
          </w:p>
        </w:tc>
        <w:tc>
          <w:tcPr>
            <w:tcW w:w="1614" w:type="dxa"/>
            <w:shd w:val="clear" w:color="auto" w:fill="auto"/>
            <w:vAlign w:val="center"/>
          </w:tcPr>
          <w:p w:rsidR="00F17661" w:rsidRPr="00F17661" w:rsidRDefault="00F17661" w:rsidP="00F17661">
            <w:pPr>
              <w:spacing w:line="240" w:lineRule="atLeast"/>
              <w:jc w:val="center"/>
              <w:rPr>
                <w:szCs w:val="24"/>
              </w:rPr>
            </w:pPr>
            <w:r w:rsidRPr="00F17661">
              <w:rPr>
                <w:szCs w:val="24"/>
              </w:rPr>
              <w:t>Номер документа</w:t>
            </w:r>
          </w:p>
        </w:tc>
        <w:tc>
          <w:tcPr>
            <w:tcW w:w="1895" w:type="dxa"/>
            <w:shd w:val="clear" w:color="auto" w:fill="auto"/>
            <w:vAlign w:val="center"/>
          </w:tcPr>
          <w:p w:rsidR="00F17661" w:rsidRPr="00F17661" w:rsidRDefault="00F17661" w:rsidP="00F17661">
            <w:pPr>
              <w:spacing w:line="240" w:lineRule="atLeast"/>
              <w:jc w:val="center"/>
              <w:rPr>
                <w:szCs w:val="24"/>
              </w:rPr>
            </w:pPr>
            <w:r w:rsidRPr="00F17661">
              <w:rPr>
                <w:szCs w:val="24"/>
              </w:rPr>
              <w:t>Дата документа</w:t>
            </w:r>
          </w:p>
        </w:tc>
      </w:tr>
      <w:tr w:rsidR="00F17661" w:rsidRPr="00F17661" w:rsidTr="00ED175A">
        <w:tc>
          <w:tcPr>
            <w:tcW w:w="1015" w:type="dxa"/>
            <w:shd w:val="clear" w:color="auto" w:fill="auto"/>
          </w:tcPr>
          <w:p w:rsidR="00F17661" w:rsidRPr="00F17661" w:rsidRDefault="00F17661" w:rsidP="00F17661">
            <w:pPr>
              <w:spacing w:line="240" w:lineRule="atLeast"/>
              <w:jc w:val="center"/>
              <w:rPr>
                <w:szCs w:val="24"/>
              </w:rPr>
            </w:pPr>
          </w:p>
        </w:tc>
        <w:tc>
          <w:tcPr>
            <w:tcW w:w="4763" w:type="dxa"/>
            <w:shd w:val="clear" w:color="auto" w:fill="auto"/>
          </w:tcPr>
          <w:p w:rsidR="00F17661" w:rsidRPr="00F17661" w:rsidRDefault="00F17661" w:rsidP="00F17661">
            <w:pPr>
              <w:spacing w:line="240" w:lineRule="atLeast"/>
              <w:rPr>
                <w:szCs w:val="24"/>
              </w:rPr>
            </w:pPr>
          </w:p>
        </w:tc>
        <w:tc>
          <w:tcPr>
            <w:tcW w:w="1614" w:type="dxa"/>
            <w:shd w:val="clear" w:color="auto" w:fill="auto"/>
          </w:tcPr>
          <w:p w:rsidR="00F17661" w:rsidRPr="00F17661" w:rsidRDefault="00F17661" w:rsidP="00F17661">
            <w:pPr>
              <w:spacing w:line="240" w:lineRule="atLeast"/>
              <w:rPr>
                <w:szCs w:val="24"/>
              </w:rPr>
            </w:pPr>
          </w:p>
        </w:tc>
        <w:tc>
          <w:tcPr>
            <w:tcW w:w="1895" w:type="dxa"/>
            <w:shd w:val="clear" w:color="auto" w:fill="auto"/>
          </w:tcPr>
          <w:p w:rsidR="00F17661" w:rsidRPr="00F17661" w:rsidRDefault="00F17661" w:rsidP="00F17661">
            <w:pPr>
              <w:spacing w:line="240" w:lineRule="atLeast"/>
              <w:rPr>
                <w:szCs w:val="24"/>
              </w:rPr>
            </w:pPr>
          </w:p>
        </w:tc>
      </w:tr>
    </w:tbl>
    <w:p w:rsidR="00F17661" w:rsidRPr="00F17661" w:rsidRDefault="00F17661" w:rsidP="00F17661">
      <w:pPr>
        <w:spacing w:line="240" w:lineRule="exact"/>
        <w:jc w:val="center"/>
        <w:rPr>
          <w:szCs w:val="24"/>
        </w:rPr>
      </w:pPr>
    </w:p>
    <w:p w:rsidR="00F17661" w:rsidRPr="00F17661" w:rsidRDefault="00F17661" w:rsidP="00F17661">
      <w:pPr>
        <w:spacing w:line="240" w:lineRule="atLeast"/>
        <w:jc w:val="center"/>
        <w:rPr>
          <w:szCs w:val="24"/>
        </w:rPr>
      </w:pPr>
      <w:r w:rsidRPr="00F17661">
        <w:rPr>
          <w:szCs w:val="24"/>
        </w:rPr>
        <w:t>3. Обоснование для внесения исправлений в уведомление</w:t>
      </w:r>
    </w:p>
    <w:p w:rsidR="00F17661" w:rsidRPr="00F17661" w:rsidRDefault="00F17661" w:rsidP="00F17661">
      <w:pPr>
        <w:spacing w:line="240" w:lineRule="exact"/>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2535"/>
        <w:gridCol w:w="2534"/>
        <w:gridCol w:w="3691"/>
      </w:tblGrid>
      <w:tr w:rsidR="00F17661" w:rsidRPr="00F17661" w:rsidTr="00ED175A">
        <w:tc>
          <w:tcPr>
            <w:tcW w:w="959" w:type="dxa"/>
            <w:shd w:val="clear" w:color="auto" w:fill="auto"/>
            <w:vAlign w:val="center"/>
          </w:tcPr>
          <w:p w:rsidR="00F17661" w:rsidRPr="00F17661" w:rsidRDefault="00F17661" w:rsidP="00F17661">
            <w:pPr>
              <w:spacing w:line="240" w:lineRule="atLeast"/>
              <w:jc w:val="center"/>
              <w:rPr>
                <w:szCs w:val="24"/>
              </w:rPr>
            </w:pPr>
            <w:r w:rsidRPr="00F17661">
              <w:rPr>
                <w:szCs w:val="24"/>
              </w:rPr>
              <w:t>№</w:t>
            </w:r>
          </w:p>
        </w:tc>
        <w:tc>
          <w:tcPr>
            <w:tcW w:w="2410" w:type="dxa"/>
            <w:shd w:val="clear" w:color="auto" w:fill="auto"/>
          </w:tcPr>
          <w:p w:rsidR="00F17661" w:rsidRPr="00F17661" w:rsidRDefault="00F17661" w:rsidP="00F17661">
            <w:pPr>
              <w:spacing w:line="240" w:lineRule="atLeast"/>
              <w:jc w:val="center"/>
              <w:rPr>
                <w:szCs w:val="24"/>
              </w:rPr>
            </w:pPr>
            <w:r w:rsidRPr="00F17661">
              <w:rPr>
                <w:szCs w:val="28"/>
              </w:rPr>
              <w:t>Данные (сведения), указанные в уведомлении</w:t>
            </w:r>
          </w:p>
        </w:tc>
        <w:tc>
          <w:tcPr>
            <w:tcW w:w="2409" w:type="dxa"/>
            <w:shd w:val="clear" w:color="auto" w:fill="auto"/>
            <w:vAlign w:val="center"/>
          </w:tcPr>
          <w:p w:rsidR="00F17661" w:rsidRPr="00F17661" w:rsidRDefault="00F17661" w:rsidP="00F17661">
            <w:pPr>
              <w:spacing w:line="240" w:lineRule="atLeast"/>
              <w:jc w:val="center"/>
              <w:rPr>
                <w:b/>
                <w:szCs w:val="24"/>
              </w:rPr>
            </w:pPr>
            <w:r w:rsidRPr="00F17661">
              <w:rPr>
                <w:szCs w:val="28"/>
              </w:rPr>
              <w:t xml:space="preserve">Данные (сведения), которые необходимо указать в уведомлении </w:t>
            </w:r>
          </w:p>
        </w:tc>
        <w:tc>
          <w:tcPr>
            <w:tcW w:w="3509" w:type="dxa"/>
            <w:shd w:val="clear" w:color="auto" w:fill="auto"/>
          </w:tcPr>
          <w:p w:rsidR="00F17661" w:rsidRPr="00F17661" w:rsidRDefault="00F17661" w:rsidP="00F17661">
            <w:pPr>
              <w:spacing w:line="240" w:lineRule="atLeast"/>
              <w:jc w:val="center"/>
              <w:rPr>
                <w:szCs w:val="28"/>
              </w:rPr>
            </w:pPr>
            <w:r w:rsidRPr="00F17661">
              <w:rPr>
                <w:szCs w:val="28"/>
              </w:rPr>
              <w:t>Обоснование с указанием реквизита (-</w:t>
            </w:r>
            <w:proofErr w:type="spellStart"/>
            <w:r w:rsidRPr="00F17661">
              <w:rPr>
                <w:szCs w:val="28"/>
              </w:rPr>
              <w:t>ов</w:t>
            </w:r>
            <w:proofErr w:type="spellEnd"/>
            <w:r w:rsidRPr="00F17661">
              <w:rPr>
                <w:szCs w:val="28"/>
              </w:rPr>
              <w:t>) документа (-</w:t>
            </w:r>
            <w:proofErr w:type="spellStart"/>
            <w:r w:rsidRPr="00F17661">
              <w:rPr>
                <w:szCs w:val="28"/>
              </w:rPr>
              <w:t>ов</w:t>
            </w:r>
            <w:proofErr w:type="spellEnd"/>
            <w:r w:rsidRPr="00F17661">
              <w:rPr>
                <w:szCs w:val="28"/>
              </w:rPr>
              <w:t>), документации, на основании которых принималось решение о выдаче уведомления</w:t>
            </w:r>
          </w:p>
        </w:tc>
      </w:tr>
      <w:tr w:rsidR="00F17661" w:rsidRPr="00F17661" w:rsidTr="00ED175A">
        <w:tc>
          <w:tcPr>
            <w:tcW w:w="959" w:type="dxa"/>
            <w:shd w:val="clear" w:color="auto" w:fill="auto"/>
          </w:tcPr>
          <w:p w:rsidR="00F17661" w:rsidRPr="00F17661" w:rsidRDefault="00F17661" w:rsidP="00F17661">
            <w:pPr>
              <w:spacing w:line="240" w:lineRule="atLeast"/>
              <w:jc w:val="center"/>
              <w:rPr>
                <w:szCs w:val="24"/>
              </w:rPr>
            </w:pPr>
          </w:p>
        </w:tc>
        <w:tc>
          <w:tcPr>
            <w:tcW w:w="2410" w:type="dxa"/>
            <w:shd w:val="clear" w:color="auto" w:fill="auto"/>
          </w:tcPr>
          <w:p w:rsidR="00F17661" w:rsidRPr="00F17661" w:rsidRDefault="00F17661" w:rsidP="00F17661">
            <w:pPr>
              <w:spacing w:line="240" w:lineRule="atLeast"/>
              <w:rPr>
                <w:szCs w:val="24"/>
              </w:rPr>
            </w:pPr>
          </w:p>
        </w:tc>
        <w:tc>
          <w:tcPr>
            <w:tcW w:w="2409" w:type="dxa"/>
            <w:shd w:val="clear" w:color="auto" w:fill="auto"/>
          </w:tcPr>
          <w:p w:rsidR="00F17661" w:rsidRPr="00F17661" w:rsidRDefault="00F17661" w:rsidP="00F17661">
            <w:pPr>
              <w:spacing w:line="240" w:lineRule="atLeast"/>
              <w:rPr>
                <w:szCs w:val="24"/>
              </w:rPr>
            </w:pPr>
          </w:p>
        </w:tc>
        <w:tc>
          <w:tcPr>
            <w:tcW w:w="3509" w:type="dxa"/>
            <w:shd w:val="clear" w:color="auto" w:fill="auto"/>
          </w:tcPr>
          <w:p w:rsidR="00F17661" w:rsidRPr="00F17661" w:rsidRDefault="00F17661" w:rsidP="00F17661">
            <w:pPr>
              <w:spacing w:line="240" w:lineRule="atLeast"/>
              <w:rPr>
                <w:szCs w:val="24"/>
              </w:rPr>
            </w:pPr>
          </w:p>
        </w:tc>
      </w:tr>
    </w:tbl>
    <w:p w:rsidR="00F17661" w:rsidRPr="00F17661" w:rsidRDefault="00F17661" w:rsidP="00F17661">
      <w:pPr>
        <w:spacing w:line="240" w:lineRule="exact"/>
        <w:rPr>
          <w:szCs w:val="24"/>
        </w:rPr>
      </w:pPr>
    </w:p>
    <w:p w:rsidR="00F17661" w:rsidRPr="00F17661" w:rsidRDefault="00F17661" w:rsidP="00F17661">
      <w:pPr>
        <w:spacing w:line="240" w:lineRule="atLeast"/>
        <w:ind w:firstLine="709"/>
        <w:rPr>
          <w:szCs w:val="28"/>
        </w:rPr>
      </w:pPr>
    </w:p>
    <w:p w:rsidR="00F17661" w:rsidRPr="00F17661" w:rsidRDefault="00F17661" w:rsidP="00F17661">
      <w:pPr>
        <w:tabs>
          <w:tab w:val="right" w:pos="9071"/>
        </w:tabs>
        <w:rPr>
          <w:szCs w:val="28"/>
          <w:u w:val="single"/>
        </w:rPr>
      </w:pPr>
      <w:r w:rsidRPr="00F17661">
        <w:rPr>
          <w:szCs w:val="28"/>
        </w:rPr>
        <w:t xml:space="preserve">Приложение: </w:t>
      </w:r>
      <w:r w:rsidRPr="00F17661">
        <w:rPr>
          <w:szCs w:val="28"/>
          <w:u w:val="single"/>
        </w:rPr>
        <w:tab/>
      </w:r>
    </w:p>
    <w:p w:rsidR="00F17661" w:rsidRPr="00F17661" w:rsidRDefault="00F17661" w:rsidP="00F17661">
      <w:pPr>
        <w:tabs>
          <w:tab w:val="right" w:pos="9071"/>
        </w:tabs>
        <w:rPr>
          <w:szCs w:val="28"/>
          <w:u w:val="single"/>
        </w:rPr>
      </w:pPr>
      <w:r w:rsidRPr="00F17661">
        <w:rPr>
          <w:szCs w:val="28"/>
        </w:rPr>
        <w:t xml:space="preserve">Номер телефона и адрес электронной почты для связи: </w:t>
      </w:r>
      <w:r w:rsidRPr="00F17661">
        <w:rPr>
          <w:szCs w:val="28"/>
          <w:u w:val="single"/>
        </w:rPr>
        <w:tab/>
      </w:r>
    </w:p>
    <w:p w:rsidR="00F17661" w:rsidRPr="00F17661" w:rsidRDefault="00F17661" w:rsidP="00F17661">
      <w:pPr>
        <w:rPr>
          <w:szCs w:val="24"/>
        </w:rPr>
      </w:pPr>
      <w:r w:rsidRPr="00F17661">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3"/>
        <w:gridCol w:w="857"/>
      </w:tblGrid>
      <w:tr w:rsidR="00F17661" w:rsidRPr="00F17661" w:rsidTr="00ED175A">
        <w:tc>
          <w:tcPr>
            <w:tcW w:w="8472" w:type="dxa"/>
            <w:shd w:val="clear" w:color="auto" w:fill="auto"/>
          </w:tcPr>
          <w:p w:rsidR="00F17661" w:rsidRPr="00F17661" w:rsidRDefault="00F17661" w:rsidP="00F17661">
            <w:pPr>
              <w:spacing w:after="120" w:line="240" w:lineRule="atLeast"/>
              <w:rPr>
                <w:i/>
                <w:szCs w:val="24"/>
              </w:rPr>
            </w:pPr>
            <w:r w:rsidRPr="00F17661">
              <w:rPr>
                <w:szCs w:val="24"/>
              </w:rPr>
              <w:t xml:space="preserve">направить в форме электронного документа в Личный кабинет </w:t>
            </w:r>
            <w:r w:rsidRPr="00F17661">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F17661" w:rsidRPr="00F17661" w:rsidRDefault="00F17661" w:rsidP="00F17661">
            <w:pPr>
              <w:spacing w:after="120" w:line="240" w:lineRule="atLeast"/>
              <w:rPr>
                <w:szCs w:val="24"/>
              </w:rPr>
            </w:pPr>
          </w:p>
        </w:tc>
      </w:tr>
      <w:tr w:rsidR="00F17661" w:rsidRPr="00F17661" w:rsidTr="00ED175A">
        <w:tc>
          <w:tcPr>
            <w:tcW w:w="8472" w:type="dxa"/>
            <w:shd w:val="clear" w:color="auto" w:fill="auto"/>
          </w:tcPr>
          <w:p w:rsidR="00F17661" w:rsidRPr="00F17661" w:rsidRDefault="00F17661" w:rsidP="00F17661">
            <w:pPr>
              <w:spacing w:after="120" w:line="240" w:lineRule="atLeast"/>
              <w:rPr>
                <w:szCs w:val="24"/>
              </w:rPr>
            </w:pPr>
            <w:r w:rsidRPr="00F17661">
              <w:rPr>
                <w:szCs w:val="24"/>
              </w:rPr>
              <w:t>выдать</w:t>
            </w:r>
            <w:r w:rsidRPr="00F17661">
              <w:rPr>
                <w:bCs/>
                <w:szCs w:val="24"/>
              </w:rPr>
              <w:t xml:space="preserve"> на бумажном носителе</w:t>
            </w:r>
            <w:r w:rsidRPr="00F17661">
              <w:rPr>
                <w:szCs w:val="24"/>
              </w:rPr>
              <w:t xml:space="preserve"> при личном обращении </w:t>
            </w:r>
            <w:r w:rsidRPr="00F17661">
              <w:rPr>
                <w:bCs/>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17661">
              <w:rPr>
                <w:szCs w:val="24"/>
              </w:rPr>
              <w:t xml:space="preserve"> расположенном по адресу:___________________________________</w:t>
            </w:r>
          </w:p>
        </w:tc>
        <w:tc>
          <w:tcPr>
            <w:tcW w:w="815" w:type="dxa"/>
            <w:shd w:val="clear" w:color="auto" w:fill="auto"/>
          </w:tcPr>
          <w:p w:rsidR="00F17661" w:rsidRPr="00F17661" w:rsidRDefault="00F17661" w:rsidP="00F17661">
            <w:pPr>
              <w:spacing w:after="120" w:line="240" w:lineRule="atLeast"/>
              <w:rPr>
                <w:szCs w:val="24"/>
              </w:rPr>
            </w:pPr>
          </w:p>
        </w:tc>
      </w:tr>
      <w:tr w:rsidR="00F17661" w:rsidRPr="00F17661" w:rsidTr="00ED175A">
        <w:tc>
          <w:tcPr>
            <w:tcW w:w="8472" w:type="dxa"/>
            <w:shd w:val="clear" w:color="auto" w:fill="auto"/>
          </w:tcPr>
          <w:p w:rsidR="00F17661" w:rsidRPr="00F17661" w:rsidRDefault="00F17661" w:rsidP="00F17661">
            <w:pPr>
              <w:spacing w:after="120" w:line="240" w:lineRule="atLeast"/>
              <w:rPr>
                <w:szCs w:val="24"/>
              </w:rPr>
            </w:pPr>
            <w:r w:rsidRPr="00F17661">
              <w:rPr>
                <w:szCs w:val="24"/>
              </w:rPr>
              <w:t xml:space="preserve">направить </w:t>
            </w:r>
            <w:r w:rsidRPr="00F17661">
              <w:rPr>
                <w:bCs/>
                <w:szCs w:val="24"/>
              </w:rPr>
              <w:t>на бумажном носителе</w:t>
            </w:r>
            <w:r w:rsidRPr="00F17661">
              <w:rPr>
                <w:szCs w:val="24"/>
              </w:rPr>
              <w:t xml:space="preserve"> на почтовый </w:t>
            </w:r>
            <w:r w:rsidRPr="00F17661">
              <w:rPr>
                <w:szCs w:val="24"/>
              </w:rPr>
              <w:br/>
              <w:t>адрес: _______________________________</w:t>
            </w:r>
          </w:p>
        </w:tc>
        <w:tc>
          <w:tcPr>
            <w:tcW w:w="815" w:type="dxa"/>
            <w:shd w:val="clear" w:color="auto" w:fill="auto"/>
          </w:tcPr>
          <w:p w:rsidR="00F17661" w:rsidRPr="00F17661" w:rsidRDefault="00F17661" w:rsidP="00F17661">
            <w:pPr>
              <w:spacing w:after="120" w:line="240" w:lineRule="atLeast"/>
              <w:rPr>
                <w:szCs w:val="24"/>
              </w:rPr>
            </w:pPr>
          </w:p>
        </w:tc>
      </w:tr>
      <w:tr w:rsidR="00F17661" w:rsidRPr="00F17661" w:rsidTr="00ED175A">
        <w:tc>
          <w:tcPr>
            <w:tcW w:w="9287" w:type="dxa"/>
            <w:gridSpan w:val="2"/>
            <w:shd w:val="clear" w:color="auto" w:fill="auto"/>
          </w:tcPr>
          <w:p w:rsidR="00F17661" w:rsidRPr="00F17661" w:rsidRDefault="00F17661" w:rsidP="00F17661">
            <w:pPr>
              <w:spacing w:line="240" w:lineRule="atLeast"/>
              <w:jc w:val="center"/>
              <w:rPr>
                <w:i/>
                <w:sz w:val="20"/>
                <w:szCs w:val="24"/>
              </w:rPr>
            </w:pPr>
            <w:r w:rsidRPr="00F17661">
              <w:rPr>
                <w:i/>
                <w:sz w:val="20"/>
                <w:szCs w:val="24"/>
              </w:rPr>
              <w:t>Указывается один из перечисленных способов</w:t>
            </w:r>
          </w:p>
        </w:tc>
      </w:tr>
    </w:tbl>
    <w:p w:rsidR="00F17661" w:rsidRPr="00F17661" w:rsidRDefault="00F17661" w:rsidP="00F17661">
      <w:pPr>
        <w:rPr>
          <w:szCs w:val="24"/>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F17661" w:rsidRPr="00F17661" w:rsidTr="00ED175A">
        <w:tc>
          <w:tcPr>
            <w:tcW w:w="2978" w:type="dxa"/>
            <w:tcBorders>
              <w:top w:val="nil"/>
              <w:left w:val="nil"/>
              <w:right w:val="nil"/>
            </w:tcBorders>
            <w:vAlign w:val="bottom"/>
          </w:tcPr>
          <w:p w:rsidR="00F17661" w:rsidRPr="00F17661" w:rsidRDefault="00F17661" w:rsidP="00F17661">
            <w:pPr>
              <w:rPr>
                <w:szCs w:val="24"/>
              </w:rPr>
            </w:pPr>
          </w:p>
        </w:tc>
        <w:tc>
          <w:tcPr>
            <w:tcW w:w="452" w:type="dxa"/>
            <w:tcBorders>
              <w:top w:val="nil"/>
              <w:left w:val="nil"/>
              <w:bottom w:val="nil"/>
              <w:right w:val="nil"/>
            </w:tcBorders>
            <w:vAlign w:val="bottom"/>
          </w:tcPr>
          <w:p w:rsidR="00F17661" w:rsidRPr="00F17661" w:rsidRDefault="00F17661" w:rsidP="00F17661">
            <w:pPr>
              <w:rPr>
                <w:szCs w:val="24"/>
              </w:rPr>
            </w:pPr>
          </w:p>
        </w:tc>
        <w:tc>
          <w:tcPr>
            <w:tcW w:w="2026" w:type="dxa"/>
            <w:tcBorders>
              <w:top w:val="nil"/>
              <w:left w:val="nil"/>
              <w:bottom w:val="single" w:sz="4" w:space="0" w:color="auto"/>
              <w:right w:val="nil"/>
            </w:tcBorders>
            <w:vAlign w:val="bottom"/>
          </w:tcPr>
          <w:p w:rsidR="00F17661" w:rsidRPr="00F17661" w:rsidRDefault="00F17661" w:rsidP="00F17661">
            <w:pPr>
              <w:rPr>
                <w:szCs w:val="24"/>
              </w:rPr>
            </w:pPr>
          </w:p>
        </w:tc>
        <w:tc>
          <w:tcPr>
            <w:tcW w:w="526" w:type="dxa"/>
            <w:tcBorders>
              <w:top w:val="nil"/>
              <w:left w:val="nil"/>
              <w:bottom w:val="nil"/>
              <w:right w:val="nil"/>
            </w:tcBorders>
            <w:vAlign w:val="bottom"/>
          </w:tcPr>
          <w:p w:rsidR="00F17661" w:rsidRPr="00F17661" w:rsidRDefault="00F17661" w:rsidP="00F17661">
            <w:pPr>
              <w:rPr>
                <w:szCs w:val="24"/>
              </w:rPr>
            </w:pPr>
          </w:p>
        </w:tc>
        <w:tc>
          <w:tcPr>
            <w:tcW w:w="3145"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2978" w:type="dxa"/>
            <w:tcBorders>
              <w:left w:val="nil"/>
              <w:bottom w:val="nil"/>
              <w:right w:val="nil"/>
            </w:tcBorders>
          </w:tcPr>
          <w:p w:rsidR="00F17661" w:rsidRPr="00F17661" w:rsidRDefault="00F17661" w:rsidP="00F17661">
            <w:pPr>
              <w:rPr>
                <w:szCs w:val="24"/>
              </w:rPr>
            </w:pPr>
          </w:p>
        </w:tc>
        <w:tc>
          <w:tcPr>
            <w:tcW w:w="452" w:type="dxa"/>
            <w:tcBorders>
              <w:top w:val="nil"/>
              <w:left w:val="nil"/>
              <w:bottom w:val="nil"/>
              <w:right w:val="nil"/>
            </w:tcBorders>
          </w:tcPr>
          <w:p w:rsidR="00F17661" w:rsidRPr="00F17661" w:rsidRDefault="00F17661" w:rsidP="00F17661">
            <w:pPr>
              <w:rPr>
                <w:szCs w:val="24"/>
              </w:rPr>
            </w:pPr>
          </w:p>
        </w:tc>
        <w:tc>
          <w:tcPr>
            <w:tcW w:w="2026"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526"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145"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 xml:space="preserve">(фамилия, имя, отчество </w:t>
            </w:r>
            <w:r w:rsidRPr="00F17661">
              <w:rPr>
                <w:sz w:val="20"/>
                <w:szCs w:val="24"/>
              </w:rPr>
              <w:br/>
              <w:t>(при наличии)</w:t>
            </w:r>
          </w:p>
        </w:tc>
      </w:tr>
    </w:tbl>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FD34AC" w:rsidTr="00087706">
        <w:tc>
          <w:tcPr>
            <w:tcW w:w="4962" w:type="dxa"/>
          </w:tcPr>
          <w:p w:rsidR="00FD34AC" w:rsidRDefault="00FD34AC" w:rsidP="00D2401F">
            <w:pPr>
              <w:spacing w:line="259" w:lineRule="auto"/>
              <w:rPr>
                <w:b/>
                <w:color w:val="000000"/>
                <w:sz w:val="28"/>
                <w:szCs w:val="22"/>
              </w:rPr>
            </w:pPr>
          </w:p>
        </w:tc>
        <w:tc>
          <w:tcPr>
            <w:tcW w:w="4819" w:type="dxa"/>
          </w:tcPr>
          <w:p w:rsidR="00FD34AC" w:rsidRPr="002961BC" w:rsidRDefault="00FD34AC" w:rsidP="00D2401F">
            <w:pPr>
              <w:jc w:val="center"/>
              <w:rPr>
                <w:color w:val="000000"/>
                <w:sz w:val="28"/>
                <w:szCs w:val="22"/>
              </w:rPr>
            </w:pPr>
            <w:r w:rsidRPr="002961BC">
              <w:rPr>
                <w:color w:val="000000"/>
                <w:sz w:val="28"/>
                <w:szCs w:val="22"/>
              </w:rPr>
              <w:t xml:space="preserve">Приложение № </w:t>
            </w:r>
            <w:r>
              <w:rPr>
                <w:color w:val="000000"/>
                <w:sz w:val="28"/>
                <w:szCs w:val="22"/>
              </w:rPr>
              <w:t>7</w:t>
            </w:r>
          </w:p>
          <w:p w:rsidR="00FD34AC" w:rsidRPr="002961BC" w:rsidRDefault="00FD34AC" w:rsidP="00087706">
            <w:pPr>
              <w:ind w:left="-108"/>
              <w:jc w:val="both"/>
              <w:rPr>
                <w:color w:val="000000"/>
                <w:sz w:val="28"/>
                <w:szCs w:val="22"/>
              </w:rPr>
            </w:pPr>
            <w:r w:rsidRPr="002961BC">
              <w:rPr>
                <w:color w:val="000000"/>
                <w:sz w:val="28"/>
                <w:szCs w:val="22"/>
              </w:rPr>
              <w:t xml:space="preserve">к Административному регламенту </w:t>
            </w:r>
            <w:r>
              <w:rPr>
                <w:color w:val="000000"/>
                <w:sz w:val="28"/>
                <w:szCs w:val="22"/>
              </w:rPr>
              <w:t xml:space="preserve"> </w:t>
            </w:r>
            <w:r w:rsidRPr="002961BC">
              <w:rPr>
                <w:color w:val="000000"/>
                <w:sz w:val="28"/>
                <w:szCs w:val="22"/>
              </w:rPr>
              <w:t xml:space="preserve">по предоставлению муниципальной услуги  </w:t>
            </w:r>
            <w:r w:rsidRPr="00F17661">
              <w:rPr>
                <w:sz w:val="28"/>
              </w:rPr>
              <w:t>«</w:t>
            </w:r>
            <w:r w:rsidRPr="00F17661">
              <w:rPr>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17661">
              <w:rPr>
                <w:sz w:val="28"/>
              </w:rPr>
              <w:t>» на территории муниципальн</w:t>
            </w:r>
            <w:r w:rsidR="00903FA2">
              <w:rPr>
                <w:sz w:val="28"/>
              </w:rPr>
              <w:t xml:space="preserve">ого образования «Шумячский </w:t>
            </w:r>
            <w:r w:rsidR="00903FA2">
              <w:rPr>
                <w:bCs/>
                <w:color w:val="000000"/>
                <w:sz w:val="28"/>
                <w:szCs w:val="28"/>
              </w:rPr>
              <w:t>муниципальный округ</w:t>
            </w:r>
            <w:r w:rsidRPr="00F17661">
              <w:rPr>
                <w:sz w:val="28"/>
              </w:rPr>
              <w:t xml:space="preserve">» Смоленской области                 </w:t>
            </w:r>
          </w:p>
          <w:p w:rsidR="00FD34AC" w:rsidRDefault="00FD34AC" w:rsidP="00D2401F">
            <w:pPr>
              <w:spacing w:line="259" w:lineRule="auto"/>
              <w:jc w:val="both"/>
              <w:rPr>
                <w:b/>
                <w:color w:val="000000"/>
                <w:sz w:val="28"/>
                <w:szCs w:val="22"/>
              </w:rPr>
            </w:pPr>
          </w:p>
          <w:p w:rsidR="00FD34AC" w:rsidRDefault="00FD34AC" w:rsidP="00D2401F">
            <w:pPr>
              <w:spacing w:line="259" w:lineRule="auto"/>
              <w:rPr>
                <w:b/>
                <w:color w:val="000000"/>
                <w:sz w:val="28"/>
                <w:szCs w:val="22"/>
              </w:rPr>
            </w:pPr>
          </w:p>
        </w:tc>
      </w:tr>
    </w:tbl>
    <w:p w:rsidR="00F17661" w:rsidRPr="00F17661" w:rsidRDefault="00F17661" w:rsidP="00F17661">
      <w:pPr>
        <w:jc w:val="right"/>
        <w:rPr>
          <w:szCs w:val="24"/>
        </w:rPr>
      </w:pPr>
      <w:r w:rsidRPr="00F17661">
        <w:rPr>
          <w:sz w:val="28"/>
          <w:szCs w:val="28"/>
        </w:rPr>
        <w:t>Рекомендуемая форма</w:t>
      </w:r>
    </w:p>
    <w:p w:rsidR="00F17661" w:rsidRPr="00F17661" w:rsidRDefault="00F17661" w:rsidP="00F17661">
      <w:pPr>
        <w:jc w:val="right"/>
        <w:rPr>
          <w:szCs w:val="24"/>
        </w:rPr>
      </w:pPr>
    </w:p>
    <w:p w:rsidR="00F17661" w:rsidRPr="00F17661" w:rsidRDefault="00F17661" w:rsidP="00F17661">
      <w:pPr>
        <w:jc w:val="right"/>
        <w:rPr>
          <w:szCs w:val="24"/>
        </w:rPr>
      </w:pPr>
    </w:p>
    <w:p w:rsidR="00F17661" w:rsidRPr="00F17661" w:rsidRDefault="00F17661" w:rsidP="00087706">
      <w:pPr>
        <w:spacing w:line="240" w:lineRule="atLeast"/>
        <w:ind w:left="3544"/>
        <w:rPr>
          <w:szCs w:val="24"/>
        </w:rPr>
      </w:pPr>
      <w:r w:rsidRPr="00F17661">
        <w:rPr>
          <w:szCs w:val="24"/>
        </w:rPr>
        <w:t>Кому ___________________________________________________</w:t>
      </w:r>
    </w:p>
    <w:p w:rsidR="00F17661" w:rsidRPr="00F17661" w:rsidRDefault="00F17661" w:rsidP="00F17661">
      <w:pPr>
        <w:spacing w:line="240" w:lineRule="atLeast"/>
        <w:ind w:left="3969"/>
        <w:jc w:val="center"/>
        <w:rPr>
          <w:sz w:val="20"/>
          <w:szCs w:val="24"/>
        </w:rPr>
      </w:pPr>
      <w:r w:rsidRPr="00F17661">
        <w:rPr>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17661" w:rsidRPr="00F17661" w:rsidRDefault="00F17661" w:rsidP="00F17661">
      <w:pPr>
        <w:spacing w:line="240" w:lineRule="atLeast"/>
        <w:ind w:left="3261"/>
        <w:rPr>
          <w:szCs w:val="24"/>
        </w:rPr>
      </w:pPr>
      <w:r w:rsidRPr="00F17661">
        <w:rPr>
          <w:szCs w:val="24"/>
        </w:rPr>
        <w:t>______________________________________________________</w:t>
      </w:r>
    </w:p>
    <w:p w:rsidR="00F17661" w:rsidRPr="00F17661" w:rsidRDefault="00F17661" w:rsidP="00F17661">
      <w:pPr>
        <w:spacing w:line="240" w:lineRule="atLeast"/>
        <w:ind w:left="3261"/>
        <w:jc w:val="center"/>
        <w:rPr>
          <w:sz w:val="20"/>
          <w:szCs w:val="24"/>
        </w:rPr>
      </w:pPr>
      <w:r w:rsidRPr="00F17661">
        <w:rPr>
          <w:sz w:val="20"/>
          <w:szCs w:val="24"/>
        </w:rPr>
        <w:t>почтовый индекс и адрес, телефон, адрес электронной почты застройщика)</w:t>
      </w: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rPr>
          <w:szCs w:val="24"/>
        </w:rPr>
      </w:pPr>
    </w:p>
    <w:p w:rsidR="00F17661" w:rsidRPr="00F17661" w:rsidRDefault="00F17661" w:rsidP="00F17661">
      <w:pPr>
        <w:spacing w:line="240" w:lineRule="atLeast"/>
        <w:jc w:val="center"/>
        <w:rPr>
          <w:b/>
          <w:szCs w:val="24"/>
        </w:rPr>
      </w:pPr>
      <w:r w:rsidRPr="00F17661">
        <w:rPr>
          <w:b/>
          <w:szCs w:val="24"/>
        </w:rPr>
        <w:t>Р Е Ш Е Н И Е</w:t>
      </w:r>
    </w:p>
    <w:p w:rsidR="00F17661" w:rsidRPr="00F17661" w:rsidRDefault="00F17661" w:rsidP="00F17661">
      <w:pPr>
        <w:spacing w:line="240" w:lineRule="atLeast"/>
        <w:jc w:val="center"/>
        <w:rPr>
          <w:b/>
          <w:szCs w:val="28"/>
        </w:rPr>
      </w:pPr>
      <w:r w:rsidRPr="00F17661">
        <w:rPr>
          <w:b/>
          <w:szCs w:val="24"/>
        </w:rPr>
        <w:t xml:space="preserve">об отказе </w:t>
      </w:r>
      <w:r w:rsidRPr="00F17661">
        <w:rPr>
          <w:b/>
          <w:szCs w:val="28"/>
        </w:rPr>
        <w:t xml:space="preserve">во внесении исправлений в </w:t>
      </w:r>
    </w:p>
    <w:p w:rsidR="00F17661" w:rsidRPr="00F17661" w:rsidRDefault="00F17661" w:rsidP="00F17661">
      <w:pPr>
        <w:spacing w:line="240" w:lineRule="atLeast"/>
        <w:jc w:val="center"/>
        <w:rPr>
          <w:b/>
          <w:szCs w:val="28"/>
        </w:rPr>
      </w:pPr>
      <w:r w:rsidRPr="00F17661">
        <w:rPr>
          <w:b/>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17661" w:rsidRPr="00F17661" w:rsidRDefault="00F17661" w:rsidP="00F17661">
      <w:pPr>
        <w:spacing w:line="240" w:lineRule="atLeast"/>
        <w:jc w:val="center"/>
        <w:rPr>
          <w:b/>
          <w:szCs w:val="28"/>
        </w:rPr>
      </w:pPr>
      <w:r w:rsidRPr="00F17661">
        <w:rPr>
          <w:b/>
          <w:szCs w:val="28"/>
        </w:rPr>
        <w:t>(далее – уведомление)</w:t>
      </w:r>
    </w:p>
    <w:p w:rsidR="00F17661" w:rsidRPr="00F17661" w:rsidRDefault="00F17661" w:rsidP="00F17661">
      <w:pPr>
        <w:spacing w:line="240" w:lineRule="atLeast"/>
        <w:jc w:val="center"/>
        <w:rPr>
          <w:b/>
          <w:szCs w:val="24"/>
        </w:rPr>
      </w:pPr>
    </w:p>
    <w:p w:rsidR="00F17661" w:rsidRPr="00F17661" w:rsidRDefault="00F17661" w:rsidP="00F17661">
      <w:pPr>
        <w:rPr>
          <w:szCs w:val="24"/>
        </w:rPr>
      </w:pPr>
      <w:r w:rsidRPr="00F17661">
        <w:rPr>
          <w:szCs w:val="24"/>
        </w:rPr>
        <w:t xml:space="preserve">________________________________________________________________________________ </w:t>
      </w:r>
    </w:p>
    <w:p w:rsidR="00F17661" w:rsidRPr="00F17661" w:rsidRDefault="00F17661" w:rsidP="00F17661">
      <w:pPr>
        <w:jc w:val="center"/>
        <w:rPr>
          <w:szCs w:val="24"/>
        </w:rPr>
      </w:pPr>
      <w:r w:rsidRPr="00F17661">
        <w:rPr>
          <w:sz w:val="20"/>
          <w:szCs w:val="24"/>
        </w:rPr>
        <w:t xml:space="preserve">(наименование уполномоченного на выдачу разрешений на строительство федерального органа исполнительной власти, </w:t>
      </w:r>
      <w:r w:rsidR="00936541" w:rsidRPr="00936541">
        <w:rPr>
          <w:sz w:val="20"/>
          <w:szCs w:val="24"/>
        </w:rPr>
        <w:t>исполнительного органа  субъекта</w:t>
      </w:r>
      <w:r w:rsidRPr="00F17661">
        <w:rPr>
          <w:sz w:val="20"/>
          <w:szCs w:val="24"/>
        </w:rPr>
        <w:t>, органа местного самоуправления)</w:t>
      </w:r>
    </w:p>
    <w:p w:rsidR="00F17661" w:rsidRPr="00F17661" w:rsidRDefault="00F17661" w:rsidP="00F17661">
      <w:pPr>
        <w:jc w:val="both"/>
        <w:rPr>
          <w:szCs w:val="28"/>
        </w:rPr>
      </w:pPr>
      <w:r w:rsidRPr="00F17661">
        <w:rPr>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sidRPr="00F17661">
        <w:rPr>
          <w:szCs w:val="28"/>
        </w:rPr>
        <w:tab/>
        <w:t>                       </w:t>
      </w:r>
      <w:r w:rsidRPr="00F17661">
        <w:rPr>
          <w:sz w:val="20"/>
          <w:szCs w:val="24"/>
        </w:rPr>
        <w:t>(дата и номер регистрации)</w:t>
      </w:r>
      <w:r w:rsidRPr="00F17661">
        <w:rPr>
          <w:szCs w:val="28"/>
        </w:rPr>
        <w:t xml:space="preserve"> </w:t>
      </w:r>
    </w:p>
    <w:p w:rsidR="00F17661" w:rsidRPr="00F17661" w:rsidRDefault="00F17661" w:rsidP="00F17661">
      <w:pPr>
        <w:rPr>
          <w:szCs w:val="28"/>
        </w:rPr>
      </w:pPr>
      <w:r w:rsidRPr="00F17661">
        <w:rPr>
          <w:szCs w:val="28"/>
        </w:rPr>
        <w:t>исправлений в уведомление.</w:t>
      </w:r>
    </w:p>
    <w:p w:rsidR="00F17661" w:rsidRPr="00F17661" w:rsidRDefault="00F17661" w:rsidP="00F17661">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4324"/>
        <w:gridCol w:w="3691"/>
      </w:tblGrid>
      <w:tr w:rsidR="00F17661" w:rsidRPr="00F17661" w:rsidTr="00ED175A">
        <w:trPr>
          <w:tblHeader/>
        </w:trPr>
        <w:tc>
          <w:tcPr>
            <w:tcW w:w="1668" w:type="dxa"/>
            <w:shd w:val="clear" w:color="auto" w:fill="auto"/>
            <w:vAlign w:val="center"/>
          </w:tcPr>
          <w:p w:rsidR="00F17661" w:rsidRPr="00F17661" w:rsidRDefault="00F17661" w:rsidP="00F17661">
            <w:pPr>
              <w:spacing w:line="240" w:lineRule="atLeast"/>
              <w:jc w:val="center"/>
              <w:rPr>
                <w:szCs w:val="24"/>
              </w:rPr>
            </w:pPr>
            <w:r w:rsidRPr="00F17661">
              <w:rPr>
                <w:szCs w:val="24"/>
              </w:rPr>
              <w:lastRenderedPageBreak/>
              <w:t>№ пункта</w:t>
            </w:r>
          </w:p>
          <w:p w:rsidR="00F17661" w:rsidRPr="00F17661" w:rsidRDefault="00F17661" w:rsidP="00F17661">
            <w:pPr>
              <w:spacing w:line="240" w:lineRule="atLeast"/>
              <w:jc w:val="center"/>
              <w:rPr>
                <w:szCs w:val="24"/>
              </w:rPr>
            </w:pPr>
            <w:proofErr w:type="spellStart"/>
            <w:proofErr w:type="gramStart"/>
            <w:r w:rsidRPr="00F17661">
              <w:rPr>
                <w:szCs w:val="24"/>
              </w:rPr>
              <w:t>Администра-тивного</w:t>
            </w:r>
            <w:proofErr w:type="spellEnd"/>
            <w:proofErr w:type="gramEnd"/>
            <w:r w:rsidRPr="00F17661">
              <w:rPr>
                <w:szCs w:val="24"/>
              </w:rPr>
              <w:t xml:space="preserve"> регламента</w:t>
            </w:r>
          </w:p>
        </w:tc>
        <w:tc>
          <w:tcPr>
            <w:tcW w:w="4110" w:type="dxa"/>
            <w:shd w:val="clear" w:color="auto" w:fill="auto"/>
            <w:vAlign w:val="center"/>
          </w:tcPr>
          <w:p w:rsidR="00F17661" w:rsidRPr="00F17661" w:rsidRDefault="00F17661" w:rsidP="00F17661">
            <w:pPr>
              <w:spacing w:line="240" w:lineRule="atLeast"/>
              <w:jc w:val="center"/>
              <w:rPr>
                <w:szCs w:val="24"/>
              </w:rPr>
            </w:pPr>
            <w:r w:rsidRPr="00F17661">
              <w:rPr>
                <w:szCs w:val="24"/>
              </w:rPr>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F17661" w:rsidRPr="00F17661" w:rsidRDefault="00F17661" w:rsidP="00F17661">
            <w:pPr>
              <w:spacing w:line="240" w:lineRule="atLeast"/>
              <w:jc w:val="center"/>
              <w:rPr>
                <w:szCs w:val="24"/>
              </w:rPr>
            </w:pPr>
            <w:r w:rsidRPr="00F17661">
              <w:rPr>
                <w:szCs w:val="24"/>
              </w:rPr>
              <w:t>Разъяснение причин отказа во внесении исправлений в уведомление</w:t>
            </w:r>
          </w:p>
        </w:tc>
      </w:tr>
      <w:tr w:rsidR="00F17661" w:rsidRPr="00F17661" w:rsidTr="00ED175A">
        <w:trPr>
          <w:trHeight w:val="1022"/>
        </w:trPr>
        <w:tc>
          <w:tcPr>
            <w:tcW w:w="1668" w:type="dxa"/>
            <w:shd w:val="clear" w:color="auto" w:fill="auto"/>
          </w:tcPr>
          <w:p w:rsidR="00F17661" w:rsidRPr="00F17661" w:rsidRDefault="00F17661" w:rsidP="00F17661">
            <w:pPr>
              <w:spacing w:after="120" w:line="240" w:lineRule="atLeast"/>
              <w:rPr>
                <w:szCs w:val="24"/>
              </w:rPr>
            </w:pPr>
            <w:r w:rsidRPr="00F17661">
              <w:rPr>
                <w:szCs w:val="24"/>
              </w:rPr>
              <w:t>подпункт "а" пункта 2.</w:t>
            </w:r>
            <w:r w:rsidRPr="00F17661">
              <w:rPr>
                <w:szCs w:val="24"/>
                <w:lang w:val="en-US"/>
              </w:rPr>
              <w:t>17.2</w:t>
            </w:r>
            <w:r w:rsidRPr="00F17661">
              <w:rPr>
                <w:szCs w:val="24"/>
              </w:rPr>
              <w:t xml:space="preserve"> </w:t>
            </w:r>
          </w:p>
        </w:tc>
        <w:tc>
          <w:tcPr>
            <w:tcW w:w="4110" w:type="dxa"/>
            <w:shd w:val="clear" w:color="auto" w:fill="auto"/>
          </w:tcPr>
          <w:p w:rsidR="00F17661" w:rsidRPr="00F17661" w:rsidRDefault="00F17661" w:rsidP="00F17661">
            <w:pPr>
              <w:spacing w:after="120" w:line="240" w:lineRule="atLeast"/>
              <w:rPr>
                <w:szCs w:val="24"/>
              </w:rPr>
            </w:pPr>
            <w:r w:rsidRPr="00F17661">
              <w:rPr>
                <w:szCs w:val="24"/>
              </w:rPr>
              <w:t>несоответствие заявителя кругу лиц, указанных в пункте 1.2 Административного регламента</w:t>
            </w:r>
          </w:p>
        </w:tc>
        <w:tc>
          <w:tcPr>
            <w:tcW w:w="3509" w:type="dxa"/>
            <w:shd w:val="clear" w:color="auto" w:fill="auto"/>
          </w:tcPr>
          <w:p w:rsidR="00F17661" w:rsidRPr="00F17661" w:rsidRDefault="00F17661" w:rsidP="00F17661">
            <w:pPr>
              <w:spacing w:after="120" w:line="240" w:lineRule="atLeast"/>
              <w:rPr>
                <w:i/>
                <w:szCs w:val="24"/>
              </w:rPr>
            </w:pPr>
            <w:r w:rsidRPr="00F17661">
              <w:rPr>
                <w:i/>
                <w:szCs w:val="24"/>
              </w:rPr>
              <w:t>Указываются основания такого вывода</w:t>
            </w:r>
          </w:p>
        </w:tc>
      </w:tr>
      <w:tr w:rsidR="00F17661" w:rsidRPr="00F17661" w:rsidTr="00ED175A">
        <w:tc>
          <w:tcPr>
            <w:tcW w:w="1668" w:type="dxa"/>
            <w:shd w:val="clear" w:color="auto" w:fill="auto"/>
          </w:tcPr>
          <w:p w:rsidR="00F17661" w:rsidRPr="00F17661" w:rsidRDefault="00F17661" w:rsidP="00F17661">
            <w:pPr>
              <w:spacing w:after="120" w:line="240" w:lineRule="atLeast"/>
              <w:rPr>
                <w:szCs w:val="24"/>
              </w:rPr>
            </w:pPr>
            <w:r w:rsidRPr="00F17661">
              <w:rPr>
                <w:szCs w:val="24"/>
              </w:rPr>
              <w:t>подпункт "б" пункта 2.</w:t>
            </w:r>
            <w:r w:rsidRPr="00F17661">
              <w:rPr>
                <w:szCs w:val="24"/>
                <w:lang w:val="en-US"/>
              </w:rPr>
              <w:t>17.2</w:t>
            </w:r>
          </w:p>
        </w:tc>
        <w:tc>
          <w:tcPr>
            <w:tcW w:w="4110" w:type="dxa"/>
            <w:shd w:val="clear" w:color="auto" w:fill="auto"/>
          </w:tcPr>
          <w:p w:rsidR="00F17661" w:rsidRPr="00F17661" w:rsidRDefault="00F17661" w:rsidP="00F17661">
            <w:pPr>
              <w:spacing w:after="120" w:line="240" w:lineRule="atLeast"/>
              <w:rPr>
                <w:szCs w:val="24"/>
              </w:rPr>
            </w:pPr>
            <w:r w:rsidRPr="00F17661">
              <w:rPr>
                <w:szCs w:val="24"/>
              </w:rPr>
              <w:t>отсутствие опечатки или ошибки в уведомлении</w:t>
            </w:r>
          </w:p>
        </w:tc>
        <w:tc>
          <w:tcPr>
            <w:tcW w:w="3509" w:type="dxa"/>
            <w:shd w:val="clear" w:color="auto" w:fill="auto"/>
          </w:tcPr>
          <w:p w:rsidR="00F17661" w:rsidRPr="00F17661" w:rsidRDefault="00F17661" w:rsidP="00F17661">
            <w:pPr>
              <w:spacing w:after="120" w:line="240" w:lineRule="atLeast"/>
              <w:rPr>
                <w:i/>
                <w:szCs w:val="24"/>
              </w:rPr>
            </w:pPr>
            <w:r w:rsidRPr="00F17661">
              <w:rPr>
                <w:i/>
                <w:szCs w:val="24"/>
              </w:rPr>
              <w:t>Указываются основания такого вывода</w:t>
            </w:r>
          </w:p>
        </w:tc>
      </w:tr>
    </w:tbl>
    <w:p w:rsidR="00F17661" w:rsidRPr="00F17661" w:rsidRDefault="00F17661" w:rsidP="00F17661">
      <w:pPr>
        <w:widowControl w:val="0"/>
        <w:autoSpaceDE w:val="0"/>
        <w:autoSpaceDN w:val="0"/>
        <w:ind w:firstLine="708"/>
        <w:jc w:val="both"/>
        <w:rPr>
          <w:sz w:val="28"/>
          <w:szCs w:val="28"/>
        </w:rPr>
      </w:pPr>
    </w:p>
    <w:p w:rsidR="00F17661" w:rsidRPr="00F17661" w:rsidRDefault="00F17661" w:rsidP="00F17661">
      <w:pPr>
        <w:widowControl w:val="0"/>
        <w:autoSpaceDE w:val="0"/>
        <w:autoSpaceDN w:val="0"/>
        <w:ind w:firstLine="708"/>
        <w:jc w:val="both"/>
        <w:rPr>
          <w:szCs w:val="24"/>
        </w:rPr>
      </w:pPr>
      <w:r w:rsidRPr="00F17661">
        <w:rPr>
          <w:szCs w:val="24"/>
        </w:rPr>
        <w:t xml:space="preserve">Вы вправе повторно обратиться с заявлением </w:t>
      </w:r>
      <w:r w:rsidRPr="00F17661">
        <w:rPr>
          <w:rFonts w:cs="Courier New"/>
          <w:szCs w:val="24"/>
        </w:rPr>
        <w:t xml:space="preserve">об исправлении допущенных опечаток и ошибок в уведомлении </w:t>
      </w:r>
      <w:r w:rsidRPr="00F17661">
        <w:rPr>
          <w:szCs w:val="24"/>
        </w:rPr>
        <w:t>после устранения указанных нарушений.</w:t>
      </w:r>
    </w:p>
    <w:p w:rsidR="00F17661" w:rsidRPr="00F17661" w:rsidRDefault="00F17661" w:rsidP="00F17661">
      <w:pPr>
        <w:widowControl w:val="0"/>
        <w:autoSpaceDE w:val="0"/>
        <w:autoSpaceDN w:val="0"/>
        <w:ind w:firstLine="708"/>
        <w:jc w:val="both"/>
        <w:rPr>
          <w:sz w:val="28"/>
          <w:szCs w:val="28"/>
        </w:rPr>
      </w:pPr>
      <w:r w:rsidRPr="00F17661">
        <w:rPr>
          <w:szCs w:val="24"/>
        </w:rPr>
        <w:t xml:space="preserve">Данный отказ может быть обжалован в досудебном порядке путем направления жалобы в </w:t>
      </w:r>
      <w:r w:rsidRPr="00F17661">
        <w:rPr>
          <w:sz w:val="28"/>
          <w:szCs w:val="28"/>
        </w:rPr>
        <w:t xml:space="preserve">________________________________________________________________________________________________________________________, </w:t>
      </w:r>
      <w:r w:rsidRPr="00F17661">
        <w:rPr>
          <w:szCs w:val="24"/>
        </w:rPr>
        <w:t>а также в судебном порядке.</w:t>
      </w:r>
    </w:p>
    <w:p w:rsidR="00F17661" w:rsidRPr="00F17661" w:rsidRDefault="00F17661" w:rsidP="00F17661">
      <w:pPr>
        <w:widowControl w:val="0"/>
        <w:autoSpaceDE w:val="0"/>
        <w:autoSpaceDN w:val="0"/>
        <w:ind w:firstLine="708"/>
        <w:jc w:val="both"/>
      </w:pPr>
      <w:r w:rsidRPr="00F17661">
        <w:rPr>
          <w:szCs w:val="24"/>
        </w:rPr>
        <w:t xml:space="preserve">Дополнительно информируем:                        </w:t>
      </w:r>
      <w:r w:rsidRPr="00F17661">
        <w:rPr>
          <w:sz w:val="28"/>
          <w:szCs w:val="28"/>
        </w:rPr>
        <w:t>______________________________.</w:t>
      </w:r>
    </w:p>
    <w:p w:rsidR="00F17661" w:rsidRPr="00F17661" w:rsidRDefault="00F17661" w:rsidP="00F17661">
      <w:pPr>
        <w:widowControl w:val="0"/>
        <w:autoSpaceDE w:val="0"/>
        <w:autoSpaceDN w:val="0"/>
        <w:ind w:firstLine="708"/>
        <w:jc w:val="center"/>
        <w:rPr>
          <w:sz w:val="20"/>
        </w:rPr>
      </w:pPr>
      <w:r w:rsidRPr="00F17661">
        <w:rPr>
          <w:sz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F17661" w:rsidRPr="00F17661" w:rsidRDefault="00F17661" w:rsidP="00F17661">
      <w:pPr>
        <w:rPr>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F17661" w:rsidRPr="00F17661" w:rsidTr="00ED175A">
        <w:tc>
          <w:tcPr>
            <w:tcW w:w="3119" w:type="dxa"/>
            <w:tcBorders>
              <w:top w:val="nil"/>
              <w:left w:val="nil"/>
              <w:bottom w:val="single" w:sz="4" w:space="0" w:color="auto"/>
              <w:right w:val="nil"/>
            </w:tcBorders>
            <w:vAlign w:val="bottom"/>
          </w:tcPr>
          <w:p w:rsidR="00F17661" w:rsidRPr="00F17661" w:rsidRDefault="00F17661" w:rsidP="00F17661">
            <w:pPr>
              <w:rPr>
                <w:szCs w:val="24"/>
              </w:rPr>
            </w:pPr>
          </w:p>
        </w:tc>
        <w:tc>
          <w:tcPr>
            <w:tcW w:w="595" w:type="dxa"/>
            <w:tcBorders>
              <w:top w:val="nil"/>
              <w:left w:val="nil"/>
              <w:bottom w:val="nil"/>
              <w:right w:val="nil"/>
            </w:tcBorders>
            <w:vAlign w:val="bottom"/>
          </w:tcPr>
          <w:p w:rsidR="00F17661" w:rsidRPr="00F17661" w:rsidRDefault="00F17661" w:rsidP="00F17661">
            <w:pPr>
              <w:rPr>
                <w:szCs w:val="24"/>
              </w:rPr>
            </w:pPr>
          </w:p>
        </w:tc>
        <w:tc>
          <w:tcPr>
            <w:tcW w:w="1701" w:type="dxa"/>
            <w:tcBorders>
              <w:top w:val="nil"/>
              <w:left w:val="nil"/>
              <w:bottom w:val="single" w:sz="4" w:space="0" w:color="auto"/>
              <w:right w:val="nil"/>
            </w:tcBorders>
            <w:vAlign w:val="bottom"/>
          </w:tcPr>
          <w:p w:rsidR="00F17661" w:rsidRPr="00F17661" w:rsidRDefault="00F17661" w:rsidP="00F17661">
            <w:pPr>
              <w:rPr>
                <w:szCs w:val="24"/>
              </w:rPr>
            </w:pPr>
          </w:p>
        </w:tc>
        <w:tc>
          <w:tcPr>
            <w:tcW w:w="709" w:type="dxa"/>
            <w:tcBorders>
              <w:top w:val="nil"/>
              <w:left w:val="nil"/>
              <w:bottom w:val="nil"/>
              <w:right w:val="nil"/>
            </w:tcBorders>
            <w:vAlign w:val="bottom"/>
          </w:tcPr>
          <w:p w:rsidR="00F17661" w:rsidRPr="00F17661" w:rsidRDefault="00F17661" w:rsidP="00F17661">
            <w:pPr>
              <w:rPr>
                <w:szCs w:val="24"/>
              </w:rPr>
            </w:pPr>
          </w:p>
        </w:tc>
        <w:tc>
          <w:tcPr>
            <w:tcW w:w="3346" w:type="dxa"/>
            <w:tcBorders>
              <w:top w:val="nil"/>
              <w:left w:val="nil"/>
              <w:bottom w:val="single" w:sz="4" w:space="0" w:color="auto"/>
              <w:right w:val="nil"/>
            </w:tcBorders>
            <w:vAlign w:val="bottom"/>
          </w:tcPr>
          <w:p w:rsidR="00F17661" w:rsidRPr="00F17661" w:rsidRDefault="00F17661" w:rsidP="00F17661">
            <w:pPr>
              <w:rPr>
                <w:szCs w:val="24"/>
              </w:rPr>
            </w:pPr>
          </w:p>
        </w:tc>
      </w:tr>
      <w:tr w:rsidR="00F17661" w:rsidRPr="00F17661" w:rsidTr="00ED175A">
        <w:tc>
          <w:tcPr>
            <w:tcW w:w="3119"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(должность)</w:t>
            </w:r>
          </w:p>
        </w:tc>
        <w:tc>
          <w:tcPr>
            <w:tcW w:w="595"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1701"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(подпись)</w:t>
            </w:r>
          </w:p>
        </w:tc>
        <w:tc>
          <w:tcPr>
            <w:tcW w:w="709" w:type="dxa"/>
            <w:tcBorders>
              <w:top w:val="nil"/>
              <w:left w:val="nil"/>
              <w:bottom w:val="nil"/>
              <w:right w:val="nil"/>
            </w:tcBorders>
          </w:tcPr>
          <w:p w:rsidR="00F17661" w:rsidRPr="00F17661" w:rsidRDefault="00F17661" w:rsidP="00F17661">
            <w:pPr>
              <w:spacing w:line="240" w:lineRule="atLeast"/>
              <w:jc w:val="center"/>
              <w:rPr>
                <w:sz w:val="20"/>
                <w:szCs w:val="24"/>
              </w:rPr>
            </w:pPr>
          </w:p>
        </w:tc>
        <w:tc>
          <w:tcPr>
            <w:tcW w:w="3346" w:type="dxa"/>
            <w:tcBorders>
              <w:top w:val="nil"/>
              <w:left w:val="nil"/>
              <w:bottom w:val="nil"/>
              <w:right w:val="nil"/>
            </w:tcBorders>
          </w:tcPr>
          <w:p w:rsidR="00F17661" w:rsidRPr="00F17661" w:rsidRDefault="00F17661" w:rsidP="00F17661">
            <w:pPr>
              <w:spacing w:line="240" w:lineRule="atLeast"/>
              <w:jc w:val="center"/>
              <w:rPr>
                <w:sz w:val="20"/>
                <w:szCs w:val="24"/>
              </w:rPr>
            </w:pPr>
            <w:r w:rsidRPr="00F17661">
              <w:rPr>
                <w:sz w:val="20"/>
                <w:szCs w:val="24"/>
              </w:rPr>
              <w:t>(фамилия, имя, отчество</w:t>
            </w:r>
            <w:r w:rsidRPr="00F17661">
              <w:rPr>
                <w:sz w:val="20"/>
                <w:szCs w:val="24"/>
              </w:rPr>
              <w:br/>
              <w:t>(при наличии)</w:t>
            </w:r>
          </w:p>
        </w:tc>
      </w:tr>
    </w:tbl>
    <w:p w:rsidR="00F17661" w:rsidRPr="00F17661" w:rsidRDefault="00F17661" w:rsidP="00F17661">
      <w:pPr>
        <w:rPr>
          <w:szCs w:val="24"/>
        </w:rPr>
      </w:pPr>
      <w:r w:rsidRPr="00F17661">
        <w:rPr>
          <w:szCs w:val="24"/>
        </w:rPr>
        <w:t>Дата</w:t>
      </w:r>
    </w:p>
    <w:p w:rsidR="00F17661" w:rsidRPr="00F17661" w:rsidRDefault="00F17661" w:rsidP="00F17661">
      <w:pPr>
        <w:rPr>
          <w:szCs w:val="24"/>
        </w:rPr>
      </w:pPr>
    </w:p>
    <w:p w:rsidR="00F17661" w:rsidRPr="00F17661" w:rsidRDefault="00F17661" w:rsidP="00F17661">
      <w:pPr>
        <w:rPr>
          <w:szCs w:val="24"/>
        </w:rPr>
      </w:pPr>
      <w:r w:rsidRPr="00F17661">
        <w:rPr>
          <w:szCs w:val="24"/>
        </w:rPr>
        <w:t>*Сведения об ИНН в отношении иностранного юридического лица не указываются.</w:t>
      </w:r>
    </w:p>
    <w:p w:rsidR="0011202D" w:rsidRDefault="0011202D"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sectPr w:rsidR="005A6E55" w:rsidSect="006A3A49">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7CD" w:rsidRDefault="005877CD" w:rsidP="00FC6C01">
      <w:r>
        <w:separator/>
      </w:r>
    </w:p>
  </w:endnote>
  <w:endnote w:type="continuationSeparator" w:id="0">
    <w:p w:rsidR="005877CD" w:rsidRDefault="005877CD"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7CD" w:rsidRDefault="005877CD" w:rsidP="00FC6C01">
      <w:r>
        <w:separator/>
      </w:r>
    </w:p>
  </w:footnote>
  <w:footnote w:type="continuationSeparator" w:id="0">
    <w:p w:rsidR="005877CD" w:rsidRDefault="005877CD"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36541" w:rsidRDefault="00936541"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sidR="001B7EFD">
      <w:rPr>
        <w:rStyle w:val="ab"/>
        <w:noProof/>
      </w:rPr>
      <w:t>2</w:t>
    </w:r>
    <w:r>
      <w:rPr>
        <w:rStyle w:val="ab"/>
      </w:rPr>
      <w:fldChar w:fldCharType="end"/>
    </w:r>
  </w:p>
  <w:p w:rsidR="00936541" w:rsidRDefault="00936541" w:rsidP="00FB7C3F">
    <w:pPr>
      <w:pStyle w:val="a4"/>
      <w:framePr w:wrap="around" w:vAnchor="text" w:hAnchor="margin" w:xAlign="center" w:y="1"/>
      <w:jc w:val="center"/>
      <w:rPr>
        <w:rStyle w:val="ab"/>
      </w:rPr>
    </w:pPr>
  </w:p>
  <w:p w:rsidR="00936541" w:rsidRDefault="00936541" w:rsidP="00907FC0">
    <w:pPr>
      <w:pStyle w:val="a4"/>
      <w:framePr w:wrap="around" w:vAnchor="text" w:hAnchor="margin" w:xAlign="center" w:y="1"/>
      <w:rPr>
        <w:rStyle w:val="ab"/>
      </w:rPr>
    </w:pPr>
  </w:p>
  <w:p w:rsidR="00936541" w:rsidRDefault="00936541" w:rsidP="00AB5BA9">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541" w:rsidRDefault="0093654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5"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22"/>
  </w:num>
  <w:num w:numId="4">
    <w:abstractNumId w:val="5"/>
  </w:num>
  <w:num w:numId="5">
    <w:abstractNumId w:val="20"/>
  </w:num>
  <w:num w:numId="6">
    <w:abstractNumId w:val="2"/>
  </w:num>
  <w:num w:numId="7">
    <w:abstractNumId w:val="10"/>
  </w:num>
  <w:num w:numId="8">
    <w:abstractNumId w:val="1"/>
  </w:num>
  <w:num w:numId="9">
    <w:abstractNumId w:val="15"/>
  </w:num>
  <w:num w:numId="10">
    <w:abstractNumId w:val="19"/>
  </w:num>
  <w:num w:numId="11">
    <w:abstractNumId w:val="7"/>
  </w:num>
  <w:num w:numId="12">
    <w:abstractNumId w:val="4"/>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14"/>
  </w:num>
  <w:num w:numId="18">
    <w:abstractNumId w:val="16"/>
  </w:num>
  <w:num w:numId="19">
    <w:abstractNumId w:val="6"/>
  </w:num>
  <w:num w:numId="20">
    <w:abstractNumId w:val="8"/>
  </w:num>
  <w:num w:numId="21">
    <w:abstractNumId w:val="3"/>
  </w:num>
  <w:num w:numId="22">
    <w:abstractNumId w:val="11"/>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DFF"/>
    <w:rsid w:val="000105FE"/>
    <w:rsid w:val="00010C07"/>
    <w:rsid w:val="000114F2"/>
    <w:rsid w:val="00012A85"/>
    <w:rsid w:val="000133A7"/>
    <w:rsid w:val="00015C15"/>
    <w:rsid w:val="00016836"/>
    <w:rsid w:val="00016D35"/>
    <w:rsid w:val="00021D24"/>
    <w:rsid w:val="00021F3B"/>
    <w:rsid w:val="00023241"/>
    <w:rsid w:val="000243D2"/>
    <w:rsid w:val="000263EC"/>
    <w:rsid w:val="000312B9"/>
    <w:rsid w:val="00032A7B"/>
    <w:rsid w:val="00032EA5"/>
    <w:rsid w:val="00033767"/>
    <w:rsid w:val="00036990"/>
    <w:rsid w:val="00042F91"/>
    <w:rsid w:val="00054F54"/>
    <w:rsid w:val="00057D7B"/>
    <w:rsid w:val="000611F1"/>
    <w:rsid w:val="00064ED2"/>
    <w:rsid w:val="000658CC"/>
    <w:rsid w:val="00067A7A"/>
    <w:rsid w:val="00074B55"/>
    <w:rsid w:val="000764F2"/>
    <w:rsid w:val="00077549"/>
    <w:rsid w:val="000810A2"/>
    <w:rsid w:val="00081230"/>
    <w:rsid w:val="00082555"/>
    <w:rsid w:val="00084836"/>
    <w:rsid w:val="00085725"/>
    <w:rsid w:val="00087706"/>
    <w:rsid w:val="00087969"/>
    <w:rsid w:val="00087DEB"/>
    <w:rsid w:val="000942AC"/>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396"/>
    <w:rsid w:val="000E78F1"/>
    <w:rsid w:val="000F284C"/>
    <w:rsid w:val="001012CD"/>
    <w:rsid w:val="001107EF"/>
    <w:rsid w:val="00110CDC"/>
    <w:rsid w:val="00111F34"/>
    <w:rsid w:val="0011202D"/>
    <w:rsid w:val="0011509C"/>
    <w:rsid w:val="00116953"/>
    <w:rsid w:val="001216AB"/>
    <w:rsid w:val="00125BC1"/>
    <w:rsid w:val="00126207"/>
    <w:rsid w:val="0013094C"/>
    <w:rsid w:val="00134F78"/>
    <w:rsid w:val="00136998"/>
    <w:rsid w:val="001413B6"/>
    <w:rsid w:val="00144589"/>
    <w:rsid w:val="001465C9"/>
    <w:rsid w:val="00147FD8"/>
    <w:rsid w:val="00151500"/>
    <w:rsid w:val="001549BD"/>
    <w:rsid w:val="00155D8A"/>
    <w:rsid w:val="00156BAE"/>
    <w:rsid w:val="00156F09"/>
    <w:rsid w:val="0015706A"/>
    <w:rsid w:val="00160816"/>
    <w:rsid w:val="00160B4B"/>
    <w:rsid w:val="00163265"/>
    <w:rsid w:val="00165601"/>
    <w:rsid w:val="001661BF"/>
    <w:rsid w:val="001703F1"/>
    <w:rsid w:val="00171B63"/>
    <w:rsid w:val="00172F1A"/>
    <w:rsid w:val="0017319A"/>
    <w:rsid w:val="00175361"/>
    <w:rsid w:val="00175860"/>
    <w:rsid w:val="00180855"/>
    <w:rsid w:val="001811E0"/>
    <w:rsid w:val="00181656"/>
    <w:rsid w:val="001830FF"/>
    <w:rsid w:val="00183F2C"/>
    <w:rsid w:val="00184F6C"/>
    <w:rsid w:val="00185C5A"/>
    <w:rsid w:val="00187CAD"/>
    <w:rsid w:val="00193AC8"/>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B7EFD"/>
    <w:rsid w:val="001C0381"/>
    <w:rsid w:val="001C0EB2"/>
    <w:rsid w:val="001C24C7"/>
    <w:rsid w:val="001C48C3"/>
    <w:rsid w:val="001C539D"/>
    <w:rsid w:val="001D06A1"/>
    <w:rsid w:val="001D21B5"/>
    <w:rsid w:val="001D34A8"/>
    <w:rsid w:val="001D4D8B"/>
    <w:rsid w:val="001D5345"/>
    <w:rsid w:val="001E1903"/>
    <w:rsid w:val="001E32DA"/>
    <w:rsid w:val="001E3A70"/>
    <w:rsid w:val="001E3AAA"/>
    <w:rsid w:val="001E6290"/>
    <w:rsid w:val="001F2506"/>
    <w:rsid w:val="001F2572"/>
    <w:rsid w:val="001F347A"/>
    <w:rsid w:val="001F4F5A"/>
    <w:rsid w:val="001F5708"/>
    <w:rsid w:val="001F6F39"/>
    <w:rsid w:val="001F763D"/>
    <w:rsid w:val="002001A8"/>
    <w:rsid w:val="00201249"/>
    <w:rsid w:val="00201E6A"/>
    <w:rsid w:val="00203C0A"/>
    <w:rsid w:val="00206364"/>
    <w:rsid w:val="00221486"/>
    <w:rsid w:val="002225C3"/>
    <w:rsid w:val="002304C2"/>
    <w:rsid w:val="002346C2"/>
    <w:rsid w:val="00236142"/>
    <w:rsid w:val="00240299"/>
    <w:rsid w:val="002413DB"/>
    <w:rsid w:val="0024174A"/>
    <w:rsid w:val="002435DF"/>
    <w:rsid w:val="00247DDB"/>
    <w:rsid w:val="00250EE4"/>
    <w:rsid w:val="00251C53"/>
    <w:rsid w:val="00254748"/>
    <w:rsid w:val="0026029C"/>
    <w:rsid w:val="002618B6"/>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0833"/>
    <w:rsid w:val="002B3FC6"/>
    <w:rsid w:val="002B5142"/>
    <w:rsid w:val="002B7509"/>
    <w:rsid w:val="002C060F"/>
    <w:rsid w:val="002C0FC7"/>
    <w:rsid w:val="002C4B66"/>
    <w:rsid w:val="002E0F20"/>
    <w:rsid w:val="002E113D"/>
    <w:rsid w:val="002E1B21"/>
    <w:rsid w:val="002E1D0E"/>
    <w:rsid w:val="002E4CDA"/>
    <w:rsid w:val="002E5A23"/>
    <w:rsid w:val="002E5B9D"/>
    <w:rsid w:val="002F3C1D"/>
    <w:rsid w:val="002F586B"/>
    <w:rsid w:val="00300216"/>
    <w:rsid w:val="00310411"/>
    <w:rsid w:val="00313BAC"/>
    <w:rsid w:val="00316DA3"/>
    <w:rsid w:val="00320094"/>
    <w:rsid w:val="00323207"/>
    <w:rsid w:val="00326E81"/>
    <w:rsid w:val="00330776"/>
    <w:rsid w:val="00332101"/>
    <w:rsid w:val="00335BF1"/>
    <w:rsid w:val="00336427"/>
    <w:rsid w:val="00337469"/>
    <w:rsid w:val="00337A13"/>
    <w:rsid w:val="00341780"/>
    <w:rsid w:val="00344EEF"/>
    <w:rsid w:val="003505C4"/>
    <w:rsid w:val="00354E42"/>
    <w:rsid w:val="003631E3"/>
    <w:rsid w:val="00365AAA"/>
    <w:rsid w:val="00367811"/>
    <w:rsid w:val="00373E94"/>
    <w:rsid w:val="003759EF"/>
    <w:rsid w:val="00375B00"/>
    <w:rsid w:val="0038094B"/>
    <w:rsid w:val="00383128"/>
    <w:rsid w:val="00384A9D"/>
    <w:rsid w:val="00385348"/>
    <w:rsid w:val="00390940"/>
    <w:rsid w:val="003909C8"/>
    <w:rsid w:val="00391037"/>
    <w:rsid w:val="00393BC2"/>
    <w:rsid w:val="00393ECA"/>
    <w:rsid w:val="003941B8"/>
    <w:rsid w:val="003948DF"/>
    <w:rsid w:val="00395066"/>
    <w:rsid w:val="0039598E"/>
    <w:rsid w:val="003960DA"/>
    <w:rsid w:val="003A19DD"/>
    <w:rsid w:val="003A24FC"/>
    <w:rsid w:val="003A2570"/>
    <w:rsid w:val="003A26FC"/>
    <w:rsid w:val="003A27E9"/>
    <w:rsid w:val="003A3019"/>
    <w:rsid w:val="003A498B"/>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F4779"/>
    <w:rsid w:val="003F72D3"/>
    <w:rsid w:val="003F7872"/>
    <w:rsid w:val="003F7956"/>
    <w:rsid w:val="00400F36"/>
    <w:rsid w:val="004034E9"/>
    <w:rsid w:val="00407902"/>
    <w:rsid w:val="0041070E"/>
    <w:rsid w:val="00411342"/>
    <w:rsid w:val="00412DB3"/>
    <w:rsid w:val="00417B23"/>
    <w:rsid w:val="0042457E"/>
    <w:rsid w:val="0042798E"/>
    <w:rsid w:val="00433522"/>
    <w:rsid w:val="00434160"/>
    <w:rsid w:val="00440C78"/>
    <w:rsid w:val="00441976"/>
    <w:rsid w:val="00441B7F"/>
    <w:rsid w:val="00447D1F"/>
    <w:rsid w:val="00450587"/>
    <w:rsid w:val="00453904"/>
    <w:rsid w:val="00457FE3"/>
    <w:rsid w:val="00467C32"/>
    <w:rsid w:val="00472218"/>
    <w:rsid w:val="00475F5C"/>
    <w:rsid w:val="00476038"/>
    <w:rsid w:val="004849F2"/>
    <w:rsid w:val="004850BC"/>
    <w:rsid w:val="004854C6"/>
    <w:rsid w:val="00485F53"/>
    <w:rsid w:val="00491A5E"/>
    <w:rsid w:val="00495135"/>
    <w:rsid w:val="004B2A0A"/>
    <w:rsid w:val="004B2C22"/>
    <w:rsid w:val="004B3019"/>
    <w:rsid w:val="004B324E"/>
    <w:rsid w:val="004B49D7"/>
    <w:rsid w:val="004B7E3C"/>
    <w:rsid w:val="004C0321"/>
    <w:rsid w:val="004C1EC7"/>
    <w:rsid w:val="004C278F"/>
    <w:rsid w:val="004C3EBE"/>
    <w:rsid w:val="004C60AD"/>
    <w:rsid w:val="004C71E8"/>
    <w:rsid w:val="004D0AF2"/>
    <w:rsid w:val="004D227E"/>
    <w:rsid w:val="004E3356"/>
    <w:rsid w:val="004E47C7"/>
    <w:rsid w:val="004E6632"/>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277EF"/>
    <w:rsid w:val="00531399"/>
    <w:rsid w:val="0053304A"/>
    <w:rsid w:val="005359B4"/>
    <w:rsid w:val="00535E11"/>
    <w:rsid w:val="00535E67"/>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5E2D"/>
    <w:rsid w:val="00586090"/>
    <w:rsid w:val="005877CD"/>
    <w:rsid w:val="00587D7B"/>
    <w:rsid w:val="00592F48"/>
    <w:rsid w:val="00592FF1"/>
    <w:rsid w:val="00594A32"/>
    <w:rsid w:val="00594C0B"/>
    <w:rsid w:val="00595D0A"/>
    <w:rsid w:val="005A1057"/>
    <w:rsid w:val="005A293E"/>
    <w:rsid w:val="005A6D94"/>
    <w:rsid w:val="005A6E55"/>
    <w:rsid w:val="005B0A22"/>
    <w:rsid w:val="005B27B2"/>
    <w:rsid w:val="005B3DD4"/>
    <w:rsid w:val="005C270A"/>
    <w:rsid w:val="005C36C3"/>
    <w:rsid w:val="005C3D37"/>
    <w:rsid w:val="005D0E77"/>
    <w:rsid w:val="005D4108"/>
    <w:rsid w:val="005D7E9F"/>
    <w:rsid w:val="005E0C90"/>
    <w:rsid w:val="005E3CAA"/>
    <w:rsid w:val="005E5B16"/>
    <w:rsid w:val="005F4C92"/>
    <w:rsid w:val="005F5726"/>
    <w:rsid w:val="005F5738"/>
    <w:rsid w:val="00603201"/>
    <w:rsid w:val="006035D8"/>
    <w:rsid w:val="00605349"/>
    <w:rsid w:val="00605F5E"/>
    <w:rsid w:val="00610C49"/>
    <w:rsid w:val="00611A9B"/>
    <w:rsid w:val="006124E4"/>
    <w:rsid w:val="00613F18"/>
    <w:rsid w:val="0061538D"/>
    <w:rsid w:val="006168F3"/>
    <w:rsid w:val="006202A0"/>
    <w:rsid w:val="0062114F"/>
    <w:rsid w:val="00623CE2"/>
    <w:rsid w:val="0062523E"/>
    <w:rsid w:val="0062537B"/>
    <w:rsid w:val="00630A9D"/>
    <w:rsid w:val="0063249B"/>
    <w:rsid w:val="00632EF6"/>
    <w:rsid w:val="00635515"/>
    <w:rsid w:val="006373C9"/>
    <w:rsid w:val="00642C63"/>
    <w:rsid w:val="00650949"/>
    <w:rsid w:val="0065229F"/>
    <w:rsid w:val="00653A49"/>
    <w:rsid w:val="006549BB"/>
    <w:rsid w:val="0065671F"/>
    <w:rsid w:val="006641E3"/>
    <w:rsid w:val="00674C2F"/>
    <w:rsid w:val="00681134"/>
    <w:rsid w:val="00683321"/>
    <w:rsid w:val="00683F89"/>
    <w:rsid w:val="006864F1"/>
    <w:rsid w:val="0068780F"/>
    <w:rsid w:val="0069088A"/>
    <w:rsid w:val="006A0CFC"/>
    <w:rsid w:val="006A1EC4"/>
    <w:rsid w:val="006A3A49"/>
    <w:rsid w:val="006A61C3"/>
    <w:rsid w:val="006C2163"/>
    <w:rsid w:val="006C54A0"/>
    <w:rsid w:val="006C6FB6"/>
    <w:rsid w:val="006C76AE"/>
    <w:rsid w:val="006D06B0"/>
    <w:rsid w:val="006D1680"/>
    <w:rsid w:val="006D2E9A"/>
    <w:rsid w:val="006D3EBA"/>
    <w:rsid w:val="006D48AA"/>
    <w:rsid w:val="006D5570"/>
    <w:rsid w:val="006E1E7B"/>
    <w:rsid w:val="006E6DDB"/>
    <w:rsid w:val="006F3EE9"/>
    <w:rsid w:val="006F44C2"/>
    <w:rsid w:val="006F5CC6"/>
    <w:rsid w:val="006F7586"/>
    <w:rsid w:val="007016BF"/>
    <w:rsid w:val="0070193B"/>
    <w:rsid w:val="00704029"/>
    <w:rsid w:val="00705016"/>
    <w:rsid w:val="00705DD1"/>
    <w:rsid w:val="0070607C"/>
    <w:rsid w:val="00707A8B"/>
    <w:rsid w:val="00710C9F"/>
    <w:rsid w:val="007125BB"/>
    <w:rsid w:val="00712A93"/>
    <w:rsid w:val="00712B0A"/>
    <w:rsid w:val="0072055A"/>
    <w:rsid w:val="00720B58"/>
    <w:rsid w:val="00720EE3"/>
    <w:rsid w:val="00721D1A"/>
    <w:rsid w:val="00722E2C"/>
    <w:rsid w:val="007309E7"/>
    <w:rsid w:val="007331B3"/>
    <w:rsid w:val="00734D92"/>
    <w:rsid w:val="00745531"/>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93173"/>
    <w:rsid w:val="007973F2"/>
    <w:rsid w:val="007A0056"/>
    <w:rsid w:val="007A140F"/>
    <w:rsid w:val="007A2B64"/>
    <w:rsid w:val="007A404E"/>
    <w:rsid w:val="007A4D87"/>
    <w:rsid w:val="007B538B"/>
    <w:rsid w:val="007B614D"/>
    <w:rsid w:val="007C2EC7"/>
    <w:rsid w:val="007C46E0"/>
    <w:rsid w:val="007C4D60"/>
    <w:rsid w:val="007C6962"/>
    <w:rsid w:val="007C7D67"/>
    <w:rsid w:val="007D154B"/>
    <w:rsid w:val="007D2020"/>
    <w:rsid w:val="007D6C20"/>
    <w:rsid w:val="007E0805"/>
    <w:rsid w:val="007E3708"/>
    <w:rsid w:val="007E7AA4"/>
    <w:rsid w:val="007F145F"/>
    <w:rsid w:val="007F6875"/>
    <w:rsid w:val="00801092"/>
    <w:rsid w:val="00801933"/>
    <w:rsid w:val="00802C68"/>
    <w:rsid w:val="0080386C"/>
    <w:rsid w:val="00804A57"/>
    <w:rsid w:val="008061D3"/>
    <w:rsid w:val="008076B1"/>
    <w:rsid w:val="0081176A"/>
    <w:rsid w:val="00811818"/>
    <w:rsid w:val="00815BFC"/>
    <w:rsid w:val="00816B3A"/>
    <w:rsid w:val="008258ED"/>
    <w:rsid w:val="008270FA"/>
    <w:rsid w:val="00830AF9"/>
    <w:rsid w:val="00834C77"/>
    <w:rsid w:val="00837F4A"/>
    <w:rsid w:val="00840775"/>
    <w:rsid w:val="008461CC"/>
    <w:rsid w:val="008522C8"/>
    <w:rsid w:val="008523A7"/>
    <w:rsid w:val="00852912"/>
    <w:rsid w:val="00853EA9"/>
    <w:rsid w:val="00854784"/>
    <w:rsid w:val="00854CB0"/>
    <w:rsid w:val="008562EC"/>
    <w:rsid w:val="0085691F"/>
    <w:rsid w:val="0085745A"/>
    <w:rsid w:val="00863813"/>
    <w:rsid w:val="008666EE"/>
    <w:rsid w:val="00867EF8"/>
    <w:rsid w:val="00870B6D"/>
    <w:rsid w:val="0087230F"/>
    <w:rsid w:val="0088103C"/>
    <w:rsid w:val="008818FA"/>
    <w:rsid w:val="00883CA0"/>
    <w:rsid w:val="008840B6"/>
    <w:rsid w:val="00890147"/>
    <w:rsid w:val="008903FE"/>
    <w:rsid w:val="00891510"/>
    <w:rsid w:val="008919AD"/>
    <w:rsid w:val="00897CDB"/>
    <w:rsid w:val="008A0DB9"/>
    <w:rsid w:val="008A1EA7"/>
    <w:rsid w:val="008A201B"/>
    <w:rsid w:val="008A3C85"/>
    <w:rsid w:val="008A3D3F"/>
    <w:rsid w:val="008B0FAC"/>
    <w:rsid w:val="008B2C02"/>
    <w:rsid w:val="008B5687"/>
    <w:rsid w:val="008B7835"/>
    <w:rsid w:val="008C1D27"/>
    <w:rsid w:val="008D04FB"/>
    <w:rsid w:val="008D2C67"/>
    <w:rsid w:val="008D2DE7"/>
    <w:rsid w:val="008E0B63"/>
    <w:rsid w:val="008E3B8B"/>
    <w:rsid w:val="008E563F"/>
    <w:rsid w:val="008F14A1"/>
    <w:rsid w:val="008F18AE"/>
    <w:rsid w:val="008F331B"/>
    <w:rsid w:val="008F6B82"/>
    <w:rsid w:val="008F70EA"/>
    <w:rsid w:val="00900E0D"/>
    <w:rsid w:val="00902EC8"/>
    <w:rsid w:val="00903FA2"/>
    <w:rsid w:val="009052D5"/>
    <w:rsid w:val="00907FC0"/>
    <w:rsid w:val="0091515D"/>
    <w:rsid w:val="009156A0"/>
    <w:rsid w:val="0091742A"/>
    <w:rsid w:val="0092223B"/>
    <w:rsid w:val="00923313"/>
    <w:rsid w:val="00923DDF"/>
    <w:rsid w:val="00927EA2"/>
    <w:rsid w:val="00927F93"/>
    <w:rsid w:val="00933494"/>
    <w:rsid w:val="00935590"/>
    <w:rsid w:val="00936541"/>
    <w:rsid w:val="0094010E"/>
    <w:rsid w:val="00943B54"/>
    <w:rsid w:val="0094443B"/>
    <w:rsid w:val="00946E8A"/>
    <w:rsid w:val="00963663"/>
    <w:rsid w:val="00963F4E"/>
    <w:rsid w:val="009709DF"/>
    <w:rsid w:val="009813DD"/>
    <w:rsid w:val="00984590"/>
    <w:rsid w:val="00987319"/>
    <w:rsid w:val="0098739E"/>
    <w:rsid w:val="0099103A"/>
    <w:rsid w:val="00992FE8"/>
    <w:rsid w:val="009941A3"/>
    <w:rsid w:val="009963F1"/>
    <w:rsid w:val="00996C66"/>
    <w:rsid w:val="009976D9"/>
    <w:rsid w:val="009A1083"/>
    <w:rsid w:val="009A3CB1"/>
    <w:rsid w:val="009A42C0"/>
    <w:rsid w:val="009A63D2"/>
    <w:rsid w:val="009B2316"/>
    <w:rsid w:val="009B3861"/>
    <w:rsid w:val="009B3DC7"/>
    <w:rsid w:val="009B3DF7"/>
    <w:rsid w:val="009C04FF"/>
    <w:rsid w:val="009C0EC6"/>
    <w:rsid w:val="009C3441"/>
    <w:rsid w:val="009C4488"/>
    <w:rsid w:val="009C4C1D"/>
    <w:rsid w:val="009C6B01"/>
    <w:rsid w:val="009D5830"/>
    <w:rsid w:val="009D7577"/>
    <w:rsid w:val="009E04D1"/>
    <w:rsid w:val="009E075F"/>
    <w:rsid w:val="009E18A8"/>
    <w:rsid w:val="009E1D2F"/>
    <w:rsid w:val="009E1ECC"/>
    <w:rsid w:val="009E21A3"/>
    <w:rsid w:val="009E5D27"/>
    <w:rsid w:val="009F5514"/>
    <w:rsid w:val="009F591A"/>
    <w:rsid w:val="00A01A3C"/>
    <w:rsid w:val="00A01CD3"/>
    <w:rsid w:val="00A04AF4"/>
    <w:rsid w:val="00A1097E"/>
    <w:rsid w:val="00A10B6A"/>
    <w:rsid w:val="00A1245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50B7F"/>
    <w:rsid w:val="00A543DD"/>
    <w:rsid w:val="00A57283"/>
    <w:rsid w:val="00A61EDC"/>
    <w:rsid w:val="00A62A83"/>
    <w:rsid w:val="00A63962"/>
    <w:rsid w:val="00A63A4B"/>
    <w:rsid w:val="00A731EF"/>
    <w:rsid w:val="00A74BB2"/>
    <w:rsid w:val="00A754D6"/>
    <w:rsid w:val="00A7666F"/>
    <w:rsid w:val="00A80445"/>
    <w:rsid w:val="00A84174"/>
    <w:rsid w:val="00A84C36"/>
    <w:rsid w:val="00A84F9A"/>
    <w:rsid w:val="00A925DA"/>
    <w:rsid w:val="00A95986"/>
    <w:rsid w:val="00A95B55"/>
    <w:rsid w:val="00A96481"/>
    <w:rsid w:val="00AA1B5A"/>
    <w:rsid w:val="00AA1CAF"/>
    <w:rsid w:val="00AA5125"/>
    <w:rsid w:val="00AA5E87"/>
    <w:rsid w:val="00AA6C68"/>
    <w:rsid w:val="00AA7252"/>
    <w:rsid w:val="00AB0EAE"/>
    <w:rsid w:val="00AB4EB0"/>
    <w:rsid w:val="00AB5BA9"/>
    <w:rsid w:val="00AB7C0C"/>
    <w:rsid w:val="00AC0AED"/>
    <w:rsid w:val="00AC1B85"/>
    <w:rsid w:val="00AC2130"/>
    <w:rsid w:val="00AC3E05"/>
    <w:rsid w:val="00AC4874"/>
    <w:rsid w:val="00AC6D64"/>
    <w:rsid w:val="00AC764C"/>
    <w:rsid w:val="00AC7DD0"/>
    <w:rsid w:val="00AD02DC"/>
    <w:rsid w:val="00AD12AC"/>
    <w:rsid w:val="00AD1848"/>
    <w:rsid w:val="00AD5E4E"/>
    <w:rsid w:val="00AE0FEE"/>
    <w:rsid w:val="00AE2143"/>
    <w:rsid w:val="00AF23F4"/>
    <w:rsid w:val="00AF24B1"/>
    <w:rsid w:val="00B05393"/>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FAB"/>
    <w:rsid w:val="00B43905"/>
    <w:rsid w:val="00B44A6C"/>
    <w:rsid w:val="00B53904"/>
    <w:rsid w:val="00B55E47"/>
    <w:rsid w:val="00B56D6D"/>
    <w:rsid w:val="00B579E9"/>
    <w:rsid w:val="00B622F7"/>
    <w:rsid w:val="00B715E7"/>
    <w:rsid w:val="00B72848"/>
    <w:rsid w:val="00B72998"/>
    <w:rsid w:val="00B745DB"/>
    <w:rsid w:val="00B857F4"/>
    <w:rsid w:val="00BA0344"/>
    <w:rsid w:val="00BA0A23"/>
    <w:rsid w:val="00BA4E60"/>
    <w:rsid w:val="00BA5532"/>
    <w:rsid w:val="00BA5D88"/>
    <w:rsid w:val="00BA6952"/>
    <w:rsid w:val="00BB0B37"/>
    <w:rsid w:val="00BB0BC2"/>
    <w:rsid w:val="00BB40CB"/>
    <w:rsid w:val="00BC00D0"/>
    <w:rsid w:val="00BC0C68"/>
    <w:rsid w:val="00BC1B4F"/>
    <w:rsid w:val="00BC7420"/>
    <w:rsid w:val="00BC78BF"/>
    <w:rsid w:val="00BD06E5"/>
    <w:rsid w:val="00BD2CCC"/>
    <w:rsid w:val="00BD5C4A"/>
    <w:rsid w:val="00BD603D"/>
    <w:rsid w:val="00BE1D24"/>
    <w:rsid w:val="00BE2703"/>
    <w:rsid w:val="00BE5AAC"/>
    <w:rsid w:val="00BF324D"/>
    <w:rsid w:val="00BF3DD1"/>
    <w:rsid w:val="00BF5857"/>
    <w:rsid w:val="00BF5BCF"/>
    <w:rsid w:val="00BF7B32"/>
    <w:rsid w:val="00C061F2"/>
    <w:rsid w:val="00C06E59"/>
    <w:rsid w:val="00C14DB3"/>
    <w:rsid w:val="00C161DB"/>
    <w:rsid w:val="00C310DF"/>
    <w:rsid w:val="00C31785"/>
    <w:rsid w:val="00C3197C"/>
    <w:rsid w:val="00C35287"/>
    <w:rsid w:val="00C36862"/>
    <w:rsid w:val="00C42AEC"/>
    <w:rsid w:val="00C42F62"/>
    <w:rsid w:val="00C45E17"/>
    <w:rsid w:val="00C4784A"/>
    <w:rsid w:val="00C5186D"/>
    <w:rsid w:val="00C53B0B"/>
    <w:rsid w:val="00C60A16"/>
    <w:rsid w:val="00C60C76"/>
    <w:rsid w:val="00C72CC9"/>
    <w:rsid w:val="00C8024A"/>
    <w:rsid w:val="00C82B3A"/>
    <w:rsid w:val="00C85820"/>
    <w:rsid w:val="00C91E29"/>
    <w:rsid w:val="00C9653E"/>
    <w:rsid w:val="00CA05E0"/>
    <w:rsid w:val="00CA08FC"/>
    <w:rsid w:val="00CB077C"/>
    <w:rsid w:val="00CB13D8"/>
    <w:rsid w:val="00CB1916"/>
    <w:rsid w:val="00CB390C"/>
    <w:rsid w:val="00CB543D"/>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6370"/>
    <w:rsid w:val="00D16D64"/>
    <w:rsid w:val="00D17677"/>
    <w:rsid w:val="00D2401F"/>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B3227"/>
    <w:rsid w:val="00DB45A7"/>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3FC5"/>
    <w:rsid w:val="00DE43E2"/>
    <w:rsid w:val="00DE5CF0"/>
    <w:rsid w:val="00DF0503"/>
    <w:rsid w:val="00DF61A2"/>
    <w:rsid w:val="00DF7940"/>
    <w:rsid w:val="00DF796F"/>
    <w:rsid w:val="00E00632"/>
    <w:rsid w:val="00E02C7E"/>
    <w:rsid w:val="00E03196"/>
    <w:rsid w:val="00E03D31"/>
    <w:rsid w:val="00E11099"/>
    <w:rsid w:val="00E2379B"/>
    <w:rsid w:val="00E26879"/>
    <w:rsid w:val="00E3144B"/>
    <w:rsid w:val="00E342D7"/>
    <w:rsid w:val="00E418D8"/>
    <w:rsid w:val="00E44596"/>
    <w:rsid w:val="00E453E3"/>
    <w:rsid w:val="00E600F3"/>
    <w:rsid w:val="00E61FD1"/>
    <w:rsid w:val="00E677DF"/>
    <w:rsid w:val="00E71D8C"/>
    <w:rsid w:val="00E7232A"/>
    <w:rsid w:val="00E7233B"/>
    <w:rsid w:val="00E72C44"/>
    <w:rsid w:val="00E77D28"/>
    <w:rsid w:val="00E80B1E"/>
    <w:rsid w:val="00E8233D"/>
    <w:rsid w:val="00E83F07"/>
    <w:rsid w:val="00E84567"/>
    <w:rsid w:val="00E859C5"/>
    <w:rsid w:val="00E94AC7"/>
    <w:rsid w:val="00E94AFF"/>
    <w:rsid w:val="00EA355A"/>
    <w:rsid w:val="00EA7984"/>
    <w:rsid w:val="00EB0EC4"/>
    <w:rsid w:val="00EB1C51"/>
    <w:rsid w:val="00EB59F2"/>
    <w:rsid w:val="00EC400B"/>
    <w:rsid w:val="00EC5E54"/>
    <w:rsid w:val="00EC7931"/>
    <w:rsid w:val="00ED0368"/>
    <w:rsid w:val="00ED175A"/>
    <w:rsid w:val="00ED4A74"/>
    <w:rsid w:val="00ED52EC"/>
    <w:rsid w:val="00ED6FCF"/>
    <w:rsid w:val="00EE0C6E"/>
    <w:rsid w:val="00EE1BBD"/>
    <w:rsid w:val="00EE2D04"/>
    <w:rsid w:val="00EE5AF4"/>
    <w:rsid w:val="00EE5B39"/>
    <w:rsid w:val="00EF2026"/>
    <w:rsid w:val="00EF3328"/>
    <w:rsid w:val="00EF53E5"/>
    <w:rsid w:val="00EF5746"/>
    <w:rsid w:val="00EF6F9B"/>
    <w:rsid w:val="00F0352B"/>
    <w:rsid w:val="00F0424C"/>
    <w:rsid w:val="00F072B2"/>
    <w:rsid w:val="00F120FD"/>
    <w:rsid w:val="00F16C14"/>
    <w:rsid w:val="00F16C20"/>
    <w:rsid w:val="00F17661"/>
    <w:rsid w:val="00F2130B"/>
    <w:rsid w:val="00F250DC"/>
    <w:rsid w:val="00F27CCD"/>
    <w:rsid w:val="00F30D3F"/>
    <w:rsid w:val="00F3190B"/>
    <w:rsid w:val="00F40FBA"/>
    <w:rsid w:val="00F41B1F"/>
    <w:rsid w:val="00F52054"/>
    <w:rsid w:val="00F5294E"/>
    <w:rsid w:val="00F57429"/>
    <w:rsid w:val="00F579D6"/>
    <w:rsid w:val="00F6004B"/>
    <w:rsid w:val="00F65F9C"/>
    <w:rsid w:val="00F73585"/>
    <w:rsid w:val="00F74EF4"/>
    <w:rsid w:val="00F76864"/>
    <w:rsid w:val="00F81551"/>
    <w:rsid w:val="00F82AB4"/>
    <w:rsid w:val="00F82DD1"/>
    <w:rsid w:val="00F83876"/>
    <w:rsid w:val="00F92A04"/>
    <w:rsid w:val="00FA1C8F"/>
    <w:rsid w:val="00FA4A07"/>
    <w:rsid w:val="00FA6484"/>
    <w:rsid w:val="00FA6C9D"/>
    <w:rsid w:val="00FA7835"/>
    <w:rsid w:val="00FA7987"/>
    <w:rsid w:val="00FB2133"/>
    <w:rsid w:val="00FB48E2"/>
    <w:rsid w:val="00FB48FF"/>
    <w:rsid w:val="00FB663C"/>
    <w:rsid w:val="00FB766F"/>
    <w:rsid w:val="00FB76C1"/>
    <w:rsid w:val="00FB7C3F"/>
    <w:rsid w:val="00FC1B5A"/>
    <w:rsid w:val="00FC5F8C"/>
    <w:rsid w:val="00FC64F5"/>
    <w:rsid w:val="00FC6C01"/>
    <w:rsid w:val="00FC7CDD"/>
    <w:rsid w:val="00FD02F2"/>
    <w:rsid w:val="00FD08F4"/>
    <w:rsid w:val="00FD199E"/>
    <w:rsid w:val="00FD29EE"/>
    <w:rsid w:val="00FD34AC"/>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B0EF1"/>
  <w15:docId w15:val="{30A6EE8B-B802-493B-B51A-76A061C6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F17661"/>
    <w:pPr>
      <w:keepNext/>
      <w:keepLines/>
      <w:spacing w:after="335" w:line="259" w:lineRule="auto"/>
      <w:ind w:left="143"/>
      <w:outlineLvl w:val="1"/>
    </w:pPr>
    <w:rPr>
      <w:rFonts w:ascii="Calibri" w:eastAsia="Calibri" w:hAnsi="Calibri" w:cs="Calibri"/>
      <w:b/>
      <w:color w:val="000000"/>
      <w:sz w:val="28"/>
      <w:szCs w:val="22"/>
    </w:rPr>
  </w:style>
  <w:style w:type="paragraph" w:styleId="3">
    <w:name w:val="heading 3"/>
    <w:basedOn w:val="a"/>
    <w:next w:val="a"/>
    <w:link w:val="30"/>
    <w:uiPriority w:val="9"/>
    <w:unhideWhenUsed/>
    <w:qFormat/>
    <w:rsid w:val="00F17661"/>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nhideWhenUsed/>
    <w:qFormat/>
    <w:rsid w:val="001A6EC5"/>
    <w:rPr>
      <w:sz w:val="20"/>
    </w:rPr>
  </w:style>
  <w:style w:type="character" w:customStyle="1" w:styleId="affa">
    <w:name w:val="Текст концевой сноски Знак"/>
    <w:basedOn w:val="a0"/>
    <w:link w:val="aff9"/>
    <w:rsid w:val="001A6EC5"/>
  </w:style>
  <w:style w:type="character" w:styleId="affb">
    <w:name w:val="endnote reference"/>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F17661"/>
    <w:rPr>
      <w:rFonts w:ascii="Calibri" w:eastAsia="Calibri" w:hAnsi="Calibri" w:cs="Calibri"/>
      <w:b/>
      <w:color w:val="000000"/>
      <w:sz w:val="28"/>
      <w:szCs w:val="22"/>
    </w:rPr>
  </w:style>
  <w:style w:type="character" w:customStyle="1" w:styleId="30">
    <w:name w:val="Заголовок 3 Знак"/>
    <w:basedOn w:val="a0"/>
    <w:link w:val="3"/>
    <w:uiPriority w:val="9"/>
    <w:rsid w:val="00F17661"/>
    <w:rPr>
      <w:rFonts w:asciiTheme="majorHAnsi" w:eastAsiaTheme="majorEastAsia" w:hAnsiTheme="majorHAnsi" w:cstheme="majorBidi"/>
      <w:color w:val="1F4D78" w:themeColor="accent1" w:themeShade="7F"/>
      <w:sz w:val="24"/>
      <w:szCs w:val="24"/>
    </w:rPr>
  </w:style>
  <w:style w:type="character" w:customStyle="1" w:styleId="23">
    <w:name w:val="Основной текст (2)_"/>
    <w:basedOn w:val="a0"/>
    <w:link w:val="24"/>
    <w:locked/>
    <w:rsid w:val="00F17661"/>
    <w:rPr>
      <w:sz w:val="27"/>
      <w:szCs w:val="27"/>
      <w:shd w:val="clear" w:color="auto" w:fill="FFFFFF"/>
    </w:rPr>
  </w:style>
  <w:style w:type="paragraph" w:customStyle="1" w:styleId="24">
    <w:name w:val="Основной текст (2)"/>
    <w:basedOn w:val="a"/>
    <w:link w:val="23"/>
    <w:rsid w:val="00F17661"/>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F17661"/>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F17661"/>
    <w:rPr>
      <w:rFonts w:ascii="Calibri" w:eastAsia="Calibri" w:hAnsi="Calibri" w:cs="Calibri"/>
      <w:color w:val="000000"/>
      <w:szCs w:val="22"/>
    </w:rPr>
  </w:style>
  <w:style w:type="character" w:customStyle="1" w:styleId="footnotemark">
    <w:name w:val="footnote mark"/>
    <w:hidden/>
    <w:rsid w:val="00F17661"/>
    <w:rPr>
      <w:rFonts w:ascii="Calibri" w:eastAsia="Calibri" w:hAnsi="Calibri" w:cs="Calibri"/>
      <w:color w:val="000000"/>
      <w:sz w:val="20"/>
      <w:vertAlign w:val="superscript"/>
    </w:rPr>
  </w:style>
  <w:style w:type="table" w:customStyle="1" w:styleId="TableGrid">
    <w:name w:val="TableGrid"/>
    <w:rsid w:val="00F176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17661"/>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17661"/>
    <w:rPr>
      <w:rFonts w:ascii="Verdana" w:hAnsi="Verdana" w:cs="Verdana"/>
      <w:sz w:val="22"/>
      <w:szCs w:val="22"/>
    </w:rPr>
  </w:style>
  <w:style w:type="paragraph" w:customStyle="1" w:styleId="1-21">
    <w:name w:val="Средняя сетка 1 - Акцент 21"/>
    <w:basedOn w:val="a"/>
    <w:uiPriority w:val="34"/>
    <w:qFormat/>
    <w:rsid w:val="00F17661"/>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17661"/>
    <w:rPr>
      <w:color w:val="800080"/>
      <w:u w:val="single"/>
    </w:rPr>
  </w:style>
  <w:style w:type="character" w:customStyle="1" w:styleId="afb">
    <w:name w:val="Основной текст Знак"/>
    <w:basedOn w:val="a0"/>
    <w:link w:val="afa"/>
    <w:rsid w:val="00F17661"/>
    <w:rPr>
      <w:sz w:val="24"/>
    </w:rPr>
  </w:style>
  <w:style w:type="paragraph" w:customStyle="1" w:styleId="15">
    <w:name w:val="Абзац списка1"/>
    <w:basedOn w:val="a"/>
    <w:rsid w:val="00F17661"/>
    <w:pPr>
      <w:ind w:left="720"/>
    </w:pPr>
  </w:style>
  <w:style w:type="paragraph" w:customStyle="1" w:styleId="-11">
    <w:name w:val="Цветная заливка - Акцент 11"/>
    <w:hidden/>
    <w:uiPriority w:val="71"/>
    <w:rsid w:val="00F17661"/>
    <w:rPr>
      <w:sz w:val="24"/>
      <w:szCs w:val="24"/>
    </w:rPr>
  </w:style>
  <w:style w:type="character" w:customStyle="1" w:styleId="16">
    <w:name w:val="Тема примечания Знак1"/>
    <w:uiPriority w:val="99"/>
    <w:locked/>
    <w:rsid w:val="00F17661"/>
    <w:rPr>
      <w:rFonts w:cs="Times New Roman"/>
      <w:b/>
      <w:bCs/>
      <w:sz w:val="24"/>
      <w:szCs w:val="24"/>
    </w:rPr>
  </w:style>
  <w:style w:type="paragraph" w:customStyle="1" w:styleId="afff0">
    <w:name w:val="÷¬__ ÷¬__ ÷¬__ ÷¬__"/>
    <w:basedOn w:val="a"/>
    <w:rsid w:val="00F17661"/>
    <w:pPr>
      <w:spacing w:before="100" w:beforeAutospacing="1" w:after="100" w:afterAutospacing="1"/>
    </w:pPr>
    <w:rPr>
      <w:rFonts w:ascii="Tahoma" w:hAnsi="Tahoma"/>
      <w:sz w:val="20"/>
      <w:lang w:val="en-US" w:eastAsia="en-US"/>
    </w:rPr>
  </w:style>
  <w:style w:type="paragraph" w:customStyle="1" w:styleId="P16">
    <w:name w:val="P16"/>
    <w:basedOn w:val="a"/>
    <w:hidden/>
    <w:rsid w:val="00F17661"/>
    <w:pPr>
      <w:widowControl w:val="0"/>
      <w:adjustRightInd w:val="0"/>
      <w:jc w:val="center"/>
      <w:textAlignment w:val="baseline"/>
    </w:pPr>
    <w:rPr>
      <w:rFonts w:eastAsia="SimSun1"/>
      <w:b/>
    </w:rPr>
  </w:style>
  <w:style w:type="paragraph" w:customStyle="1" w:styleId="P59">
    <w:name w:val="P59"/>
    <w:basedOn w:val="a"/>
    <w:hidden/>
    <w:rsid w:val="00F17661"/>
    <w:pPr>
      <w:widowControl w:val="0"/>
      <w:tabs>
        <w:tab w:val="left" w:pos="-3420"/>
      </w:tabs>
      <w:adjustRightInd w:val="0"/>
      <w:jc w:val="center"/>
      <w:textAlignment w:val="baseline"/>
    </w:pPr>
  </w:style>
  <w:style w:type="paragraph" w:customStyle="1" w:styleId="P61">
    <w:name w:val="P61"/>
    <w:basedOn w:val="a"/>
    <w:hidden/>
    <w:rsid w:val="00F17661"/>
    <w:pPr>
      <w:widowControl w:val="0"/>
      <w:tabs>
        <w:tab w:val="left" w:pos="-3420"/>
      </w:tabs>
      <w:adjustRightInd w:val="0"/>
      <w:jc w:val="center"/>
      <w:textAlignment w:val="baseline"/>
    </w:pPr>
    <w:rPr>
      <w:sz w:val="28"/>
    </w:rPr>
  </w:style>
  <w:style w:type="paragraph" w:customStyle="1" w:styleId="P103">
    <w:name w:val="P103"/>
    <w:basedOn w:val="a"/>
    <w:hidden/>
    <w:rsid w:val="00F17661"/>
    <w:pPr>
      <w:widowControl w:val="0"/>
      <w:tabs>
        <w:tab w:val="left" w:pos="6054"/>
      </w:tabs>
      <w:autoSpaceDE w:val="0"/>
      <w:autoSpaceDN w:val="0"/>
      <w:adjustRightInd w:val="0"/>
      <w:ind w:left="5760"/>
      <w:textAlignment w:val="baseline"/>
    </w:pPr>
  </w:style>
  <w:style w:type="character" w:customStyle="1" w:styleId="T3">
    <w:name w:val="T3"/>
    <w:hidden/>
    <w:rsid w:val="00F17661"/>
    <w:rPr>
      <w:sz w:val="24"/>
    </w:rPr>
  </w:style>
  <w:style w:type="paragraph" w:styleId="31">
    <w:name w:val="Body Text Indent 3"/>
    <w:basedOn w:val="a"/>
    <w:link w:val="32"/>
    <w:rsid w:val="00F17661"/>
    <w:pPr>
      <w:spacing w:after="120"/>
      <w:ind w:left="283"/>
    </w:pPr>
    <w:rPr>
      <w:sz w:val="16"/>
      <w:szCs w:val="16"/>
      <w:lang w:val="x-none" w:eastAsia="x-none"/>
    </w:rPr>
  </w:style>
  <w:style w:type="character" w:customStyle="1" w:styleId="32">
    <w:name w:val="Основной текст с отступом 3 Знак"/>
    <w:basedOn w:val="a0"/>
    <w:link w:val="31"/>
    <w:rsid w:val="00F17661"/>
    <w:rPr>
      <w:sz w:val="16"/>
      <w:szCs w:val="16"/>
      <w:lang w:val="x-none" w:eastAsia="x-none"/>
    </w:rPr>
  </w:style>
  <w:style w:type="paragraph" w:customStyle="1" w:styleId="formattext">
    <w:name w:val="formattext"/>
    <w:basedOn w:val="a"/>
    <w:rsid w:val="00F17661"/>
    <w:pPr>
      <w:spacing w:before="100" w:beforeAutospacing="1" w:after="100" w:afterAutospacing="1"/>
    </w:pPr>
    <w:rPr>
      <w:szCs w:val="24"/>
    </w:rPr>
  </w:style>
  <w:style w:type="paragraph" w:styleId="HTML">
    <w:name w:val="HTML Preformatted"/>
    <w:basedOn w:val="a"/>
    <w:link w:val="HTML0"/>
    <w:uiPriority w:val="99"/>
    <w:unhideWhenUsed/>
    <w:rsid w:val="00F1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17661"/>
    <w:rPr>
      <w:rFonts w:ascii="Courier New" w:hAnsi="Courier New"/>
      <w:lang w:val="x-none" w:eastAsia="x-none"/>
    </w:rPr>
  </w:style>
  <w:style w:type="paragraph" w:customStyle="1" w:styleId="afff1">
    <w:name w:val="МУ Обычный стиль"/>
    <w:basedOn w:val="a"/>
    <w:autoRedefine/>
    <w:rsid w:val="00F17661"/>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17661"/>
  </w:style>
  <w:style w:type="table" w:customStyle="1" w:styleId="17">
    <w:name w:val="Сетка таблицы1"/>
    <w:basedOn w:val="a1"/>
    <w:next w:val="a7"/>
    <w:uiPriority w:val="99"/>
    <w:rsid w:val="00F17661"/>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17661"/>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17661"/>
    <w:rPr>
      <w:sz w:val="24"/>
      <w:szCs w:val="24"/>
    </w:rPr>
  </w:style>
  <w:style w:type="paragraph" w:styleId="afff2">
    <w:name w:val="Revision"/>
    <w:hidden/>
    <w:uiPriority w:val="99"/>
    <w:semiHidden/>
    <w:rsid w:val="00F17661"/>
    <w:rPr>
      <w:sz w:val="24"/>
      <w:szCs w:val="24"/>
    </w:rPr>
  </w:style>
  <w:style w:type="paragraph" w:styleId="afff3">
    <w:name w:val="Title"/>
    <w:basedOn w:val="a"/>
    <w:next w:val="a"/>
    <w:link w:val="afff4"/>
    <w:qFormat/>
    <w:rsid w:val="00F17661"/>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F17661"/>
    <w:rPr>
      <w:rFonts w:ascii="Calibri Light" w:hAnsi="Calibri Light"/>
      <w:b/>
      <w:bCs/>
      <w:kern w:val="28"/>
      <w:sz w:val="32"/>
      <w:szCs w:val="32"/>
      <w:lang w:val="x-none" w:eastAsia="x-none"/>
    </w:rPr>
  </w:style>
  <w:style w:type="character" w:styleId="afff5">
    <w:name w:val="Emphasis"/>
    <w:qFormat/>
    <w:rsid w:val="00F17661"/>
    <w:rPr>
      <w:i/>
      <w:iCs/>
    </w:rPr>
  </w:style>
  <w:style w:type="paragraph" w:customStyle="1" w:styleId="Char2">
    <w:name w:val="Char Знак Знак Знак Знак Знак Знак"/>
    <w:basedOn w:val="a"/>
    <w:rsid w:val="00F17661"/>
    <w:pPr>
      <w:widowControl w:val="0"/>
      <w:adjustRightInd w:val="0"/>
      <w:spacing w:after="200" w:line="240" w:lineRule="exact"/>
      <w:jc w:val="right"/>
    </w:pPr>
    <w:rPr>
      <w:sz w:val="20"/>
      <w:lang w:val="en-GB"/>
    </w:rPr>
  </w:style>
  <w:style w:type="character" w:customStyle="1" w:styleId="afff6">
    <w:name w:val="Основной текст_"/>
    <w:link w:val="18"/>
    <w:rsid w:val="00F17661"/>
    <w:rPr>
      <w:sz w:val="26"/>
      <w:szCs w:val="26"/>
      <w:shd w:val="clear" w:color="auto" w:fill="FFFFFF"/>
    </w:rPr>
  </w:style>
  <w:style w:type="paragraph" w:customStyle="1" w:styleId="18">
    <w:name w:val="Основной текст1"/>
    <w:basedOn w:val="a"/>
    <w:link w:val="afff6"/>
    <w:rsid w:val="00F17661"/>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F17661"/>
    <w:rPr>
      <w:color w:val="106BBE"/>
    </w:rPr>
  </w:style>
  <w:style w:type="paragraph" w:customStyle="1" w:styleId="111">
    <w:name w:val="Рег. 1.1.1"/>
    <w:basedOn w:val="a"/>
    <w:qFormat/>
    <w:rsid w:val="00F17661"/>
    <w:pPr>
      <w:spacing w:line="276" w:lineRule="auto"/>
      <w:jc w:val="both"/>
    </w:pPr>
    <w:rPr>
      <w:sz w:val="28"/>
      <w:szCs w:val="28"/>
    </w:rPr>
  </w:style>
  <w:style w:type="paragraph" w:customStyle="1" w:styleId="110">
    <w:name w:val="Рег. Основной текст уровнеь 1.1 (базовый)"/>
    <w:basedOn w:val="ConsPlusNormal"/>
    <w:qFormat/>
    <w:rsid w:val="00F17661"/>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F17661"/>
    <w:rPr>
      <w:rFonts w:ascii="Calibri" w:eastAsia="Calibri" w:hAnsi="Calibri" w:cs="Times New Roman"/>
      <w:sz w:val="24"/>
      <w:szCs w:val="24"/>
    </w:rPr>
  </w:style>
  <w:style w:type="paragraph" w:customStyle="1" w:styleId="afff8">
    <w:name w:val="обычный приложения"/>
    <w:basedOn w:val="a"/>
    <w:qFormat/>
    <w:rsid w:val="00F17661"/>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F17661"/>
    <w:rPr>
      <w:rFonts w:ascii="Tahoma" w:hAnsi="Tahoma" w:cs="Tahoma"/>
      <w:sz w:val="16"/>
      <w:szCs w:val="16"/>
    </w:rPr>
  </w:style>
  <w:style w:type="character" w:customStyle="1" w:styleId="afffa">
    <w:name w:val="Схема документа Знак"/>
    <w:basedOn w:val="a0"/>
    <w:link w:val="afff9"/>
    <w:uiPriority w:val="99"/>
    <w:rsid w:val="00F17661"/>
    <w:rPr>
      <w:rFonts w:ascii="Tahoma" w:hAnsi="Tahoma" w:cs="Tahoma"/>
      <w:sz w:val="16"/>
      <w:szCs w:val="16"/>
    </w:rPr>
  </w:style>
  <w:style w:type="paragraph" w:customStyle="1" w:styleId="empty">
    <w:name w:val="empty"/>
    <w:basedOn w:val="a"/>
    <w:rsid w:val="00F17661"/>
    <w:pPr>
      <w:spacing w:before="100" w:beforeAutospacing="1" w:after="100" w:afterAutospacing="1"/>
    </w:pPr>
    <w:rPr>
      <w:szCs w:val="24"/>
    </w:rPr>
  </w:style>
  <w:style w:type="paragraph" w:customStyle="1" w:styleId="s16">
    <w:name w:val="s_16"/>
    <w:basedOn w:val="a"/>
    <w:rsid w:val="00F17661"/>
    <w:pPr>
      <w:spacing w:before="100" w:beforeAutospacing="1" w:after="100" w:afterAutospacing="1"/>
    </w:pPr>
    <w:rPr>
      <w:szCs w:val="24"/>
    </w:rPr>
  </w:style>
  <w:style w:type="character" w:customStyle="1" w:styleId="DefaultFontHxMailStyle">
    <w:name w:val="Default Font HxMail Style"/>
    <w:rsid w:val="00F17661"/>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F17661"/>
    <w:pPr>
      <w:spacing w:before="100" w:beforeAutospacing="1" w:after="100" w:afterAutospacing="1"/>
    </w:pPr>
    <w:rPr>
      <w:szCs w:val="24"/>
    </w:rPr>
  </w:style>
  <w:style w:type="numbering" w:customStyle="1" w:styleId="25">
    <w:name w:val="Нет списка2"/>
    <w:next w:val="a2"/>
    <w:uiPriority w:val="99"/>
    <w:semiHidden/>
    <w:unhideWhenUsed/>
    <w:rsid w:val="00F17661"/>
  </w:style>
  <w:style w:type="character" w:styleId="afffb">
    <w:name w:val="Subtle Emphasis"/>
    <w:basedOn w:val="a0"/>
    <w:uiPriority w:val="19"/>
    <w:qFormat/>
    <w:rsid w:val="00F17661"/>
    <w:rPr>
      <w:i/>
      <w:iCs/>
      <w:color w:val="404040" w:themeColor="text1" w:themeTint="BF"/>
    </w:rPr>
  </w:style>
  <w:style w:type="table" w:customStyle="1" w:styleId="TableGrid1">
    <w:name w:val="TableGrid1"/>
    <w:rsid w:val="00F176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33">
    <w:name w:val="Нет списка3"/>
    <w:next w:val="a2"/>
    <w:uiPriority w:val="99"/>
    <w:semiHidden/>
    <w:unhideWhenUsed/>
    <w:rsid w:val="00F17661"/>
  </w:style>
  <w:style w:type="paragraph" w:customStyle="1" w:styleId="26">
    <w:name w:val="Абзац списка2"/>
    <w:basedOn w:val="a"/>
    <w:rsid w:val="00F17661"/>
    <w:pPr>
      <w:ind w:left="720"/>
    </w:pPr>
  </w:style>
  <w:style w:type="table" w:customStyle="1" w:styleId="27">
    <w:name w:val="Сетка таблицы2"/>
    <w:basedOn w:val="a1"/>
    <w:next w:val="a7"/>
    <w:uiPriority w:val="39"/>
    <w:rsid w:val="00F17661"/>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7"/>
    <w:uiPriority w:val="39"/>
    <w:rsid w:val="00F176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michi.admin-smolensk.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pgu.admin-smolensk.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23" Type="http://schemas.openxmlformats.org/officeDocument/2006/relationships/theme" Target="theme/theme1.xml"/><Relationship Id="rId10" Type="http://schemas.openxmlformats.org/officeDocument/2006/relationships/hyperlink" Target="mailto:shumichi@admin-smolensk.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consultantplus://offline/ref=A397FE100A04CF436DCCCECBCB31C68B42BB23069BBDB806F655A1EE54601F0A9EDC906DB7BA2E4666A03B3A4CDA072EB6A14582EAF0xA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252C-640C-4BD8-920A-2454A933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18100</Words>
  <Characters>103171</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2023-03-17T08:28:00Z</cp:lastPrinted>
  <dcterms:created xsi:type="dcterms:W3CDTF">2025-05-20T08:29:00Z</dcterms:created>
  <dcterms:modified xsi:type="dcterms:W3CDTF">2025-05-20T08:29:00Z</dcterms:modified>
</cp:coreProperties>
</file>