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6A" w:rsidRDefault="00437B6A" w:rsidP="00437B6A">
      <w:pPr>
        <w:jc w:val="center"/>
        <w:rPr>
          <w:sz w:val="28"/>
        </w:rPr>
      </w:pPr>
      <w:r>
        <w:rPr>
          <w:b/>
          <w:noProof/>
          <w:sz w:val="28"/>
        </w:rPr>
        <w:drawing>
          <wp:inline distT="0" distB="0" distL="0" distR="0" wp14:anchorId="76B7B28D" wp14:editId="0049B912">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437B6A" w:rsidRPr="00033F7D" w:rsidRDefault="00437B6A" w:rsidP="00437B6A">
      <w:pPr>
        <w:spacing w:line="360" w:lineRule="auto"/>
        <w:jc w:val="center"/>
        <w:rPr>
          <w:b/>
          <w:sz w:val="28"/>
          <w:szCs w:val="28"/>
        </w:rPr>
      </w:pPr>
    </w:p>
    <w:p w:rsidR="00437B6A" w:rsidRDefault="00437B6A" w:rsidP="00437B6A">
      <w:pPr>
        <w:jc w:val="center"/>
        <w:rPr>
          <w:b/>
          <w:sz w:val="28"/>
        </w:rPr>
      </w:pPr>
      <w:r>
        <w:rPr>
          <w:b/>
          <w:sz w:val="28"/>
        </w:rPr>
        <w:t xml:space="preserve">АДМИНИСТРАЦИЯ  МУНИЦИПАЛЬНОГО  ОБРАЗОВАНИЯ </w:t>
      </w:r>
    </w:p>
    <w:p w:rsidR="00437B6A" w:rsidRDefault="00437B6A" w:rsidP="00437B6A">
      <w:pPr>
        <w:jc w:val="center"/>
        <w:rPr>
          <w:b/>
          <w:sz w:val="32"/>
        </w:rPr>
      </w:pPr>
      <w:r>
        <w:rPr>
          <w:b/>
          <w:sz w:val="28"/>
        </w:rPr>
        <w:t>«ШУМЯЧСКИЙ   РАЙОН» СМОЛЕНСКОЙ  ОБЛАСТИ</w:t>
      </w:r>
    </w:p>
    <w:p w:rsidR="00437B6A" w:rsidRDefault="00437B6A" w:rsidP="00437B6A">
      <w:pPr>
        <w:jc w:val="center"/>
        <w:rPr>
          <w:b/>
        </w:rPr>
      </w:pPr>
    </w:p>
    <w:p w:rsidR="00437B6A" w:rsidRDefault="00437B6A" w:rsidP="00437B6A">
      <w:pPr>
        <w:tabs>
          <w:tab w:val="left" w:pos="7655"/>
        </w:tabs>
        <w:jc w:val="center"/>
        <w:rPr>
          <w:b/>
          <w:sz w:val="28"/>
        </w:rPr>
      </w:pPr>
      <w:r>
        <w:rPr>
          <w:b/>
          <w:sz w:val="28"/>
        </w:rPr>
        <w:t>ПОСТАНОВЛЕНИЕ</w:t>
      </w:r>
    </w:p>
    <w:p w:rsidR="00437B6A" w:rsidRPr="004E3F16" w:rsidRDefault="00437B6A" w:rsidP="00437B6A">
      <w:pPr>
        <w:tabs>
          <w:tab w:val="left" w:pos="7655"/>
        </w:tabs>
        <w:rPr>
          <w:szCs w:val="24"/>
        </w:rPr>
      </w:pPr>
    </w:p>
    <w:p w:rsidR="00437B6A" w:rsidRPr="00D71E91" w:rsidRDefault="00437B6A" w:rsidP="00437B6A">
      <w:pPr>
        <w:rPr>
          <w:sz w:val="28"/>
          <w:szCs w:val="28"/>
          <w:u w:val="single"/>
        </w:rPr>
      </w:pPr>
      <w:r w:rsidRPr="00D71E91">
        <w:rPr>
          <w:sz w:val="28"/>
          <w:szCs w:val="28"/>
        </w:rPr>
        <w:t>от</w:t>
      </w:r>
      <w:r w:rsidRPr="00D71E91">
        <w:rPr>
          <w:sz w:val="28"/>
          <w:szCs w:val="28"/>
          <w:u w:val="single"/>
        </w:rPr>
        <w:t xml:space="preserve"> </w:t>
      </w:r>
      <w:r w:rsidR="00D035F4">
        <w:rPr>
          <w:sz w:val="28"/>
          <w:szCs w:val="28"/>
          <w:u w:val="single"/>
        </w:rPr>
        <w:t>06.09.2024г.</w:t>
      </w:r>
      <w:r w:rsidRPr="00D71E91">
        <w:rPr>
          <w:sz w:val="28"/>
          <w:szCs w:val="28"/>
          <w:u w:val="single"/>
        </w:rPr>
        <w:t xml:space="preserve"> </w:t>
      </w:r>
      <w:r w:rsidRPr="00D71E91">
        <w:rPr>
          <w:sz w:val="28"/>
          <w:szCs w:val="28"/>
        </w:rPr>
        <w:t>№</w:t>
      </w:r>
      <w:r w:rsidR="00D035F4">
        <w:rPr>
          <w:sz w:val="28"/>
          <w:szCs w:val="28"/>
        </w:rPr>
        <w:t xml:space="preserve"> 417</w:t>
      </w:r>
    </w:p>
    <w:p w:rsidR="00437B6A" w:rsidRDefault="00437B6A" w:rsidP="00437B6A">
      <w:pPr>
        <w:pStyle w:val="a5"/>
        <w:tabs>
          <w:tab w:val="clear" w:pos="4536"/>
          <w:tab w:val="clear" w:pos="9072"/>
          <w:tab w:val="left" w:pos="7655"/>
        </w:tabs>
        <w:rPr>
          <w:sz w:val="28"/>
          <w:szCs w:val="28"/>
        </w:rPr>
      </w:pPr>
      <w:r w:rsidRPr="00D71E91">
        <w:rPr>
          <w:sz w:val="28"/>
          <w:szCs w:val="28"/>
        </w:rPr>
        <w:t xml:space="preserve">        п. Шумячи</w:t>
      </w:r>
    </w:p>
    <w:p w:rsidR="00437B6A" w:rsidRPr="00EA3A96" w:rsidRDefault="00437B6A" w:rsidP="00437B6A"/>
    <w:tbl>
      <w:tblPr>
        <w:tblW w:w="10172" w:type="dxa"/>
        <w:tblInd w:w="-142" w:type="dxa"/>
        <w:tblLook w:val="04A0" w:firstRow="1" w:lastRow="0" w:firstColumn="1" w:lastColumn="0" w:noHBand="0" w:noVBand="1"/>
      </w:tblPr>
      <w:tblGrid>
        <w:gridCol w:w="4962"/>
        <w:gridCol w:w="5210"/>
      </w:tblGrid>
      <w:tr w:rsidR="008367F8" w:rsidRPr="008367F8" w:rsidTr="00437B6A">
        <w:tc>
          <w:tcPr>
            <w:tcW w:w="4962" w:type="dxa"/>
          </w:tcPr>
          <w:p w:rsidR="008367F8" w:rsidRPr="008367F8" w:rsidRDefault="008367F8" w:rsidP="00437B6A">
            <w:pPr>
              <w:ind w:left="30"/>
              <w:jc w:val="both"/>
              <w:rPr>
                <w:rFonts w:eastAsia="Calibri"/>
                <w:sz w:val="28"/>
                <w:szCs w:val="28"/>
                <w:lang w:eastAsia="en-US"/>
              </w:rPr>
            </w:pPr>
            <w:r w:rsidRPr="008367F8">
              <w:rPr>
                <w:rFonts w:eastAsia="Calibri"/>
                <w:sz w:val="28"/>
                <w:szCs w:val="28"/>
                <w:lang w:eastAsia="en-US"/>
              </w:rPr>
              <w:t xml:space="preserve">Об утверждении </w:t>
            </w:r>
            <w:hyperlink w:anchor="P43">
              <w:r w:rsidRPr="008367F8">
                <w:rPr>
                  <w:rFonts w:eastAsia="Calibri"/>
                  <w:sz w:val="28"/>
                  <w:szCs w:val="28"/>
                  <w:lang w:eastAsia="en-US"/>
                </w:rPr>
                <w:t>Регламент</w:t>
              </w:r>
            </w:hyperlink>
            <w:r w:rsidRPr="008367F8">
              <w:rPr>
                <w:rFonts w:eastAsia="Calibri"/>
                <w:sz w:val="28"/>
                <w:szCs w:val="28"/>
                <w:lang w:eastAsia="en-US"/>
              </w:rPr>
              <w:t>а работы заказчиков муниципального образования «</w:t>
            </w:r>
            <w:proofErr w:type="spellStart"/>
            <w:r w:rsidRPr="008367F8">
              <w:rPr>
                <w:rFonts w:eastAsia="Calibri"/>
                <w:sz w:val="28"/>
                <w:szCs w:val="28"/>
                <w:lang w:eastAsia="en-US"/>
              </w:rPr>
              <w:t>Шумячский</w:t>
            </w:r>
            <w:proofErr w:type="spellEnd"/>
            <w:r w:rsidRPr="008367F8">
              <w:rPr>
                <w:rFonts w:eastAsia="Calibri"/>
                <w:sz w:val="28"/>
                <w:szCs w:val="28"/>
                <w:lang w:eastAsia="en-US"/>
              </w:rPr>
              <w:t xml:space="preserve"> район» Смоленской области с использованием модуля </w:t>
            </w:r>
            <w:r>
              <w:rPr>
                <w:rFonts w:eastAsia="Calibri"/>
                <w:sz w:val="28"/>
                <w:szCs w:val="28"/>
                <w:lang w:eastAsia="en-US"/>
              </w:rPr>
              <w:t>«</w:t>
            </w:r>
            <w:r w:rsidRPr="008367F8">
              <w:rPr>
                <w:rFonts w:eastAsia="Calibri"/>
                <w:sz w:val="28"/>
                <w:szCs w:val="28"/>
                <w:lang w:eastAsia="en-US"/>
              </w:rPr>
              <w:t>Малые закупки</w:t>
            </w:r>
            <w:r>
              <w:rPr>
                <w:rFonts w:eastAsia="Calibri"/>
                <w:sz w:val="28"/>
                <w:szCs w:val="28"/>
                <w:lang w:eastAsia="en-US"/>
              </w:rPr>
              <w:t>»</w:t>
            </w:r>
          </w:p>
        </w:tc>
        <w:tc>
          <w:tcPr>
            <w:tcW w:w="5210" w:type="dxa"/>
          </w:tcPr>
          <w:p w:rsidR="008367F8" w:rsidRPr="008367F8" w:rsidRDefault="008367F8" w:rsidP="008367F8">
            <w:pPr>
              <w:tabs>
                <w:tab w:val="left" w:pos="3918"/>
              </w:tabs>
              <w:rPr>
                <w:rFonts w:ascii="Calibri" w:eastAsia="Calibri" w:hAnsi="Calibri"/>
                <w:sz w:val="22"/>
                <w:szCs w:val="22"/>
                <w:lang w:eastAsia="en-US"/>
              </w:rPr>
            </w:pPr>
          </w:p>
        </w:tc>
      </w:tr>
    </w:tbl>
    <w:p w:rsidR="008367F8" w:rsidRDefault="008367F8" w:rsidP="008367F8">
      <w:pPr>
        <w:widowControl w:val="0"/>
        <w:autoSpaceDE w:val="0"/>
        <w:autoSpaceDN w:val="0"/>
        <w:rPr>
          <w:sz w:val="28"/>
          <w:szCs w:val="28"/>
        </w:rPr>
      </w:pPr>
    </w:p>
    <w:p w:rsidR="00437B6A" w:rsidRPr="00437B6A" w:rsidRDefault="00437B6A" w:rsidP="008367F8">
      <w:pPr>
        <w:widowControl w:val="0"/>
        <w:autoSpaceDE w:val="0"/>
        <w:autoSpaceDN w:val="0"/>
        <w:rPr>
          <w:sz w:val="28"/>
          <w:szCs w:val="28"/>
        </w:rPr>
      </w:pPr>
    </w:p>
    <w:p w:rsidR="008367F8" w:rsidRDefault="008367F8" w:rsidP="008367F8">
      <w:pPr>
        <w:widowControl w:val="0"/>
        <w:autoSpaceDE w:val="0"/>
        <w:autoSpaceDN w:val="0"/>
        <w:jc w:val="both"/>
        <w:rPr>
          <w:sz w:val="28"/>
          <w:szCs w:val="28"/>
        </w:rPr>
      </w:pPr>
      <w:r>
        <w:rPr>
          <w:sz w:val="28"/>
          <w:szCs w:val="28"/>
        </w:rPr>
        <w:tab/>
      </w:r>
      <w:r w:rsidRPr="008367F8">
        <w:rPr>
          <w:sz w:val="28"/>
          <w:szCs w:val="28"/>
        </w:rPr>
        <w:t xml:space="preserve">В </w:t>
      </w:r>
      <w:r w:rsidR="00D44371">
        <w:rPr>
          <w:sz w:val="28"/>
          <w:szCs w:val="28"/>
        </w:rPr>
        <w:t xml:space="preserve">связи с переходом на единообразную систему </w:t>
      </w:r>
      <w:r w:rsidR="000B4A83">
        <w:rPr>
          <w:sz w:val="28"/>
          <w:szCs w:val="28"/>
        </w:rPr>
        <w:t>закупок товаров (работ, услуг)</w:t>
      </w:r>
      <w:r w:rsidR="00956BC6">
        <w:rPr>
          <w:sz w:val="28"/>
          <w:szCs w:val="28"/>
        </w:rPr>
        <w:t xml:space="preserve"> </w:t>
      </w:r>
      <w:r w:rsidR="000B4A83">
        <w:rPr>
          <w:sz w:val="28"/>
          <w:szCs w:val="28"/>
        </w:rPr>
        <w:t>всеми муниципальными образованиями Смоленской области, в</w:t>
      </w:r>
      <w:r w:rsidR="00D44371">
        <w:rPr>
          <w:sz w:val="28"/>
          <w:szCs w:val="28"/>
        </w:rPr>
        <w:t xml:space="preserve"> </w:t>
      </w:r>
      <w:r w:rsidRPr="008367F8">
        <w:rPr>
          <w:sz w:val="28"/>
          <w:szCs w:val="28"/>
        </w:rPr>
        <w:t xml:space="preserve">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w:t>
      </w:r>
      <w:r>
        <w:rPr>
          <w:sz w:val="28"/>
          <w:szCs w:val="28"/>
        </w:rPr>
        <w:t>«</w:t>
      </w:r>
      <w:r w:rsidRPr="008367F8">
        <w:rPr>
          <w:sz w:val="28"/>
          <w:szCs w:val="28"/>
        </w:rPr>
        <w:t>Малые закупки</w:t>
      </w:r>
      <w:r>
        <w:rPr>
          <w:sz w:val="28"/>
          <w:szCs w:val="28"/>
        </w:rPr>
        <w:t>»</w:t>
      </w:r>
      <w:r w:rsidRPr="008367F8">
        <w:rPr>
          <w:sz w:val="28"/>
          <w:szCs w:val="28"/>
        </w:rPr>
        <w:t xml:space="preserve"> автоматизированной информационной системы государственных закупок Смоленской области, руководствуясь </w:t>
      </w:r>
      <w:hyperlink r:id="rId9">
        <w:r w:rsidRPr="008367F8">
          <w:rPr>
            <w:color w:val="000000" w:themeColor="text1"/>
            <w:sz w:val="28"/>
            <w:szCs w:val="28"/>
          </w:rPr>
          <w:t>Уставом</w:t>
        </w:r>
      </w:hyperlink>
      <w:r w:rsidRPr="008367F8">
        <w:rPr>
          <w:sz w:val="28"/>
          <w:szCs w:val="28"/>
        </w:rPr>
        <w:t xml:space="preserve"> муниципального образования «</w:t>
      </w:r>
      <w:proofErr w:type="spellStart"/>
      <w:r w:rsidRPr="008367F8">
        <w:rPr>
          <w:sz w:val="28"/>
          <w:szCs w:val="28"/>
        </w:rPr>
        <w:t>Шумячский</w:t>
      </w:r>
      <w:proofErr w:type="spellEnd"/>
      <w:r w:rsidRPr="008367F8">
        <w:rPr>
          <w:sz w:val="28"/>
          <w:szCs w:val="28"/>
        </w:rPr>
        <w:t xml:space="preserve"> район» Смоленской области, Администрация муниципального образования «</w:t>
      </w:r>
      <w:proofErr w:type="spellStart"/>
      <w:r w:rsidRPr="008367F8">
        <w:rPr>
          <w:sz w:val="28"/>
          <w:szCs w:val="28"/>
        </w:rPr>
        <w:t>Шумячский</w:t>
      </w:r>
      <w:proofErr w:type="spellEnd"/>
      <w:r w:rsidRPr="008367F8">
        <w:rPr>
          <w:sz w:val="28"/>
          <w:szCs w:val="28"/>
        </w:rPr>
        <w:t xml:space="preserve"> район» Смоленской области постановляет:</w:t>
      </w:r>
    </w:p>
    <w:p w:rsidR="008367F8" w:rsidRDefault="008367F8" w:rsidP="008367F8">
      <w:pPr>
        <w:widowControl w:val="0"/>
        <w:autoSpaceDE w:val="0"/>
        <w:autoSpaceDN w:val="0"/>
        <w:jc w:val="both"/>
        <w:rPr>
          <w:sz w:val="28"/>
          <w:szCs w:val="28"/>
        </w:rPr>
      </w:pPr>
    </w:p>
    <w:p w:rsidR="000F2FF3" w:rsidRDefault="000F2FF3" w:rsidP="000F2FF3">
      <w:pPr>
        <w:widowControl w:val="0"/>
        <w:autoSpaceDE w:val="0"/>
        <w:autoSpaceDN w:val="0"/>
        <w:ind w:firstLine="709"/>
        <w:jc w:val="both"/>
        <w:rPr>
          <w:sz w:val="28"/>
          <w:szCs w:val="28"/>
        </w:rPr>
      </w:pPr>
      <w:r>
        <w:rPr>
          <w:sz w:val="28"/>
          <w:szCs w:val="28"/>
        </w:rPr>
        <w:t>1</w:t>
      </w:r>
      <w:r w:rsidRPr="008367F8">
        <w:rPr>
          <w:sz w:val="28"/>
          <w:szCs w:val="28"/>
        </w:rPr>
        <w:t xml:space="preserve">. Утвердить прилагаемый </w:t>
      </w:r>
      <w:hyperlink w:anchor="P43">
        <w:r w:rsidRPr="008367F8">
          <w:rPr>
            <w:color w:val="000000" w:themeColor="text1"/>
            <w:sz w:val="28"/>
            <w:szCs w:val="28"/>
          </w:rPr>
          <w:t>Регламент</w:t>
        </w:r>
      </w:hyperlink>
      <w:r w:rsidRPr="008367F8">
        <w:rPr>
          <w:sz w:val="28"/>
          <w:szCs w:val="28"/>
        </w:rPr>
        <w:t xml:space="preserve"> работы заказчиков муниципального образования «</w:t>
      </w:r>
      <w:proofErr w:type="spellStart"/>
      <w:r w:rsidRPr="008367F8">
        <w:rPr>
          <w:sz w:val="28"/>
          <w:szCs w:val="28"/>
        </w:rPr>
        <w:t>Шумячский</w:t>
      </w:r>
      <w:proofErr w:type="spellEnd"/>
      <w:r w:rsidRPr="008367F8">
        <w:rPr>
          <w:sz w:val="28"/>
          <w:szCs w:val="28"/>
        </w:rPr>
        <w:t xml:space="preserve"> район» Смоленской области, осуществляющих закупки в соответствии с Федеральным законом от 05.04.2013 </w:t>
      </w:r>
      <w:r>
        <w:rPr>
          <w:sz w:val="28"/>
          <w:szCs w:val="28"/>
        </w:rPr>
        <w:t>№</w:t>
      </w:r>
      <w:r w:rsidRPr="008367F8">
        <w:rPr>
          <w:sz w:val="28"/>
          <w:szCs w:val="28"/>
        </w:rPr>
        <w:t xml:space="preserve"> 44-ФЗ </w:t>
      </w:r>
      <w:r>
        <w:rPr>
          <w:sz w:val="28"/>
          <w:szCs w:val="28"/>
        </w:rPr>
        <w:t>«</w:t>
      </w:r>
      <w:r w:rsidRPr="008367F8">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8367F8">
        <w:rPr>
          <w:sz w:val="28"/>
          <w:szCs w:val="28"/>
        </w:rPr>
        <w:t xml:space="preserve"> с использованием модуля </w:t>
      </w:r>
      <w:r>
        <w:rPr>
          <w:sz w:val="28"/>
          <w:szCs w:val="28"/>
        </w:rPr>
        <w:t>«</w:t>
      </w:r>
      <w:r w:rsidRPr="008367F8">
        <w:rPr>
          <w:sz w:val="28"/>
          <w:szCs w:val="28"/>
        </w:rPr>
        <w:t>Малые закупки</w:t>
      </w:r>
      <w:r>
        <w:rPr>
          <w:sz w:val="28"/>
          <w:szCs w:val="28"/>
        </w:rPr>
        <w:t>»</w:t>
      </w:r>
      <w:r w:rsidRPr="008367F8">
        <w:rPr>
          <w:sz w:val="28"/>
          <w:szCs w:val="28"/>
        </w:rPr>
        <w:t xml:space="preserve"> автоматизированной информационной системы государственных закупок Смоленской области.</w:t>
      </w:r>
    </w:p>
    <w:p w:rsidR="000B4A83" w:rsidRPr="000F2FF3" w:rsidRDefault="000B4A83" w:rsidP="000F2FF3">
      <w:pPr>
        <w:pStyle w:val="afff9"/>
        <w:numPr>
          <w:ilvl w:val="0"/>
          <w:numId w:val="27"/>
        </w:numPr>
        <w:spacing w:after="60"/>
        <w:jc w:val="both"/>
        <w:outlineLvl w:val="2"/>
        <w:rPr>
          <w:sz w:val="28"/>
          <w:szCs w:val="28"/>
        </w:rPr>
      </w:pPr>
      <w:r w:rsidRPr="000F2FF3">
        <w:rPr>
          <w:sz w:val="28"/>
          <w:szCs w:val="28"/>
        </w:rPr>
        <w:t xml:space="preserve">Признать утратившими силу: </w:t>
      </w:r>
    </w:p>
    <w:p w:rsidR="000F2FF3" w:rsidRDefault="000B4A83" w:rsidP="00B8579B">
      <w:pPr>
        <w:widowControl w:val="0"/>
        <w:autoSpaceDE w:val="0"/>
        <w:autoSpaceDN w:val="0"/>
        <w:ind w:firstLine="709"/>
        <w:jc w:val="both"/>
        <w:rPr>
          <w:rFonts w:eastAsia="Calibri"/>
          <w:sz w:val="28"/>
          <w:szCs w:val="28"/>
          <w:lang w:eastAsia="en-US"/>
        </w:rPr>
      </w:pPr>
      <w:r>
        <w:rPr>
          <w:sz w:val="28"/>
          <w:szCs w:val="28"/>
        </w:rPr>
        <w:t>- постановление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 от 01.03.2024 г. №102 «</w:t>
      </w:r>
      <w:r w:rsidRPr="008367F8">
        <w:rPr>
          <w:rFonts w:eastAsia="Calibri"/>
          <w:sz w:val="28"/>
          <w:szCs w:val="28"/>
          <w:lang w:eastAsia="en-US"/>
        </w:rPr>
        <w:t xml:space="preserve">Об утверждении </w:t>
      </w:r>
      <w:hyperlink w:anchor="P43">
        <w:r w:rsidRPr="008367F8">
          <w:rPr>
            <w:rFonts w:eastAsia="Calibri"/>
            <w:sz w:val="28"/>
            <w:szCs w:val="28"/>
            <w:lang w:eastAsia="en-US"/>
          </w:rPr>
          <w:t>Регламент</w:t>
        </w:r>
      </w:hyperlink>
      <w:r w:rsidRPr="008367F8">
        <w:rPr>
          <w:rFonts w:eastAsia="Calibri"/>
          <w:sz w:val="28"/>
          <w:szCs w:val="28"/>
          <w:lang w:eastAsia="en-US"/>
        </w:rPr>
        <w:t>а работы заказчиков муниципального образования «</w:t>
      </w:r>
      <w:proofErr w:type="spellStart"/>
      <w:r w:rsidRPr="008367F8">
        <w:rPr>
          <w:rFonts w:eastAsia="Calibri"/>
          <w:sz w:val="28"/>
          <w:szCs w:val="28"/>
          <w:lang w:eastAsia="en-US"/>
        </w:rPr>
        <w:t>Шумячский</w:t>
      </w:r>
      <w:proofErr w:type="spellEnd"/>
      <w:r w:rsidRPr="008367F8">
        <w:rPr>
          <w:rFonts w:eastAsia="Calibri"/>
          <w:sz w:val="28"/>
          <w:szCs w:val="28"/>
          <w:lang w:eastAsia="en-US"/>
        </w:rPr>
        <w:t xml:space="preserve"> район» Смоленской области с использованием модуля </w:t>
      </w:r>
      <w:r>
        <w:rPr>
          <w:rFonts w:eastAsia="Calibri"/>
          <w:sz w:val="28"/>
          <w:szCs w:val="28"/>
          <w:lang w:eastAsia="en-US"/>
        </w:rPr>
        <w:t>«</w:t>
      </w:r>
      <w:r w:rsidRPr="008367F8">
        <w:rPr>
          <w:rFonts w:eastAsia="Calibri"/>
          <w:sz w:val="28"/>
          <w:szCs w:val="28"/>
          <w:lang w:eastAsia="en-US"/>
        </w:rPr>
        <w:t>Малые закупки</w:t>
      </w:r>
      <w:r>
        <w:rPr>
          <w:rFonts w:eastAsia="Calibri"/>
          <w:sz w:val="28"/>
          <w:szCs w:val="28"/>
          <w:lang w:eastAsia="en-US"/>
        </w:rPr>
        <w:t>»</w:t>
      </w:r>
      <w:r w:rsidR="000F2FF3">
        <w:rPr>
          <w:rFonts w:eastAsia="Calibri"/>
          <w:sz w:val="28"/>
          <w:szCs w:val="28"/>
          <w:lang w:eastAsia="en-US"/>
        </w:rPr>
        <w:t>;</w:t>
      </w:r>
    </w:p>
    <w:p w:rsidR="000F2FF3" w:rsidRDefault="000F2FF3" w:rsidP="00B8579B">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 </w:t>
      </w:r>
      <w:r>
        <w:rPr>
          <w:sz w:val="28"/>
          <w:szCs w:val="28"/>
        </w:rPr>
        <w:t>постановление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r>
        <w:rPr>
          <w:rFonts w:eastAsia="Calibri"/>
          <w:sz w:val="28"/>
          <w:szCs w:val="28"/>
          <w:lang w:eastAsia="en-US"/>
        </w:rPr>
        <w:t xml:space="preserve"> </w:t>
      </w:r>
      <w:r w:rsidR="00B8579B">
        <w:rPr>
          <w:rFonts w:eastAsia="Calibri"/>
          <w:sz w:val="28"/>
          <w:szCs w:val="28"/>
          <w:lang w:eastAsia="en-US"/>
        </w:rPr>
        <w:t>от 07.03.2024 г. №124</w:t>
      </w:r>
      <w:r>
        <w:rPr>
          <w:rFonts w:eastAsia="Calibri"/>
          <w:sz w:val="28"/>
          <w:szCs w:val="28"/>
          <w:lang w:eastAsia="en-US"/>
        </w:rPr>
        <w:t xml:space="preserve"> «</w:t>
      </w:r>
      <w:r w:rsidRPr="003D0B5A">
        <w:rPr>
          <w:sz w:val="28"/>
          <w:szCs w:val="28"/>
        </w:rPr>
        <w:t xml:space="preserve">О внесении изменений в постановление Администрации муниципального образования </w:t>
      </w:r>
      <w:r w:rsidRPr="003D0B5A">
        <w:rPr>
          <w:sz w:val="28"/>
          <w:szCs w:val="28"/>
        </w:rPr>
        <w:lastRenderedPageBreak/>
        <w:t>«</w:t>
      </w:r>
      <w:proofErr w:type="spellStart"/>
      <w:r w:rsidRPr="003D0B5A">
        <w:rPr>
          <w:sz w:val="28"/>
          <w:szCs w:val="28"/>
        </w:rPr>
        <w:t>Шумячский</w:t>
      </w:r>
      <w:proofErr w:type="spellEnd"/>
      <w:r w:rsidRPr="003D0B5A">
        <w:rPr>
          <w:sz w:val="28"/>
          <w:szCs w:val="28"/>
        </w:rPr>
        <w:t xml:space="preserve"> район» Смоленской области от </w:t>
      </w:r>
      <w:r>
        <w:rPr>
          <w:sz w:val="28"/>
          <w:szCs w:val="28"/>
        </w:rPr>
        <w:t>01</w:t>
      </w:r>
      <w:r w:rsidRPr="003D0B5A">
        <w:rPr>
          <w:sz w:val="28"/>
          <w:szCs w:val="28"/>
        </w:rPr>
        <w:t>.</w:t>
      </w:r>
      <w:r>
        <w:rPr>
          <w:sz w:val="28"/>
          <w:szCs w:val="28"/>
        </w:rPr>
        <w:t>03</w:t>
      </w:r>
      <w:r w:rsidRPr="003D0B5A">
        <w:rPr>
          <w:sz w:val="28"/>
          <w:szCs w:val="28"/>
        </w:rPr>
        <w:t>.202</w:t>
      </w:r>
      <w:r>
        <w:rPr>
          <w:sz w:val="28"/>
          <w:szCs w:val="28"/>
        </w:rPr>
        <w:t xml:space="preserve">4 </w:t>
      </w:r>
      <w:r w:rsidRPr="003D0B5A">
        <w:rPr>
          <w:sz w:val="28"/>
          <w:szCs w:val="28"/>
        </w:rPr>
        <w:t xml:space="preserve">г. № </w:t>
      </w:r>
      <w:r>
        <w:rPr>
          <w:sz w:val="28"/>
          <w:szCs w:val="28"/>
        </w:rPr>
        <w:t>1</w:t>
      </w:r>
      <w:r w:rsidRPr="003D0B5A">
        <w:rPr>
          <w:sz w:val="28"/>
          <w:szCs w:val="28"/>
        </w:rPr>
        <w:t>0</w:t>
      </w:r>
      <w:r>
        <w:rPr>
          <w:sz w:val="28"/>
          <w:szCs w:val="28"/>
        </w:rPr>
        <w:t>2»;</w:t>
      </w:r>
      <w:r w:rsidR="00B8579B">
        <w:rPr>
          <w:rFonts w:eastAsia="Calibri"/>
          <w:sz w:val="28"/>
          <w:szCs w:val="28"/>
          <w:lang w:eastAsia="en-US"/>
        </w:rPr>
        <w:t xml:space="preserve"> </w:t>
      </w:r>
    </w:p>
    <w:p w:rsidR="000F2FF3" w:rsidRDefault="000F2FF3" w:rsidP="00B8579B">
      <w:pPr>
        <w:widowControl w:val="0"/>
        <w:autoSpaceDE w:val="0"/>
        <w:autoSpaceDN w:val="0"/>
        <w:ind w:firstLine="709"/>
        <w:jc w:val="both"/>
        <w:rPr>
          <w:sz w:val="28"/>
          <w:szCs w:val="28"/>
        </w:rPr>
      </w:pPr>
      <w:r>
        <w:rPr>
          <w:rFonts w:eastAsia="Calibri"/>
          <w:sz w:val="28"/>
          <w:szCs w:val="28"/>
          <w:lang w:eastAsia="en-US"/>
        </w:rPr>
        <w:t xml:space="preserve">- </w:t>
      </w:r>
      <w:r>
        <w:rPr>
          <w:sz w:val="28"/>
          <w:szCs w:val="28"/>
        </w:rPr>
        <w:t>постановление Администрации муниципального</w:t>
      </w:r>
      <w:r w:rsidR="00437B6A">
        <w:rPr>
          <w:sz w:val="28"/>
          <w:szCs w:val="28"/>
        </w:rPr>
        <w:t xml:space="preserve"> </w:t>
      </w:r>
      <w:r>
        <w:rPr>
          <w:sz w:val="28"/>
          <w:szCs w:val="28"/>
        </w:rPr>
        <w:t>образования «</w:t>
      </w:r>
      <w:proofErr w:type="spellStart"/>
      <w:r>
        <w:rPr>
          <w:sz w:val="28"/>
          <w:szCs w:val="28"/>
        </w:rPr>
        <w:t>Шумячский</w:t>
      </w:r>
      <w:proofErr w:type="spellEnd"/>
      <w:r>
        <w:rPr>
          <w:sz w:val="28"/>
          <w:szCs w:val="28"/>
        </w:rPr>
        <w:t xml:space="preserve"> район» Смоленской области</w:t>
      </w:r>
      <w:r>
        <w:rPr>
          <w:rFonts w:eastAsia="Calibri"/>
          <w:sz w:val="28"/>
          <w:szCs w:val="28"/>
          <w:lang w:eastAsia="en-US"/>
        </w:rPr>
        <w:t xml:space="preserve"> </w:t>
      </w:r>
      <w:r w:rsidR="00B8579B">
        <w:rPr>
          <w:rFonts w:eastAsia="Calibri"/>
          <w:sz w:val="28"/>
          <w:szCs w:val="28"/>
          <w:lang w:eastAsia="en-US"/>
        </w:rPr>
        <w:t>от 22.03.2024 г. №149</w:t>
      </w:r>
      <w:r>
        <w:rPr>
          <w:rFonts w:eastAsia="Calibri"/>
          <w:sz w:val="28"/>
          <w:szCs w:val="28"/>
          <w:lang w:eastAsia="en-US"/>
        </w:rPr>
        <w:t xml:space="preserve"> «</w:t>
      </w:r>
      <w:r w:rsidRPr="002D743E">
        <w:rPr>
          <w:sz w:val="28"/>
          <w:szCs w:val="28"/>
        </w:rPr>
        <w:t>О внесении изменений в постановление Администрации муниципального образования «</w:t>
      </w:r>
      <w:proofErr w:type="spellStart"/>
      <w:r w:rsidRPr="002D743E">
        <w:rPr>
          <w:sz w:val="28"/>
          <w:szCs w:val="28"/>
        </w:rPr>
        <w:t>Шумячский</w:t>
      </w:r>
      <w:proofErr w:type="spellEnd"/>
      <w:r w:rsidRPr="002D743E">
        <w:rPr>
          <w:sz w:val="28"/>
          <w:szCs w:val="28"/>
        </w:rPr>
        <w:t xml:space="preserve"> район» Смоленской области от 01.03.2024 г. № 102</w:t>
      </w:r>
      <w:r>
        <w:rPr>
          <w:sz w:val="28"/>
          <w:szCs w:val="28"/>
        </w:rPr>
        <w:t>»;</w:t>
      </w:r>
    </w:p>
    <w:p w:rsidR="000F2FF3" w:rsidRDefault="000F2FF3" w:rsidP="00B8579B">
      <w:pPr>
        <w:widowControl w:val="0"/>
        <w:autoSpaceDE w:val="0"/>
        <w:autoSpaceDN w:val="0"/>
        <w:ind w:firstLine="709"/>
        <w:jc w:val="both"/>
        <w:rPr>
          <w:rFonts w:eastAsia="Calibri"/>
          <w:sz w:val="28"/>
          <w:szCs w:val="28"/>
          <w:lang w:eastAsia="en-US"/>
        </w:rPr>
      </w:pPr>
      <w:r>
        <w:rPr>
          <w:rFonts w:eastAsia="Calibri"/>
          <w:sz w:val="28"/>
          <w:szCs w:val="28"/>
          <w:lang w:eastAsia="en-US"/>
        </w:rPr>
        <w:t>-</w:t>
      </w:r>
      <w:r w:rsidR="00B8579B">
        <w:rPr>
          <w:rFonts w:eastAsia="Calibri"/>
          <w:sz w:val="28"/>
          <w:szCs w:val="28"/>
          <w:lang w:eastAsia="en-US"/>
        </w:rPr>
        <w:t xml:space="preserve"> </w:t>
      </w:r>
      <w:r>
        <w:rPr>
          <w:sz w:val="28"/>
          <w:szCs w:val="28"/>
        </w:rPr>
        <w:t>постановление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r>
        <w:rPr>
          <w:rFonts w:eastAsia="Calibri"/>
          <w:sz w:val="28"/>
          <w:szCs w:val="28"/>
          <w:lang w:eastAsia="en-US"/>
        </w:rPr>
        <w:t xml:space="preserve"> </w:t>
      </w:r>
      <w:r w:rsidR="00B8579B">
        <w:rPr>
          <w:rFonts w:eastAsia="Calibri"/>
          <w:sz w:val="28"/>
          <w:szCs w:val="28"/>
          <w:lang w:eastAsia="en-US"/>
        </w:rPr>
        <w:t>от 17.04.2024 г. №195</w:t>
      </w:r>
      <w:r>
        <w:rPr>
          <w:rFonts w:eastAsia="Calibri"/>
          <w:sz w:val="28"/>
          <w:szCs w:val="28"/>
          <w:lang w:eastAsia="en-US"/>
        </w:rPr>
        <w:t xml:space="preserve"> «</w:t>
      </w:r>
      <w:r w:rsidRPr="002D743E">
        <w:rPr>
          <w:sz w:val="28"/>
          <w:szCs w:val="28"/>
        </w:rPr>
        <w:t>О внесении изменений в постановление Администрации муниципального образования «</w:t>
      </w:r>
      <w:proofErr w:type="spellStart"/>
      <w:r w:rsidRPr="002D743E">
        <w:rPr>
          <w:sz w:val="28"/>
          <w:szCs w:val="28"/>
        </w:rPr>
        <w:t>Шумячский</w:t>
      </w:r>
      <w:proofErr w:type="spellEnd"/>
      <w:r w:rsidRPr="002D743E">
        <w:rPr>
          <w:sz w:val="28"/>
          <w:szCs w:val="28"/>
        </w:rPr>
        <w:t xml:space="preserve"> район» Смоленской области от 01.03.2024 г. № 102</w:t>
      </w:r>
      <w:r>
        <w:rPr>
          <w:sz w:val="28"/>
          <w:szCs w:val="28"/>
        </w:rPr>
        <w:t>»</w:t>
      </w:r>
      <w:r>
        <w:rPr>
          <w:rFonts w:eastAsia="Calibri"/>
          <w:sz w:val="28"/>
          <w:szCs w:val="28"/>
          <w:lang w:eastAsia="en-US"/>
        </w:rPr>
        <w:t>;</w:t>
      </w:r>
    </w:p>
    <w:p w:rsidR="000F2FF3" w:rsidRDefault="000F2FF3" w:rsidP="00B8579B">
      <w:pPr>
        <w:widowControl w:val="0"/>
        <w:autoSpaceDE w:val="0"/>
        <w:autoSpaceDN w:val="0"/>
        <w:ind w:firstLine="709"/>
        <w:jc w:val="both"/>
        <w:rPr>
          <w:rFonts w:eastAsia="Calibri"/>
          <w:sz w:val="28"/>
          <w:szCs w:val="28"/>
          <w:lang w:eastAsia="en-US"/>
        </w:rPr>
      </w:pPr>
      <w:r>
        <w:rPr>
          <w:rFonts w:eastAsia="Calibri"/>
          <w:sz w:val="28"/>
          <w:szCs w:val="28"/>
          <w:lang w:eastAsia="en-US"/>
        </w:rPr>
        <w:t>-</w:t>
      </w:r>
      <w:r w:rsidR="00B8579B">
        <w:rPr>
          <w:rFonts w:eastAsia="Calibri"/>
          <w:sz w:val="28"/>
          <w:szCs w:val="28"/>
          <w:lang w:eastAsia="en-US"/>
        </w:rPr>
        <w:t xml:space="preserve"> </w:t>
      </w:r>
      <w:r>
        <w:rPr>
          <w:sz w:val="28"/>
          <w:szCs w:val="28"/>
        </w:rPr>
        <w:t>постановление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r>
        <w:rPr>
          <w:rFonts w:eastAsia="Calibri"/>
          <w:sz w:val="28"/>
          <w:szCs w:val="28"/>
          <w:lang w:eastAsia="en-US"/>
        </w:rPr>
        <w:t xml:space="preserve"> </w:t>
      </w:r>
      <w:r w:rsidR="00B8579B">
        <w:rPr>
          <w:rFonts w:eastAsia="Calibri"/>
          <w:sz w:val="28"/>
          <w:szCs w:val="28"/>
          <w:lang w:eastAsia="en-US"/>
        </w:rPr>
        <w:t>от 13.06.2024 г. №299</w:t>
      </w:r>
      <w:r>
        <w:rPr>
          <w:rFonts w:eastAsia="Calibri"/>
          <w:sz w:val="28"/>
          <w:szCs w:val="28"/>
          <w:lang w:eastAsia="en-US"/>
        </w:rPr>
        <w:t xml:space="preserve"> «</w:t>
      </w:r>
      <w:r w:rsidRPr="002D743E">
        <w:rPr>
          <w:sz w:val="28"/>
          <w:szCs w:val="28"/>
        </w:rPr>
        <w:t>О внесении изменений в постановление Администрации муниципального образования «</w:t>
      </w:r>
      <w:proofErr w:type="spellStart"/>
      <w:r w:rsidRPr="002D743E">
        <w:rPr>
          <w:sz w:val="28"/>
          <w:szCs w:val="28"/>
        </w:rPr>
        <w:t>Шумячский</w:t>
      </w:r>
      <w:proofErr w:type="spellEnd"/>
      <w:r w:rsidRPr="002D743E">
        <w:rPr>
          <w:sz w:val="28"/>
          <w:szCs w:val="28"/>
        </w:rPr>
        <w:t xml:space="preserve"> район» Смоленской области от 01.03.2024 г. № 102</w:t>
      </w:r>
      <w:r>
        <w:rPr>
          <w:sz w:val="28"/>
          <w:szCs w:val="28"/>
        </w:rPr>
        <w:t>»;</w:t>
      </w:r>
      <w:r w:rsidR="00B8579B">
        <w:rPr>
          <w:rFonts w:eastAsia="Calibri"/>
          <w:sz w:val="28"/>
          <w:szCs w:val="28"/>
          <w:lang w:eastAsia="en-US"/>
        </w:rPr>
        <w:t xml:space="preserve"> </w:t>
      </w:r>
    </w:p>
    <w:p w:rsidR="000B4A83" w:rsidRPr="008367F8" w:rsidRDefault="000F2FF3" w:rsidP="00B8579B">
      <w:pPr>
        <w:widowControl w:val="0"/>
        <w:autoSpaceDE w:val="0"/>
        <w:autoSpaceDN w:val="0"/>
        <w:ind w:firstLine="709"/>
        <w:jc w:val="both"/>
        <w:rPr>
          <w:sz w:val="28"/>
          <w:szCs w:val="28"/>
        </w:rPr>
      </w:pPr>
      <w:r>
        <w:rPr>
          <w:rFonts w:eastAsia="Calibri"/>
          <w:sz w:val="28"/>
          <w:szCs w:val="28"/>
          <w:lang w:eastAsia="en-US"/>
        </w:rPr>
        <w:t xml:space="preserve">- </w:t>
      </w:r>
      <w:r>
        <w:rPr>
          <w:sz w:val="28"/>
          <w:szCs w:val="28"/>
        </w:rPr>
        <w:t>постановление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r>
        <w:rPr>
          <w:rFonts w:eastAsia="Calibri"/>
          <w:sz w:val="28"/>
          <w:szCs w:val="28"/>
          <w:lang w:eastAsia="en-US"/>
        </w:rPr>
        <w:t xml:space="preserve"> </w:t>
      </w:r>
      <w:r w:rsidR="00B8579B">
        <w:rPr>
          <w:rFonts w:eastAsia="Calibri"/>
          <w:sz w:val="28"/>
          <w:szCs w:val="28"/>
          <w:lang w:eastAsia="en-US"/>
        </w:rPr>
        <w:t>от 18.07.2024 г. №335</w:t>
      </w:r>
      <w:r>
        <w:rPr>
          <w:rFonts w:eastAsia="Calibri"/>
          <w:sz w:val="28"/>
          <w:szCs w:val="28"/>
          <w:lang w:eastAsia="en-US"/>
        </w:rPr>
        <w:t xml:space="preserve"> «</w:t>
      </w:r>
      <w:r w:rsidRPr="002D743E">
        <w:rPr>
          <w:sz w:val="28"/>
          <w:szCs w:val="28"/>
        </w:rPr>
        <w:t>О внесении изменений в постановление Администрации муниципального образования «</w:t>
      </w:r>
      <w:proofErr w:type="spellStart"/>
      <w:r w:rsidRPr="002D743E">
        <w:rPr>
          <w:sz w:val="28"/>
          <w:szCs w:val="28"/>
        </w:rPr>
        <w:t>Шумячский</w:t>
      </w:r>
      <w:proofErr w:type="spellEnd"/>
      <w:r w:rsidRPr="002D743E">
        <w:rPr>
          <w:sz w:val="28"/>
          <w:szCs w:val="28"/>
        </w:rPr>
        <w:t xml:space="preserve"> район» Смоленской области от 01.03.2024 г. № 102</w:t>
      </w:r>
      <w:r>
        <w:rPr>
          <w:sz w:val="28"/>
          <w:szCs w:val="28"/>
        </w:rPr>
        <w:t>».</w:t>
      </w:r>
    </w:p>
    <w:p w:rsidR="008367F8" w:rsidRPr="008367F8" w:rsidRDefault="008367F8" w:rsidP="008367F8">
      <w:pPr>
        <w:widowControl w:val="0"/>
        <w:autoSpaceDE w:val="0"/>
        <w:autoSpaceDN w:val="0"/>
        <w:jc w:val="both"/>
        <w:rPr>
          <w:sz w:val="28"/>
          <w:szCs w:val="28"/>
        </w:rPr>
      </w:pPr>
      <w:r>
        <w:rPr>
          <w:sz w:val="28"/>
          <w:szCs w:val="28"/>
        </w:rPr>
        <w:tab/>
      </w:r>
      <w:r w:rsidR="00B8579B">
        <w:rPr>
          <w:sz w:val="28"/>
          <w:szCs w:val="28"/>
        </w:rPr>
        <w:t>3</w:t>
      </w:r>
      <w:r w:rsidRPr="008367F8">
        <w:rPr>
          <w:sz w:val="28"/>
          <w:szCs w:val="28"/>
        </w:rPr>
        <w:t xml:space="preserve">. Настоящее постановление вступает в силу с </w:t>
      </w:r>
      <w:r w:rsidR="000B4A83">
        <w:rPr>
          <w:sz w:val="28"/>
          <w:szCs w:val="28"/>
        </w:rPr>
        <w:t>6</w:t>
      </w:r>
      <w:r w:rsidRPr="008367F8">
        <w:rPr>
          <w:sz w:val="28"/>
          <w:szCs w:val="28"/>
        </w:rPr>
        <w:t xml:space="preserve"> </w:t>
      </w:r>
      <w:r w:rsidR="000B4A83">
        <w:rPr>
          <w:sz w:val="28"/>
          <w:szCs w:val="28"/>
        </w:rPr>
        <w:t>сентября</w:t>
      </w:r>
      <w:r w:rsidRPr="008367F8">
        <w:rPr>
          <w:sz w:val="28"/>
          <w:szCs w:val="28"/>
        </w:rPr>
        <w:t xml:space="preserve"> 2024 года.</w:t>
      </w:r>
    </w:p>
    <w:p w:rsidR="003036B0" w:rsidRDefault="008367F8" w:rsidP="008367F8">
      <w:pPr>
        <w:widowControl w:val="0"/>
        <w:autoSpaceDE w:val="0"/>
        <w:autoSpaceDN w:val="0"/>
        <w:jc w:val="both"/>
        <w:rPr>
          <w:sz w:val="28"/>
          <w:szCs w:val="28"/>
        </w:rPr>
      </w:pPr>
      <w:r>
        <w:rPr>
          <w:sz w:val="28"/>
          <w:szCs w:val="28"/>
        </w:rPr>
        <w:tab/>
      </w:r>
      <w:r w:rsidR="00B8579B">
        <w:rPr>
          <w:sz w:val="28"/>
          <w:szCs w:val="28"/>
        </w:rPr>
        <w:t>4</w:t>
      </w:r>
      <w:r w:rsidRPr="008367F8">
        <w:rPr>
          <w:sz w:val="28"/>
          <w:szCs w:val="28"/>
        </w:rPr>
        <w:t>. Разместить настоящее постановление на официальном сайте Администрации муниципального образования «</w:t>
      </w:r>
      <w:proofErr w:type="spellStart"/>
      <w:r w:rsidRPr="008367F8">
        <w:rPr>
          <w:sz w:val="28"/>
          <w:szCs w:val="28"/>
        </w:rPr>
        <w:t>Шумячский</w:t>
      </w:r>
      <w:proofErr w:type="spellEnd"/>
      <w:r w:rsidRPr="008367F8">
        <w:rPr>
          <w:sz w:val="28"/>
          <w:szCs w:val="28"/>
        </w:rPr>
        <w:t xml:space="preserve"> район» Смоленской области.</w:t>
      </w:r>
    </w:p>
    <w:p w:rsidR="003036B0" w:rsidRPr="008367F8" w:rsidRDefault="003036B0" w:rsidP="003036B0">
      <w:pPr>
        <w:widowControl w:val="0"/>
        <w:autoSpaceDE w:val="0"/>
        <w:autoSpaceDN w:val="0"/>
        <w:ind w:firstLine="709"/>
        <w:jc w:val="both"/>
        <w:rPr>
          <w:sz w:val="28"/>
          <w:szCs w:val="28"/>
        </w:rPr>
      </w:pPr>
      <w:r>
        <w:rPr>
          <w:sz w:val="28"/>
          <w:szCs w:val="28"/>
        </w:rPr>
        <w:t>5</w:t>
      </w:r>
      <w:r w:rsidRPr="003036B0">
        <w:rPr>
          <w:sz w:val="28"/>
          <w:szCs w:val="28"/>
        </w:rPr>
        <w:t>. Контроль за исполнением настоящего постановления оставляю за собой.</w:t>
      </w:r>
    </w:p>
    <w:p w:rsidR="008367F8" w:rsidRDefault="008367F8" w:rsidP="008367F8">
      <w:pPr>
        <w:widowControl w:val="0"/>
        <w:autoSpaceDE w:val="0"/>
        <w:autoSpaceDN w:val="0"/>
        <w:jc w:val="both"/>
        <w:rPr>
          <w:rFonts w:ascii="Calibri" w:hAnsi="Calibri" w:cs="Calibri"/>
          <w:sz w:val="22"/>
          <w:szCs w:val="22"/>
        </w:rPr>
      </w:pPr>
    </w:p>
    <w:p w:rsidR="00437B6A" w:rsidRPr="008367F8" w:rsidRDefault="00437B6A" w:rsidP="008367F8">
      <w:pPr>
        <w:widowControl w:val="0"/>
        <w:autoSpaceDE w:val="0"/>
        <w:autoSpaceDN w:val="0"/>
        <w:jc w:val="both"/>
        <w:rPr>
          <w:rFonts w:ascii="Calibri" w:hAnsi="Calibri" w:cs="Calibri"/>
          <w:sz w:val="22"/>
          <w:szCs w:val="22"/>
        </w:rPr>
      </w:pPr>
    </w:p>
    <w:p w:rsidR="008367F8" w:rsidRPr="008367F8" w:rsidRDefault="008367F8" w:rsidP="008367F8">
      <w:pPr>
        <w:rPr>
          <w:rFonts w:eastAsia="Calibri"/>
          <w:sz w:val="28"/>
          <w:szCs w:val="28"/>
          <w:lang w:eastAsia="en-US"/>
        </w:rPr>
      </w:pPr>
    </w:p>
    <w:p w:rsidR="008367F8" w:rsidRPr="008367F8" w:rsidRDefault="008367F8" w:rsidP="008367F8">
      <w:pPr>
        <w:rPr>
          <w:rFonts w:eastAsia="Calibri"/>
          <w:sz w:val="28"/>
          <w:szCs w:val="28"/>
          <w:lang w:eastAsia="en-US"/>
        </w:rPr>
      </w:pPr>
      <w:r w:rsidRPr="008367F8">
        <w:rPr>
          <w:rFonts w:eastAsia="Calibri"/>
          <w:sz w:val="28"/>
          <w:szCs w:val="28"/>
          <w:lang w:eastAsia="en-US"/>
        </w:rPr>
        <w:t>Глав</w:t>
      </w:r>
      <w:r w:rsidR="000F2FF3">
        <w:rPr>
          <w:rFonts w:eastAsia="Calibri"/>
          <w:sz w:val="28"/>
          <w:szCs w:val="28"/>
          <w:lang w:eastAsia="en-US"/>
        </w:rPr>
        <w:t>а</w:t>
      </w:r>
      <w:r w:rsidRPr="008367F8">
        <w:rPr>
          <w:rFonts w:eastAsia="Calibri"/>
          <w:sz w:val="28"/>
          <w:szCs w:val="28"/>
          <w:lang w:eastAsia="en-US"/>
        </w:rPr>
        <w:t xml:space="preserve"> муниципального образования </w:t>
      </w:r>
    </w:p>
    <w:p w:rsidR="008367F8" w:rsidRPr="008367F8" w:rsidRDefault="008367F8" w:rsidP="00C035BC">
      <w:pPr>
        <w:rPr>
          <w:rFonts w:ascii="Calibri" w:eastAsia="Calibri" w:hAnsi="Calibri"/>
          <w:sz w:val="22"/>
          <w:szCs w:val="22"/>
          <w:lang w:eastAsia="en-US"/>
        </w:rPr>
      </w:pPr>
      <w:r w:rsidRPr="008367F8">
        <w:rPr>
          <w:rFonts w:eastAsia="Calibri"/>
          <w:sz w:val="28"/>
          <w:szCs w:val="28"/>
          <w:lang w:eastAsia="en-US"/>
        </w:rPr>
        <w:t>«</w:t>
      </w:r>
      <w:proofErr w:type="spellStart"/>
      <w:r w:rsidRPr="008367F8">
        <w:rPr>
          <w:rFonts w:eastAsia="Calibri"/>
          <w:sz w:val="28"/>
          <w:szCs w:val="28"/>
          <w:lang w:eastAsia="en-US"/>
        </w:rPr>
        <w:t>Шумячский</w:t>
      </w:r>
      <w:proofErr w:type="spellEnd"/>
      <w:r w:rsidRPr="008367F8">
        <w:rPr>
          <w:rFonts w:eastAsia="Calibri"/>
          <w:sz w:val="28"/>
          <w:szCs w:val="28"/>
          <w:lang w:eastAsia="en-US"/>
        </w:rPr>
        <w:t xml:space="preserve"> район Смоленской области                        </w:t>
      </w:r>
      <w:r>
        <w:rPr>
          <w:rFonts w:eastAsia="Calibri"/>
          <w:sz w:val="28"/>
          <w:szCs w:val="28"/>
          <w:lang w:eastAsia="en-US"/>
        </w:rPr>
        <w:t xml:space="preserve">        </w:t>
      </w:r>
      <w:r w:rsidRPr="008367F8">
        <w:rPr>
          <w:rFonts w:eastAsia="Calibri"/>
          <w:sz w:val="28"/>
          <w:szCs w:val="28"/>
          <w:lang w:eastAsia="en-US"/>
        </w:rPr>
        <w:t xml:space="preserve">            Д.А. Каменев</w:t>
      </w:r>
    </w:p>
    <w:p w:rsidR="008367F8" w:rsidRDefault="008367F8"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3036B0">
      <w:pPr>
        <w:tabs>
          <w:tab w:val="left" w:pos="0"/>
          <w:tab w:val="left" w:pos="7848"/>
        </w:tabs>
        <w:rPr>
          <w:szCs w:val="24"/>
        </w:rPr>
      </w:pPr>
      <w:bookmarkStart w:id="0" w:name="_Hlk163740783"/>
    </w:p>
    <w:p w:rsidR="003036B0" w:rsidRDefault="003036B0" w:rsidP="003036B0">
      <w:pPr>
        <w:tabs>
          <w:tab w:val="left" w:pos="0"/>
          <w:tab w:val="left" w:pos="7848"/>
        </w:tabs>
        <w:rPr>
          <w:szCs w:val="24"/>
        </w:rPr>
      </w:pPr>
    </w:p>
    <w:bookmarkEnd w:id="0"/>
    <w:p w:rsidR="003036B0" w:rsidRDefault="003036B0" w:rsidP="003036B0">
      <w:pPr>
        <w:tabs>
          <w:tab w:val="left" w:pos="0"/>
          <w:tab w:val="left" w:pos="7848"/>
        </w:tabs>
        <w:rPr>
          <w:szCs w:val="24"/>
        </w:rPr>
      </w:pPr>
    </w:p>
    <w:p w:rsidR="003036B0" w:rsidRDefault="003036B0" w:rsidP="003036B0">
      <w:pPr>
        <w:tabs>
          <w:tab w:val="left" w:pos="0"/>
          <w:tab w:val="left" w:pos="7848"/>
        </w:tabs>
        <w:rPr>
          <w:szCs w:val="24"/>
        </w:rPr>
      </w:pPr>
      <w:r>
        <w:rPr>
          <w:szCs w:val="24"/>
        </w:rPr>
        <w:t xml:space="preserve"> </w:t>
      </w: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p w:rsidR="003036B0" w:rsidRDefault="003036B0" w:rsidP="008367F8">
      <w:pPr>
        <w:widowControl w:val="0"/>
        <w:autoSpaceDE w:val="0"/>
        <w:autoSpaceDN w:val="0"/>
        <w:jc w:val="both"/>
        <w:rPr>
          <w:rFonts w:ascii="Calibri" w:hAnsi="Calibri" w:cs="Calibri"/>
          <w:sz w:val="22"/>
          <w:szCs w:val="22"/>
        </w:rPr>
      </w:pPr>
    </w:p>
    <w:tbl>
      <w:tblPr>
        <w:tblStyle w:val="afff1"/>
        <w:tblW w:w="499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09"/>
        <w:gridCol w:w="4810"/>
      </w:tblGrid>
      <w:tr w:rsidR="003036B0" w:rsidTr="003036B0">
        <w:tc>
          <w:tcPr>
            <w:tcW w:w="2500" w:type="pct"/>
          </w:tcPr>
          <w:p w:rsidR="003036B0" w:rsidRDefault="003036B0" w:rsidP="008367F8">
            <w:pPr>
              <w:widowControl w:val="0"/>
              <w:autoSpaceDE w:val="0"/>
              <w:autoSpaceDN w:val="0"/>
              <w:jc w:val="both"/>
              <w:rPr>
                <w:rFonts w:ascii="Calibri" w:hAnsi="Calibri" w:cs="Calibri"/>
                <w:sz w:val="22"/>
                <w:szCs w:val="22"/>
              </w:rPr>
            </w:pPr>
          </w:p>
        </w:tc>
        <w:tc>
          <w:tcPr>
            <w:tcW w:w="2500" w:type="pct"/>
          </w:tcPr>
          <w:p w:rsidR="003036B0" w:rsidRDefault="003036B0" w:rsidP="003036B0">
            <w:pPr>
              <w:widowControl w:val="0"/>
              <w:autoSpaceDE w:val="0"/>
              <w:autoSpaceDN w:val="0"/>
              <w:jc w:val="center"/>
              <w:outlineLvl w:val="0"/>
              <w:rPr>
                <w:sz w:val="28"/>
                <w:szCs w:val="28"/>
              </w:rPr>
            </w:pPr>
            <w:r w:rsidRPr="008367F8">
              <w:rPr>
                <w:sz w:val="28"/>
                <w:szCs w:val="28"/>
              </w:rPr>
              <w:t>У</w:t>
            </w:r>
            <w:r w:rsidRPr="00C035BC">
              <w:rPr>
                <w:sz w:val="28"/>
                <w:szCs w:val="28"/>
              </w:rPr>
              <w:t>ТВЕРЖДЕН</w:t>
            </w:r>
          </w:p>
          <w:p w:rsidR="003036B0" w:rsidRPr="008367F8" w:rsidRDefault="003036B0" w:rsidP="00E277D4">
            <w:pPr>
              <w:widowControl w:val="0"/>
              <w:autoSpaceDE w:val="0"/>
              <w:autoSpaceDN w:val="0"/>
              <w:jc w:val="both"/>
              <w:outlineLvl w:val="0"/>
              <w:rPr>
                <w:sz w:val="28"/>
                <w:szCs w:val="28"/>
              </w:rPr>
            </w:pPr>
            <w:r w:rsidRPr="008367F8">
              <w:rPr>
                <w:sz w:val="28"/>
                <w:szCs w:val="28"/>
              </w:rPr>
              <w:t>постановлением</w:t>
            </w:r>
            <w:r w:rsidRPr="00C035BC">
              <w:rPr>
                <w:sz w:val="28"/>
                <w:szCs w:val="28"/>
              </w:rPr>
              <w:t xml:space="preserve"> </w:t>
            </w:r>
            <w:r w:rsidRPr="008367F8">
              <w:rPr>
                <w:sz w:val="28"/>
                <w:szCs w:val="28"/>
              </w:rPr>
              <w:t>Администрации муниципального образования «</w:t>
            </w:r>
            <w:proofErr w:type="spellStart"/>
            <w:r w:rsidRPr="008367F8">
              <w:rPr>
                <w:sz w:val="28"/>
                <w:szCs w:val="28"/>
              </w:rPr>
              <w:t>Шумячский</w:t>
            </w:r>
            <w:proofErr w:type="spellEnd"/>
            <w:r w:rsidRPr="008367F8">
              <w:rPr>
                <w:sz w:val="28"/>
                <w:szCs w:val="28"/>
              </w:rPr>
              <w:t xml:space="preserve"> район Смоленской области</w:t>
            </w:r>
          </w:p>
          <w:p w:rsidR="003036B0" w:rsidRPr="008367F8" w:rsidRDefault="003036B0" w:rsidP="00E277D4">
            <w:pPr>
              <w:widowControl w:val="0"/>
              <w:autoSpaceDE w:val="0"/>
              <w:autoSpaceDN w:val="0"/>
              <w:jc w:val="both"/>
              <w:rPr>
                <w:sz w:val="28"/>
                <w:szCs w:val="28"/>
              </w:rPr>
            </w:pPr>
            <w:r w:rsidRPr="008367F8">
              <w:rPr>
                <w:sz w:val="28"/>
                <w:szCs w:val="28"/>
              </w:rPr>
              <w:t xml:space="preserve">от </w:t>
            </w:r>
            <w:r w:rsidR="00D035F4" w:rsidRPr="00D035F4">
              <w:rPr>
                <w:sz w:val="28"/>
                <w:szCs w:val="28"/>
                <w:u w:val="single"/>
              </w:rPr>
              <w:t>06.09.2024г.</w:t>
            </w:r>
            <w:r w:rsidRPr="008367F8">
              <w:rPr>
                <w:sz w:val="28"/>
                <w:szCs w:val="28"/>
              </w:rPr>
              <w:t xml:space="preserve"> </w:t>
            </w:r>
            <w:r w:rsidRPr="00C035BC">
              <w:rPr>
                <w:sz w:val="28"/>
                <w:szCs w:val="28"/>
              </w:rPr>
              <w:t>№</w:t>
            </w:r>
            <w:r>
              <w:rPr>
                <w:sz w:val="28"/>
                <w:szCs w:val="28"/>
              </w:rPr>
              <w:t xml:space="preserve"> </w:t>
            </w:r>
            <w:r w:rsidR="00D035F4">
              <w:rPr>
                <w:sz w:val="28"/>
                <w:szCs w:val="28"/>
              </w:rPr>
              <w:t>417</w:t>
            </w:r>
          </w:p>
          <w:p w:rsidR="003036B0" w:rsidRDefault="003036B0" w:rsidP="008367F8">
            <w:pPr>
              <w:widowControl w:val="0"/>
              <w:autoSpaceDE w:val="0"/>
              <w:autoSpaceDN w:val="0"/>
              <w:jc w:val="both"/>
              <w:rPr>
                <w:rFonts w:ascii="Calibri" w:hAnsi="Calibri" w:cs="Calibri"/>
                <w:sz w:val="22"/>
                <w:szCs w:val="22"/>
              </w:rPr>
            </w:pPr>
          </w:p>
        </w:tc>
      </w:tr>
    </w:tbl>
    <w:p w:rsidR="003036B0" w:rsidRDefault="003036B0" w:rsidP="008367F8">
      <w:pPr>
        <w:widowControl w:val="0"/>
        <w:autoSpaceDE w:val="0"/>
        <w:autoSpaceDN w:val="0"/>
        <w:jc w:val="both"/>
        <w:rPr>
          <w:rFonts w:ascii="Calibri" w:hAnsi="Calibri" w:cs="Calibri"/>
          <w:sz w:val="22"/>
          <w:szCs w:val="22"/>
        </w:rPr>
      </w:pPr>
    </w:p>
    <w:p w:rsidR="003036B0" w:rsidRPr="000B09A1" w:rsidRDefault="003036B0" w:rsidP="000B4A83">
      <w:pPr>
        <w:widowControl w:val="0"/>
        <w:autoSpaceDE w:val="0"/>
        <w:autoSpaceDN w:val="0"/>
        <w:jc w:val="center"/>
        <w:rPr>
          <w:b/>
          <w:sz w:val="28"/>
          <w:szCs w:val="28"/>
        </w:rPr>
      </w:pPr>
      <w:bookmarkStart w:id="1" w:name="P43"/>
      <w:bookmarkEnd w:id="1"/>
      <w:r w:rsidRPr="000B09A1">
        <w:rPr>
          <w:b/>
          <w:sz w:val="28"/>
          <w:szCs w:val="28"/>
        </w:rPr>
        <w:t>РЕГЛАМЕНТ</w:t>
      </w:r>
    </w:p>
    <w:p w:rsidR="000B4A83" w:rsidRPr="000B09A1" w:rsidRDefault="000B4A83" w:rsidP="000B4A83">
      <w:pPr>
        <w:widowControl w:val="0"/>
        <w:autoSpaceDE w:val="0"/>
        <w:autoSpaceDN w:val="0"/>
        <w:jc w:val="center"/>
        <w:rPr>
          <w:b/>
          <w:sz w:val="28"/>
          <w:szCs w:val="28"/>
        </w:rPr>
      </w:pPr>
      <w:r w:rsidRPr="000B09A1">
        <w:rPr>
          <w:b/>
          <w:sz w:val="28"/>
          <w:szCs w:val="28"/>
        </w:rPr>
        <w:t>РАБОТЫ МУНИЦИПАЛЬНЫХ ЗАКАЗЧИКОВ МУНИЦИПАЛЬНОГО ОБРАЗОВАНИЯ «ШУМЯЧСКИЙ РАЙОН» СМОЛЕНСКОЙ ОБЛАСТИ, ОСУЩЕСТВЛЯЮЩИХ</w:t>
      </w:r>
      <w:r w:rsidR="000B09A1">
        <w:rPr>
          <w:b/>
          <w:sz w:val="28"/>
          <w:szCs w:val="28"/>
        </w:rPr>
        <w:t xml:space="preserve"> </w:t>
      </w:r>
      <w:r w:rsidRPr="000B09A1">
        <w:rPr>
          <w:b/>
          <w:sz w:val="28"/>
          <w:szCs w:val="28"/>
        </w:rPr>
        <w:t>ЗАКУПКИ В СООТВЕТСТВИИ С ФЕДЕРАЛЬНЫМ ЗАКОНОМ «О КОНТРАКТНОЙ</w:t>
      </w:r>
    </w:p>
    <w:p w:rsidR="000B4A83" w:rsidRPr="000B09A1" w:rsidRDefault="000B4A83" w:rsidP="000B4A83">
      <w:pPr>
        <w:widowControl w:val="0"/>
        <w:autoSpaceDE w:val="0"/>
        <w:autoSpaceDN w:val="0"/>
        <w:jc w:val="center"/>
        <w:rPr>
          <w:b/>
          <w:sz w:val="28"/>
          <w:szCs w:val="28"/>
        </w:rPr>
      </w:pPr>
      <w:r w:rsidRPr="000B09A1">
        <w:rPr>
          <w:b/>
          <w:sz w:val="28"/>
          <w:szCs w:val="28"/>
        </w:rPr>
        <w:t>СИСТЕМЕ В СФЕРЕ ЗАКУПОК ТОВАРОВ, РАБОТ, УСЛУГ</w:t>
      </w:r>
    </w:p>
    <w:p w:rsidR="000B4A83" w:rsidRPr="000B09A1" w:rsidRDefault="000B4A83" w:rsidP="000B4A83">
      <w:pPr>
        <w:widowControl w:val="0"/>
        <w:autoSpaceDE w:val="0"/>
        <w:autoSpaceDN w:val="0"/>
        <w:jc w:val="center"/>
        <w:rPr>
          <w:b/>
          <w:sz w:val="28"/>
          <w:szCs w:val="28"/>
        </w:rPr>
      </w:pPr>
      <w:r w:rsidRPr="000B09A1">
        <w:rPr>
          <w:b/>
          <w:sz w:val="28"/>
          <w:szCs w:val="28"/>
        </w:rPr>
        <w:t>ДЛЯ ОБЕСПЕЧЕНИЯ ГОСУДАРСТВЕННЫХ И МУНИЦИПАЛЬНЫХ НУЖД»</w:t>
      </w:r>
      <w:r w:rsidR="000B09A1">
        <w:rPr>
          <w:b/>
          <w:sz w:val="28"/>
          <w:szCs w:val="28"/>
        </w:rPr>
        <w:t xml:space="preserve"> </w:t>
      </w:r>
      <w:r w:rsidRPr="000B09A1">
        <w:rPr>
          <w:b/>
          <w:sz w:val="28"/>
          <w:szCs w:val="28"/>
        </w:rPr>
        <w:t>С ИСПОЛЬЗОВАНИЕМ МОДУЛЯ «МАЛЫЕ ЗАКУПКИ» АВТОМАТИЗИРОВАННОЙ</w:t>
      </w:r>
      <w:r w:rsidR="000B09A1">
        <w:rPr>
          <w:b/>
          <w:sz w:val="28"/>
          <w:szCs w:val="28"/>
        </w:rPr>
        <w:t xml:space="preserve"> </w:t>
      </w:r>
      <w:r w:rsidRPr="000B09A1">
        <w:rPr>
          <w:b/>
          <w:sz w:val="28"/>
          <w:szCs w:val="28"/>
        </w:rPr>
        <w:t>ИНФОРМАЦИОННОЙ СИСТЕМЫ ГОСУДАРСТВЕННЫХ ЗАКУПОК</w:t>
      </w:r>
    </w:p>
    <w:p w:rsidR="000B4A83" w:rsidRPr="000B09A1" w:rsidRDefault="000B4A83" w:rsidP="000B4A83">
      <w:pPr>
        <w:widowControl w:val="0"/>
        <w:autoSpaceDE w:val="0"/>
        <w:autoSpaceDN w:val="0"/>
        <w:jc w:val="center"/>
        <w:rPr>
          <w:b/>
          <w:sz w:val="28"/>
          <w:szCs w:val="28"/>
        </w:rPr>
      </w:pPr>
      <w:r w:rsidRPr="000B09A1">
        <w:rPr>
          <w:b/>
          <w:sz w:val="28"/>
          <w:szCs w:val="28"/>
        </w:rPr>
        <w:t>СМОЛЕНСКОЙ ОБЛАСТИ</w:t>
      </w:r>
    </w:p>
    <w:p w:rsidR="000B4A83" w:rsidRPr="000B4A83" w:rsidRDefault="000B4A83" w:rsidP="000B4A83">
      <w:pPr>
        <w:widowControl w:val="0"/>
        <w:autoSpaceDE w:val="0"/>
        <w:autoSpaceDN w:val="0"/>
        <w:spacing w:after="1"/>
        <w:rPr>
          <w:sz w:val="22"/>
          <w:szCs w:val="22"/>
        </w:rPr>
      </w:pPr>
    </w:p>
    <w:p w:rsidR="000B4A83" w:rsidRPr="000B4A83" w:rsidRDefault="000B4A83" w:rsidP="000B4A83">
      <w:pPr>
        <w:widowControl w:val="0"/>
        <w:autoSpaceDE w:val="0"/>
        <w:autoSpaceDN w:val="0"/>
        <w:jc w:val="both"/>
        <w:rPr>
          <w:sz w:val="22"/>
          <w:szCs w:val="22"/>
        </w:rPr>
      </w:pPr>
    </w:p>
    <w:p w:rsidR="000B4A83" w:rsidRPr="000B4A83" w:rsidRDefault="000B4A83" w:rsidP="000B4A83">
      <w:pPr>
        <w:widowControl w:val="0"/>
        <w:autoSpaceDE w:val="0"/>
        <w:autoSpaceDN w:val="0"/>
        <w:jc w:val="center"/>
        <w:outlineLvl w:val="1"/>
        <w:rPr>
          <w:b/>
          <w:sz w:val="22"/>
          <w:szCs w:val="22"/>
        </w:rPr>
      </w:pPr>
      <w:r w:rsidRPr="000B4A83">
        <w:rPr>
          <w:b/>
          <w:sz w:val="22"/>
          <w:szCs w:val="22"/>
        </w:rPr>
        <w:t>1. Общие положения</w:t>
      </w:r>
    </w:p>
    <w:p w:rsidR="000B4A83" w:rsidRPr="000B4A83" w:rsidRDefault="000B4A83" w:rsidP="000B4A83">
      <w:pPr>
        <w:widowControl w:val="0"/>
        <w:autoSpaceDE w:val="0"/>
        <w:autoSpaceDN w:val="0"/>
        <w:jc w:val="both"/>
        <w:rPr>
          <w:sz w:val="22"/>
          <w:szCs w:val="22"/>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 xml:space="preserve">Настоящий Регламент устанавливает порядок действий, выполняемых муниципальными  заказчиками </w:t>
      </w:r>
      <w:bookmarkStart w:id="2" w:name="_Hlk176182490"/>
      <w:r w:rsidR="00D913A8" w:rsidRPr="00F93E2A">
        <w:rPr>
          <w:color w:val="000000"/>
          <w:sz w:val="28"/>
          <w:szCs w:val="28"/>
        </w:rPr>
        <w:t>муниципального образования «</w:t>
      </w:r>
      <w:proofErr w:type="spellStart"/>
      <w:r w:rsidR="00D913A8" w:rsidRPr="00F93E2A">
        <w:rPr>
          <w:color w:val="000000"/>
          <w:sz w:val="28"/>
          <w:szCs w:val="28"/>
        </w:rPr>
        <w:t>Шумячский</w:t>
      </w:r>
      <w:proofErr w:type="spellEnd"/>
      <w:r w:rsidR="00D913A8" w:rsidRPr="00F93E2A">
        <w:rPr>
          <w:color w:val="000000"/>
          <w:sz w:val="28"/>
          <w:szCs w:val="28"/>
        </w:rPr>
        <w:t xml:space="preserve"> район» Смоленской области</w:t>
      </w:r>
      <w:bookmarkEnd w:id="2"/>
      <w:r w:rsidR="00D913A8" w:rsidRPr="00F93E2A">
        <w:rPr>
          <w:color w:val="000000"/>
          <w:sz w:val="28"/>
          <w:szCs w:val="28"/>
        </w:rPr>
        <w:t xml:space="preserve"> </w:t>
      </w:r>
      <w:r w:rsidR="000B4A83" w:rsidRPr="00F93E2A">
        <w:rPr>
          <w:color w:val="000000"/>
          <w:sz w:val="28"/>
          <w:szCs w:val="28"/>
        </w:rPr>
        <w:t xml:space="preserve"> района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10">
        <w:r w:rsidR="000B4A83" w:rsidRPr="00F93E2A">
          <w:rPr>
            <w:color w:val="000000"/>
            <w:sz w:val="28"/>
            <w:szCs w:val="28"/>
          </w:rPr>
          <w:t>пунктами 4</w:t>
        </w:r>
      </w:hyperlink>
      <w:r w:rsidR="000B4A83" w:rsidRPr="00F93E2A">
        <w:rPr>
          <w:color w:val="000000"/>
          <w:sz w:val="28"/>
          <w:szCs w:val="28"/>
        </w:rPr>
        <w:t xml:space="preserve">, </w:t>
      </w:r>
      <w:hyperlink r:id="rId11">
        <w:r w:rsidR="000B4A83" w:rsidRPr="00F93E2A">
          <w:rPr>
            <w:color w:val="000000"/>
            <w:sz w:val="28"/>
            <w:szCs w:val="28"/>
          </w:rPr>
          <w:t>5 части 1 статьи 93</w:t>
        </w:r>
      </w:hyperlink>
      <w:r w:rsidR="000B4A83" w:rsidRPr="00F93E2A">
        <w:rPr>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w:t>
      </w:r>
    </w:p>
    <w:p w:rsidR="000B4A83" w:rsidRPr="00F93E2A" w:rsidRDefault="000B4A83" w:rsidP="000B4A83">
      <w:pPr>
        <w:widowControl w:val="0"/>
        <w:autoSpaceDE w:val="0"/>
        <w:autoSpaceDN w:val="0"/>
        <w:jc w:val="both"/>
        <w:rPr>
          <w:color w:val="000000"/>
          <w:sz w:val="28"/>
          <w:szCs w:val="28"/>
        </w:rPr>
      </w:pPr>
    </w:p>
    <w:p w:rsidR="000B4A83" w:rsidRPr="00F93E2A" w:rsidRDefault="000B4A83" w:rsidP="000B4A83">
      <w:pPr>
        <w:widowControl w:val="0"/>
        <w:autoSpaceDE w:val="0"/>
        <w:autoSpaceDN w:val="0"/>
        <w:jc w:val="center"/>
        <w:outlineLvl w:val="1"/>
        <w:rPr>
          <w:b/>
          <w:color w:val="000000"/>
          <w:sz w:val="28"/>
          <w:szCs w:val="28"/>
        </w:rPr>
      </w:pPr>
      <w:r w:rsidRPr="00F93E2A">
        <w:rPr>
          <w:b/>
          <w:color w:val="000000"/>
          <w:sz w:val="28"/>
          <w:szCs w:val="28"/>
        </w:rPr>
        <w:t>2. Основные термины и определения</w:t>
      </w:r>
    </w:p>
    <w:p w:rsidR="000B4A83" w:rsidRPr="00F93E2A" w:rsidRDefault="000B4A83" w:rsidP="000B4A83">
      <w:pPr>
        <w:widowControl w:val="0"/>
        <w:autoSpaceDE w:val="0"/>
        <w:autoSpaceDN w:val="0"/>
        <w:jc w:val="both"/>
        <w:rPr>
          <w:sz w:val="28"/>
          <w:szCs w:val="28"/>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Для целей настоящего Регламента используются следующие термины и определения:</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2">
        <w:r w:rsidRPr="00F93E2A">
          <w:rPr>
            <w:color w:val="000000"/>
            <w:sz w:val="28"/>
            <w:szCs w:val="28"/>
          </w:rPr>
          <w:t>пунктами 4</w:t>
        </w:r>
      </w:hyperlink>
      <w:r w:rsidRPr="00F93E2A">
        <w:rPr>
          <w:color w:val="000000"/>
          <w:sz w:val="28"/>
          <w:szCs w:val="28"/>
        </w:rPr>
        <w:t xml:space="preserve">, </w:t>
      </w:r>
      <w:hyperlink r:id="rId13">
        <w:r w:rsidRPr="00F93E2A">
          <w:rPr>
            <w:color w:val="000000"/>
            <w:sz w:val="28"/>
            <w:szCs w:val="28"/>
          </w:rPr>
          <w:t>5 части 1 статьи 93</w:t>
        </w:r>
      </w:hyperlink>
      <w:r w:rsidRPr="00F93E2A">
        <w:rPr>
          <w:color w:val="000000"/>
          <w:sz w:val="28"/>
          <w:szCs w:val="28"/>
        </w:rPr>
        <w:t xml:space="preserve"> Федерального закона;</w:t>
      </w:r>
    </w:p>
    <w:p w:rsidR="000B4A83" w:rsidRPr="00F93E2A" w:rsidRDefault="000B4A83" w:rsidP="000B4A83">
      <w:pPr>
        <w:widowControl w:val="0"/>
        <w:autoSpaceDE w:val="0"/>
        <w:autoSpaceDN w:val="0"/>
        <w:spacing w:before="220"/>
        <w:jc w:val="both"/>
        <w:rPr>
          <w:sz w:val="28"/>
          <w:szCs w:val="28"/>
        </w:rPr>
      </w:pPr>
      <w:r w:rsidRPr="00F93E2A">
        <w:rPr>
          <w:sz w:val="28"/>
          <w:szCs w:val="28"/>
        </w:rPr>
        <w:lastRenderedPageBreak/>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0B4A83" w:rsidRPr="00F93E2A" w:rsidRDefault="000B4A83" w:rsidP="000B4A83">
      <w:pPr>
        <w:widowControl w:val="0"/>
        <w:autoSpaceDE w:val="0"/>
        <w:autoSpaceDN w:val="0"/>
        <w:spacing w:before="220"/>
        <w:jc w:val="both"/>
        <w:rPr>
          <w:sz w:val="28"/>
          <w:szCs w:val="28"/>
        </w:rPr>
      </w:pPr>
      <w:r w:rsidRPr="00F93E2A">
        <w:rPr>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5) малая закупка - совокупность действий по закупке товара, работы, услуги, осуществляемых муниципальными заказчиками </w:t>
      </w:r>
      <w:r w:rsidR="00D913A8" w:rsidRPr="00F93E2A">
        <w:rPr>
          <w:color w:val="000000"/>
          <w:sz w:val="28"/>
          <w:szCs w:val="28"/>
        </w:rPr>
        <w:t>муниципального образования «</w:t>
      </w:r>
      <w:proofErr w:type="spellStart"/>
      <w:r w:rsidR="00D913A8" w:rsidRPr="00F93E2A">
        <w:rPr>
          <w:color w:val="000000"/>
          <w:sz w:val="28"/>
          <w:szCs w:val="28"/>
        </w:rPr>
        <w:t>Шумячский</w:t>
      </w:r>
      <w:proofErr w:type="spellEnd"/>
      <w:r w:rsidR="00D913A8" w:rsidRPr="00F93E2A">
        <w:rPr>
          <w:color w:val="000000"/>
          <w:sz w:val="28"/>
          <w:szCs w:val="28"/>
        </w:rPr>
        <w:t xml:space="preserve"> район» Смоленской области</w:t>
      </w:r>
      <w:r w:rsidRPr="00F93E2A">
        <w:rPr>
          <w:color w:val="000000"/>
          <w:sz w:val="28"/>
          <w:szCs w:val="28"/>
        </w:rPr>
        <w:t xml:space="preserve"> в соответствии с </w:t>
      </w:r>
      <w:hyperlink r:id="rId14">
        <w:r w:rsidRPr="00F93E2A">
          <w:rPr>
            <w:color w:val="000000"/>
            <w:sz w:val="28"/>
            <w:szCs w:val="28"/>
          </w:rPr>
          <w:t>пунктами 4</w:t>
        </w:r>
      </w:hyperlink>
      <w:r w:rsidRPr="00F93E2A">
        <w:rPr>
          <w:color w:val="000000"/>
          <w:sz w:val="28"/>
          <w:szCs w:val="28"/>
        </w:rPr>
        <w:t xml:space="preserve">, </w:t>
      </w:r>
      <w:hyperlink r:id="rId15">
        <w:r w:rsidRPr="00F93E2A">
          <w:rPr>
            <w:color w:val="000000"/>
            <w:sz w:val="28"/>
            <w:szCs w:val="28"/>
          </w:rPr>
          <w:t>5 части 1 статьи 93</w:t>
        </w:r>
      </w:hyperlink>
      <w:r w:rsidRPr="00F93E2A">
        <w:rPr>
          <w:color w:val="000000"/>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0B4A83" w:rsidRPr="00F93E2A" w:rsidRDefault="000B4A83" w:rsidP="000B4A83">
      <w:pPr>
        <w:widowControl w:val="0"/>
        <w:autoSpaceDE w:val="0"/>
        <w:autoSpaceDN w:val="0"/>
        <w:spacing w:before="220"/>
        <w:jc w:val="both"/>
        <w:rPr>
          <w:i/>
          <w:sz w:val="28"/>
          <w:szCs w:val="28"/>
        </w:rPr>
      </w:pPr>
      <w:r w:rsidRPr="00F93E2A">
        <w:rPr>
          <w:sz w:val="28"/>
          <w:szCs w:val="28"/>
        </w:rPr>
        <w:t xml:space="preserve">6) муниципальный заказчик - </w:t>
      </w:r>
      <w:r w:rsidRPr="00F93E2A">
        <w:rPr>
          <w:color w:val="000000"/>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6">
        <w:r w:rsidRPr="00F93E2A">
          <w:rPr>
            <w:color w:val="000000"/>
            <w:sz w:val="28"/>
            <w:szCs w:val="28"/>
          </w:rPr>
          <w:t>пунктами 4</w:t>
        </w:r>
      </w:hyperlink>
      <w:r w:rsidRPr="00F93E2A">
        <w:rPr>
          <w:color w:val="000000"/>
          <w:sz w:val="28"/>
          <w:szCs w:val="28"/>
        </w:rPr>
        <w:t xml:space="preserve">, </w:t>
      </w:r>
      <w:hyperlink r:id="rId17">
        <w:r w:rsidRPr="00F93E2A">
          <w:rPr>
            <w:color w:val="000000"/>
            <w:sz w:val="28"/>
            <w:szCs w:val="28"/>
          </w:rPr>
          <w:t>5 части 1 статьи 93</w:t>
        </w:r>
      </w:hyperlink>
      <w:r w:rsidRPr="00F93E2A">
        <w:rPr>
          <w:color w:val="000000"/>
          <w:sz w:val="28"/>
          <w:szCs w:val="28"/>
        </w:rPr>
        <w:t xml:space="preserve"> Федерального закона товарах, работах, услугах и порядок проведения малой закупки;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8">
        <w:r w:rsidRPr="00F93E2A">
          <w:rPr>
            <w:color w:val="000000"/>
            <w:sz w:val="28"/>
            <w:szCs w:val="28"/>
          </w:rPr>
          <w:t>http://goszakupki.admin-smolensk.ru</w:t>
        </w:r>
      </w:hyperlink>
      <w:r w:rsidRPr="00F93E2A">
        <w:rPr>
          <w:color w:val="000000"/>
          <w:sz w:val="28"/>
          <w:szCs w:val="28"/>
        </w:rPr>
        <w:t>;</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9">
        <w:r w:rsidRPr="00F93E2A">
          <w:rPr>
            <w:color w:val="000000"/>
            <w:sz w:val="28"/>
            <w:szCs w:val="28"/>
          </w:rPr>
          <w:t>подпунктом 1 пункта 3 статьи 284</w:t>
        </w:r>
      </w:hyperlink>
      <w:r w:rsidRPr="00F93E2A">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0">
        <w:r w:rsidRPr="00F93E2A">
          <w:rPr>
            <w:color w:val="000000"/>
            <w:sz w:val="28"/>
            <w:szCs w:val="28"/>
          </w:rPr>
          <w:t>подпунктом 1 пункта 3 статьи 284</w:t>
        </w:r>
      </w:hyperlink>
      <w:r w:rsidRPr="00F93E2A">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w:t>
      </w:r>
      <w:r w:rsidRPr="00F93E2A">
        <w:rPr>
          <w:color w:val="000000"/>
          <w:sz w:val="28"/>
          <w:szCs w:val="28"/>
        </w:rPr>
        <w:lastRenderedPageBreak/>
        <w:t>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1">
        <w:r w:rsidRPr="00F93E2A">
          <w:rPr>
            <w:color w:val="000000"/>
            <w:sz w:val="28"/>
            <w:szCs w:val="28"/>
          </w:rPr>
          <w:t>закона</w:t>
        </w:r>
      </w:hyperlink>
      <w:r w:rsidRPr="00F93E2A">
        <w:rPr>
          <w:color w:val="000000"/>
          <w:sz w:val="28"/>
          <w:szCs w:val="28"/>
        </w:rPr>
        <w:t xml:space="preserve"> «Об электронной подписи».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Иные понятия и термины, используемые в настоящем Регламенте, применяются в значениях, определенных Гражданским </w:t>
      </w:r>
      <w:hyperlink r:id="rId22">
        <w:r w:rsidRPr="00F93E2A">
          <w:rPr>
            <w:color w:val="000000"/>
            <w:sz w:val="28"/>
            <w:szCs w:val="28"/>
          </w:rPr>
          <w:t>кодексом</w:t>
        </w:r>
      </w:hyperlink>
      <w:r w:rsidRPr="00F93E2A">
        <w:rPr>
          <w:color w:val="000000"/>
          <w:sz w:val="28"/>
          <w:szCs w:val="28"/>
        </w:rPr>
        <w:t xml:space="preserve"> Российской Федерации, Бюджетным </w:t>
      </w:r>
      <w:hyperlink r:id="rId23">
        <w:r w:rsidRPr="00F93E2A">
          <w:rPr>
            <w:color w:val="000000"/>
            <w:sz w:val="28"/>
            <w:szCs w:val="28"/>
          </w:rPr>
          <w:t>кодексом</w:t>
        </w:r>
      </w:hyperlink>
      <w:r w:rsidRPr="00F93E2A">
        <w:rPr>
          <w:color w:val="000000"/>
          <w:sz w:val="28"/>
          <w:szCs w:val="28"/>
        </w:rPr>
        <w:t xml:space="preserve"> Российской Федерации, Федеральным законом.</w:t>
      </w:r>
    </w:p>
    <w:p w:rsidR="000B4A83" w:rsidRPr="00F93E2A" w:rsidRDefault="000B4A83" w:rsidP="000B4A83">
      <w:pPr>
        <w:widowControl w:val="0"/>
        <w:autoSpaceDE w:val="0"/>
        <w:autoSpaceDN w:val="0"/>
        <w:jc w:val="both"/>
        <w:rPr>
          <w:rFonts w:ascii="Calibri" w:hAnsi="Calibri" w:cs="Calibri"/>
          <w:color w:val="000000"/>
          <w:sz w:val="28"/>
          <w:szCs w:val="28"/>
        </w:rPr>
      </w:pPr>
    </w:p>
    <w:p w:rsidR="000B4A83" w:rsidRPr="00F93E2A" w:rsidRDefault="000B4A83" w:rsidP="000B4A83">
      <w:pPr>
        <w:widowControl w:val="0"/>
        <w:autoSpaceDE w:val="0"/>
        <w:autoSpaceDN w:val="0"/>
        <w:jc w:val="center"/>
        <w:outlineLvl w:val="1"/>
        <w:rPr>
          <w:b/>
          <w:sz w:val="28"/>
          <w:szCs w:val="28"/>
        </w:rPr>
      </w:pPr>
      <w:r w:rsidRPr="00F93E2A">
        <w:rPr>
          <w:b/>
          <w:sz w:val="28"/>
          <w:szCs w:val="28"/>
        </w:rPr>
        <w:t>3. Субъекты модуля</w:t>
      </w:r>
    </w:p>
    <w:p w:rsidR="000B4A83" w:rsidRPr="00F93E2A" w:rsidRDefault="000B4A83" w:rsidP="000B4A83">
      <w:pPr>
        <w:widowControl w:val="0"/>
        <w:autoSpaceDE w:val="0"/>
        <w:autoSpaceDN w:val="0"/>
        <w:jc w:val="both"/>
        <w:rPr>
          <w:sz w:val="28"/>
          <w:szCs w:val="28"/>
        </w:rPr>
      </w:pPr>
    </w:p>
    <w:p w:rsidR="000B4A83" w:rsidRPr="00F93E2A" w:rsidRDefault="00F93E2A" w:rsidP="000B4A83">
      <w:pPr>
        <w:widowControl w:val="0"/>
        <w:autoSpaceDE w:val="0"/>
        <w:autoSpaceDN w:val="0"/>
        <w:jc w:val="both"/>
        <w:rPr>
          <w:sz w:val="28"/>
          <w:szCs w:val="28"/>
        </w:rPr>
      </w:pPr>
      <w:r>
        <w:rPr>
          <w:sz w:val="28"/>
          <w:szCs w:val="28"/>
        </w:rPr>
        <w:tab/>
      </w:r>
      <w:r w:rsidR="000B4A83" w:rsidRPr="00F93E2A">
        <w:rPr>
          <w:sz w:val="28"/>
          <w:szCs w:val="28"/>
        </w:rPr>
        <w:t>3.1. Субъектами модуля являются:</w:t>
      </w:r>
    </w:p>
    <w:p w:rsidR="000B4A83" w:rsidRPr="00F93E2A" w:rsidRDefault="000B4A83" w:rsidP="000B4A83">
      <w:pPr>
        <w:widowControl w:val="0"/>
        <w:autoSpaceDE w:val="0"/>
        <w:autoSpaceDN w:val="0"/>
        <w:spacing w:before="220"/>
        <w:jc w:val="both"/>
        <w:rPr>
          <w:sz w:val="28"/>
          <w:szCs w:val="28"/>
        </w:rPr>
      </w:pPr>
      <w:r w:rsidRPr="00F93E2A">
        <w:rPr>
          <w:sz w:val="28"/>
          <w:szCs w:val="28"/>
        </w:rPr>
        <w:t>- заявитель;</w:t>
      </w:r>
    </w:p>
    <w:p w:rsidR="000B4A83" w:rsidRPr="00F93E2A" w:rsidRDefault="000B4A83" w:rsidP="000B4A83">
      <w:pPr>
        <w:widowControl w:val="0"/>
        <w:autoSpaceDE w:val="0"/>
        <w:autoSpaceDN w:val="0"/>
        <w:spacing w:before="220"/>
        <w:jc w:val="both"/>
        <w:rPr>
          <w:sz w:val="28"/>
          <w:szCs w:val="28"/>
        </w:rPr>
      </w:pPr>
      <w:r w:rsidRPr="00F93E2A">
        <w:rPr>
          <w:sz w:val="28"/>
          <w:szCs w:val="28"/>
        </w:rPr>
        <w:t>- заказчик;</w:t>
      </w:r>
    </w:p>
    <w:p w:rsidR="000B4A83" w:rsidRPr="00F93E2A" w:rsidRDefault="000B4A83" w:rsidP="000B4A83">
      <w:pPr>
        <w:widowControl w:val="0"/>
        <w:autoSpaceDE w:val="0"/>
        <w:autoSpaceDN w:val="0"/>
        <w:spacing w:before="220"/>
        <w:jc w:val="both"/>
        <w:rPr>
          <w:sz w:val="28"/>
          <w:szCs w:val="28"/>
        </w:rPr>
      </w:pPr>
      <w:r w:rsidRPr="00F93E2A">
        <w:rPr>
          <w:sz w:val="28"/>
          <w:szCs w:val="28"/>
        </w:rPr>
        <w:t>- участник малой закупки;</w:t>
      </w:r>
    </w:p>
    <w:p w:rsidR="000B4A83" w:rsidRPr="00F93E2A" w:rsidRDefault="000B4A83" w:rsidP="000B4A83">
      <w:pPr>
        <w:widowControl w:val="0"/>
        <w:autoSpaceDE w:val="0"/>
        <w:autoSpaceDN w:val="0"/>
        <w:spacing w:before="220"/>
        <w:jc w:val="both"/>
        <w:rPr>
          <w:sz w:val="28"/>
          <w:szCs w:val="28"/>
        </w:rPr>
      </w:pPr>
      <w:r w:rsidRPr="00F93E2A">
        <w:rPr>
          <w:sz w:val="28"/>
          <w:szCs w:val="28"/>
        </w:rPr>
        <w:t>- администратор.</w:t>
      </w:r>
    </w:p>
    <w:p w:rsidR="000B4A83" w:rsidRPr="00F93E2A" w:rsidRDefault="00F93E2A" w:rsidP="000B4A83">
      <w:pPr>
        <w:widowControl w:val="0"/>
        <w:autoSpaceDE w:val="0"/>
        <w:autoSpaceDN w:val="0"/>
        <w:spacing w:before="220"/>
        <w:jc w:val="both"/>
        <w:rPr>
          <w:sz w:val="28"/>
          <w:szCs w:val="28"/>
        </w:rPr>
      </w:pPr>
      <w:r>
        <w:rPr>
          <w:sz w:val="28"/>
          <w:szCs w:val="28"/>
        </w:rPr>
        <w:tab/>
      </w:r>
      <w:r w:rsidR="000B4A83" w:rsidRPr="00F93E2A">
        <w:rPr>
          <w:sz w:val="28"/>
          <w:szCs w:val="28"/>
        </w:rPr>
        <w:t>3.2. Субъекты модуля осуществляют работу в модуле в соответствии с инструкцией по работе в модуле и настоящим Регламентом.</w:t>
      </w:r>
    </w:p>
    <w:p w:rsidR="000B4A83" w:rsidRPr="00F93E2A" w:rsidRDefault="000B4A83" w:rsidP="000B4A83">
      <w:pPr>
        <w:widowControl w:val="0"/>
        <w:autoSpaceDE w:val="0"/>
        <w:autoSpaceDN w:val="0"/>
        <w:jc w:val="both"/>
        <w:rPr>
          <w:rFonts w:ascii="Calibri" w:hAnsi="Calibri" w:cs="Calibri"/>
          <w:sz w:val="28"/>
          <w:szCs w:val="28"/>
        </w:rPr>
      </w:pPr>
    </w:p>
    <w:p w:rsidR="000B4A83" w:rsidRPr="00F93E2A" w:rsidRDefault="000B4A83" w:rsidP="000B4A83">
      <w:pPr>
        <w:widowControl w:val="0"/>
        <w:autoSpaceDE w:val="0"/>
        <w:autoSpaceDN w:val="0"/>
        <w:jc w:val="center"/>
        <w:outlineLvl w:val="1"/>
        <w:rPr>
          <w:b/>
          <w:sz w:val="28"/>
          <w:szCs w:val="28"/>
        </w:rPr>
      </w:pPr>
      <w:r w:rsidRPr="00F93E2A">
        <w:rPr>
          <w:b/>
          <w:sz w:val="28"/>
          <w:szCs w:val="28"/>
        </w:rPr>
        <w:t>4. Структура модуля</w:t>
      </w:r>
    </w:p>
    <w:p w:rsidR="000B4A83" w:rsidRPr="00F93E2A" w:rsidRDefault="000B4A83" w:rsidP="000B4A83">
      <w:pPr>
        <w:widowControl w:val="0"/>
        <w:autoSpaceDE w:val="0"/>
        <w:autoSpaceDN w:val="0"/>
        <w:jc w:val="both"/>
        <w:rPr>
          <w:sz w:val="28"/>
          <w:szCs w:val="28"/>
        </w:rPr>
      </w:pPr>
    </w:p>
    <w:p w:rsidR="000B4A83" w:rsidRPr="00F93E2A" w:rsidRDefault="00F93E2A" w:rsidP="000B4A83">
      <w:pPr>
        <w:widowControl w:val="0"/>
        <w:autoSpaceDE w:val="0"/>
        <w:autoSpaceDN w:val="0"/>
        <w:jc w:val="both"/>
        <w:rPr>
          <w:sz w:val="28"/>
          <w:szCs w:val="28"/>
        </w:rPr>
      </w:pPr>
      <w:r>
        <w:rPr>
          <w:sz w:val="28"/>
          <w:szCs w:val="28"/>
        </w:rPr>
        <w:tab/>
      </w:r>
      <w:r w:rsidR="000B4A83" w:rsidRPr="00F93E2A">
        <w:rPr>
          <w:sz w:val="28"/>
          <w:szCs w:val="28"/>
        </w:rPr>
        <w:t xml:space="preserve">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w:t>
      </w:r>
      <w:r w:rsidR="000B4A83" w:rsidRPr="00F93E2A">
        <w:rPr>
          <w:sz w:val="28"/>
          <w:szCs w:val="28"/>
        </w:rPr>
        <w:lastRenderedPageBreak/>
        <w:t>«Интернет»).</w:t>
      </w:r>
    </w:p>
    <w:p w:rsidR="000B4A83" w:rsidRPr="00F93E2A" w:rsidRDefault="00F93E2A" w:rsidP="000B4A83">
      <w:pPr>
        <w:widowControl w:val="0"/>
        <w:autoSpaceDE w:val="0"/>
        <w:autoSpaceDN w:val="0"/>
        <w:spacing w:before="220"/>
        <w:jc w:val="both"/>
        <w:rPr>
          <w:sz w:val="28"/>
          <w:szCs w:val="28"/>
        </w:rPr>
      </w:pPr>
      <w:r>
        <w:rPr>
          <w:sz w:val="28"/>
          <w:szCs w:val="28"/>
        </w:rPr>
        <w:tab/>
      </w:r>
      <w:r w:rsidR="000B4A83" w:rsidRPr="00F93E2A">
        <w:rPr>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0B4A83" w:rsidRPr="00F93E2A" w:rsidRDefault="00F93E2A" w:rsidP="000B4A83">
      <w:pPr>
        <w:widowControl w:val="0"/>
        <w:autoSpaceDE w:val="0"/>
        <w:autoSpaceDN w:val="0"/>
        <w:spacing w:before="220"/>
        <w:jc w:val="both"/>
        <w:rPr>
          <w:sz w:val="28"/>
          <w:szCs w:val="28"/>
        </w:rPr>
      </w:pPr>
      <w:r>
        <w:rPr>
          <w:sz w:val="28"/>
          <w:szCs w:val="28"/>
        </w:rPr>
        <w:tab/>
      </w:r>
      <w:r w:rsidR="000B4A83" w:rsidRPr="00F93E2A">
        <w:rPr>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0B4A83" w:rsidRPr="00F93E2A" w:rsidRDefault="000B4A83" w:rsidP="000B4A83">
      <w:pPr>
        <w:widowControl w:val="0"/>
        <w:autoSpaceDE w:val="0"/>
        <w:autoSpaceDN w:val="0"/>
        <w:jc w:val="both"/>
        <w:rPr>
          <w:sz w:val="28"/>
          <w:szCs w:val="28"/>
        </w:rPr>
      </w:pPr>
    </w:p>
    <w:p w:rsidR="000B4A83" w:rsidRPr="00F93E2A" w:rsidRDefault="000B4A83" w:rsidP="000B4A83">
      <w:pPr>
        <w:widowControl w:val="0"/>
        <w:autoSpaceDE w:val="0"/>
        <w:autoSpaceDN w:val="0"/>
        <w:jc w:val="center"/>
        <w:outlineLvl w:val="1"/>
        <w:rPr>
          <w:b/>
          <w:color w:val="000000"/>
          <w:sz w:val="28"/>
          <w:szCs w:val="28"/>
        </w:rPr>
      </w:pPr>
      <w:bookmarkStart w:id="3" w:name="P110"/>
      <w:bookmarkEnd w:id="3"/>
      <w:r w:rsidRPr="00F93E2A">
        <w:rPr>
          <w:b/>
          <w:color w:val="000000"/>
          <w:sz w:val="28"/>
          <w:szCs w:val="28"/>
        </w:rPr>
        <w:t>5. Порядок регистрации для работы в модуле</w:t>
      </w:r>
    </w:p>
    <w:p w:rsidR="000B4A83" w:rsidRPr="00F93E2A" w:rsidRDefault="000B4A83" w:rsidP="000B4A83">
      <w:pPr>
        <w:widowControl w:val="0"/>
        <w:autoSpaceDE w:val="0"/>
        <w:autoSpaceDN w:val="0"/>
        <w:jc w:val="both"/>
        <w:rPr>
          <w:color w:val="000000"/>
          <w:sz w:val="28"/>
          <w:szCs w:val="28"/>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5.1. Заказчикам, являющимся пользователями АИС ГЗ, дополнительная регистрация в модуле не требуется.</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5.2. Регистрация заявителя осуществляется в следующем порядке: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0B4A83" w:rsidRPr="00F93E2A" w:rsidRDefault="00F93E2A" w:rsidP="000B4A83">
      <w:pPr>
        <w:widowControl w:val="0"/>
        <w:autoSpaceDE w:val="0"/>
        <w:autoSpaceDN w:val="0"/>
        <w:spacing w:before="280"/>
        <w:jc w:val="both"/>
        <w:rPr>
          <w:color w:val="000000"/>
          <w:sz w:val="28"/>
          <w:szCs w:val="28"/>
        </w:rPr>
      </w:pPr>
      <w:bookmarkStart w:id="4" w:name="P117"/>
      <w:bookmarkEnd w:id="4"/>
      <w:r>
        <w:rPr>
          <w:color w:val="000000"/>
          <w:sz w:val="28"/>
          <w:szCs w:val="28"/>
        </w:rPr>
        <w:tab/>
      </w:r>
      <w:r w:rsidR="000B4A83" w:rsidRPr="00F93E2A">
        <w:rPr>
          <w:color w:val="000000"/>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5.3. Заявки на регистрацию отклоняются в случаях, если: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форма заявки на регистрацию содержит незаполненные поля;</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Отклонение заявки на регистрацию по иным основаниям не допускается.</w:t>
      </w:r>
    </w:p>
    <w:p w:rsidR="000B4A83" w:rsidRPr="00F93E2A" w:rsidRDefault="000B4A83" w:rsidP="000B4A83">
      <w:pPr>
        <w:widowControl w:val="0"/>
        <w:autoSpaceDE w:val="0"/>
        <w:autoSpaceDN w:val="0"/>
        <w:jc w:val="both"/>
        <w:rPr>
          <w:rFonts w:ascii="Calibri" w:hAnsi="Calibri" w:cs="Calibri"/>
          <w:sz w:val="28"/>
          <w:szCs w:val="28"/>
        </w:rPr>
      </w:pPr>
    </w:p>
    <w:p w:rsidR="000B4A83" w:rsidRPr="00F93E2A" w:rsidRDefault="000B4A83" w:rsidP="000B4A83">
      <w:pPr>
        <w:widowControl w:val="0"/>
        <w:autoSpaceDE w:val="0"/>
        <w:autoSpaceDN w:val="0"/>
        <w:jc w:val="center"/>
        <w:outlineLvl w:val="1"/>
        <w:rPr>
          <w:b/>
          <w:color w:val="000000"/>
          <w:sz w:val="28"/>
          <w:szCs w:val="28"/>
        </w:rPr>
      </w:pPr>
      <w:bookmarkStart w:id="5" w:name="P124"/>
      <w:bookmarkEnd w:id="5"/>
      <w:r w:rsidRPr="00F93E2A">
        <w:rPr>
          <w:b/>
          <w:color w:val="000000"/>
          <w:sz w:val="28"/>
          <w:szCs w:val="28"/>
        </w:rPr>
        <w:t>6. Осуществление малой закупки с размещением на сайте</w:t>
      </w:r>
    </w:p>
    <w:p w:rsidR="000B4A83" w:rsidRPr="00F93E2A" w:rsidRDefault="000B4A83" w:rsidP="000B4A83">
      <w:pPr>
        <w:widowControl w:val="0"/>
        <w:autoSpaceDE w:val="0"/>
        <w:autoSpaceDN w:val="0"/>
        <w:jc w:val="center"/>
        <w:rPr>
          <w:b/>
          <w:color w:val="000000"/>
          <w:sz w:val="28"/>
          <w:szCs w:val="28"/>
        </w:rPr>
      </w:pPr>
      <w:r w:rsidRPr="00F93E2A">
        <w:rPr>
          <w:b/>
          <w:color w:val="000000"/>
          <w:sz w:val="28"/>
          <w:szCs w:val="28"/>
        </w:rPr>
        <w:t>извещения о малой закупке</w:t>
      </w:r>
    </w:p>
    <w:p w:rsidR="000B4A83" w:rsidRPr="00F93E2A" w:rsidRDefault="000B4A83" w:rsidP="000B4A83">
      <w:pPr>
        <w:widowControl w:val="0"/>
        <w:autoSpaceDE w:val="0"/>
        <w:autoSpaceDN w:val="0"/>
        <w:jc w:val="both"/>
        <w:rPr>
          <w:color w:val="000000"/>
          <w:sz w:val="28"/>
          <w:szCs w:val="28"/>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000B4A83" w:rsidRPr="00F93E2A">
          <w:rPr>
            <w:color w:val="000000"/>
            <w:sz w:val="28"/>
            <w:szCs w:val="28"/>
          </w:rPr>
          <w:t>приложении № 1</w:t>
        </w:r>
      </w:hyperlink>
      <w:r w:rsidR="000B4A83" w:rsidRPr="00F93E2A">
        <w:rPr>
          <w:color w:val="000000"/>
          <w:sz w:val="28"/>
          <w:szCs w:val="28"/>
        </w:rPr>
        <w:t xml:space="preserve"> к настоящему Регламенту.</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6.1.1. Объектом одной малой закупки не могут быть товары, включенные в перечни, указанные в </w:t>
      </w:r>
      <w:hyperlink w:anchor="P408">
        <w:r w:rsidR="000B4A83" w:rsidRPr="00F93E2A">
          <w:rPr>
            <w:color w:val="000000"/>
            <w:sz w:val="28"/>
            <w:szCs w:val="28"/>
          </w:rPr>
          <w:t>приложениях № 2</w:t>
        </w:r>
      </w:hyperlink>
      <w:r w:rsidR="000B4A83" w:rsidRPr="00F93E2A">
        <w:rPr>
          <w:color w:val="000000"/>
          <w:sz w:val="28"/>
          <w:szCs w:val="28"/>
        </w:rPr>
        <w:t xml:space="preserve"> и </w:t>
      </w:r>
      <w:hyperlink w:anchor="P532">
        <w:r w:rsidR="000B4A83" w:rsidRPr="00F93E2A">
          <w:rPr>
            <w:color w:val="000000"/>
            <w:sz w:val="28"/>
            <w:szCs w:val="28"/>
          </w:rPr>
          <w:t>3</w:t>
        </w:r>
      </w:hyperlink>
      <w:r w:rsidR="000B4A83" w:rsidRPr="00F93E2A">
        <w:rPr>
          <w:color w:val="000000"/>
          <w:sz w:val="28"/>
          <w:szCs w:val="28"/>
        </w:rPr>
        <w:t xml:space="preserve"> к настоящему Регламенту, и не включенные в них. При этом товары, включенные в </w:t>
      </w:r>
      <w:hyperlink w:anchor="P408">
        <w:r w:rsidR="000B4A83" w:rsidRPr="00F93E2A">
          <w:rPr>
            <w:color w:val="000000"/>
            <w:sz w:val="28"/>
            <w:szCs w:val="28"/>
          </w:rPr>
          <w:t>перечень</w:t>
        </w:r>
      </w:hyperlink>
      <w:r w:rsidR="000B4A83" w:rsidRPr="00F93E2A">
        <w:rPr>
          <w:color w:val="000000"/>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000B4A83" w:rsidRPr="00F93E2A">
          <w:rPr>
            <w:color w:val="000000"/>
            <w:sz w:val="28"/>
            <w:szCs w:val="28"/>
          </w:rPr>
          <w:t>перечень</w:t>
        </w:r>
      </w:hyperlink>
      <w:r w:rsidR="000B4A83" w:rsidRPr="00F93E2A">
        <w:rPr>
          <w:color w:val="000000"/>
          <w:sz w:val="28"/>
          <w:szCs w:val="28"/>
        </w:rPr>
        <w:t>, указанный в приложении № 3 к настоящему Регламенту.</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6.3. Функционалом модуля присваивается извещению о малой закупке уникальный идентификационный номер.</w:t>
      </w:r>
    </w:p>
    <w:p w:rsidR="000B4A83" w:rsidRPr="00F93E2A" w:rsidRDefault="00F93E2A" w:rsidP="000B4A83">
      <w:pPr>
        <w:widowControl w:val="0"/>
        <w:autoSpaceDE w:val="0"/>
        <w:autoSpaceDN w:val="0"/>
        <w:spacing w:before="220"/>
        <w:jc w:val="both"/>
        <w:rPr>
          <w:color w:val="000000"/>
          <w:sz w:val="28"/>
          <w:szCs w:val="28"/>
        </w:rPr>
      </w:pPr>
      <w:bookmarkStart w:id="6" w:name="P133"/>
      <w:bookmarkEnd w:id="6"/>
      <w:r>
        <w:rPr>
          <w:color w:val="000000"/>
          <w:sz w:val="28"/>
          <w:szCs w:val="28"/>
        </w:rPr>
        <w:tab/>
      </w:r>
      <w:r w:rsidR="000B4A83" w:rsidRPr="00F93E2A">
        <w:rPr>
          <w:color w:val="000000"/>
          <w:sz w:val="28"/>
          <w:szCs w:val="28"/>
        </w:rPr>
        <w:t>6.4. Извещение о малой закупке заполняется заказчиком в соответствии с инструкцией по работе в модуле.</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Извещение о малой закупке должно содержать:</w:t>
      </w:r>
    </w:p>
    <w:p w:rsidR="000B4A83" w:rsidRPr="00F93E2A" w:rsidRDefault="000B4A83" w:rsidP="000B4A83">
      <w:pPr>
        <w:widowControl w:val="0"/>
        <w:autoSpaceDE w:val="0"/>
        <w:autoSpaceDN w:val="0"/>
        <w:spacing w:before="220"/>
        <w:jc w:val="both"/>
        <w:rPr>
          <w:color w:val="000000"/>
          <w:sz w:val="28"/>
          <w:szCs w:val="28"/>
        </w:rPr>
      </w:pPr>
      <w:bookmarkStart w:id="7" w:name="P135"/>
      <w:bookmarkEnd w:id="7"/>
      <w:r w:rsidRPr="00F93E2A">
        <w:rPr>
          <w:color w:val="000000"/>
          <w:sz w:val="28"/>
          <w:szCs w:val="28"/>
        </w:rP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краткое изложение условий контракта;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 количестве и месте доставки товара, месте выполнения работы или оказания услуги;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начальную цену контракта;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 дате и времени окончания срока подачи заявок на участие в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lastRenderedPageBreak/>
        <w:t xml:space="preserve">- требования, предъявляемые к участникам малой закупки в соответствии с </w:t>
      </w:r>
      <w:hyperlink r:id="rId24">
        <w:r w:rsidRPr="00F93E2A">
          <w:rPr>
            <w:color w:val="000000"/>
            <w:sz w:val="28"/>
            <w:szCs w:val="28"/>
          </w:rPr>
          <w:t>пунктом 1 части 1 статьи 31</w:t>
        </w:r>
      </w:hyperlink>
      <w:r w:rsidRPr="00F93E2A">
        <w:rPr>
          <w:color w:val="000000"/>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К извещению о малой закупке прилагается проект контракта.</w:t>
      </w:r>
    </w:p>
    <w:p w:rsidR="000B4A83" w:rsidRPr="00F93E2A" w:rsidRDefault="00F93E2A" w:rsidP="000B4A83">
      <w:pPr>
        <w:widowControl w:val="0"/>
        <w:autoSpaceDE w:val="0"/>
        <w:autoSpaceDN w:val="0"/>
        <w:spacing w:before="220"/>
        <w:jc w:val="both"/>
        <w:rPr>
          <w:color w:val="000000"/>
          <w:sz w:val="28"/>
          <w:szCs w:val="28"/>
        </w:rPr>
      </w:pPr>
      <w:bookmarkStart w:id="8" w:name="P146"/>
      <w:bookmarkEnd w:id="8"/>
      <w:r>
        <w:rPr>
          <w:color w:val="000000"/>
          <w:sz w:val="28"/>
          <w:szCs w:val="28"/>
        </w:rPr>
        <w:tab/>
      </w:r>
      <w:r w:rsidR="000B4A83" w:rsidRPr="00F93E2A">
        <w:rPr>
          <w:color w:val="000000"/>
          <w:sz w:val="28"/>
          <w:szCs w:val="28"/>
        </w:rPr>
        <w:t xml:space="preserve">6.4.1. При осуществлении малой закупки товаров, включенных в </w:t>
      </w:r>
      <w:hyperlink w:anchor="P408">
        <w:r w:rsidR="000B4A83" w:rsidRPr="00F93E2A">
          <w:rPr>
            <w:color w:val="000000"/>
            <w:sz w:val="28"/>
            <w:szCs w:val="28"/>
          </w:rPr>
          <w:t>перечень</w:t>
        </w:r>
      </w:hyperlink>
      <w:r w:rsidR="000B4A83" w:rsidRPr="00F93E2A">
        <w:rPr>
          <w:color w:val="000000"/>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000B4A83" w:rsidRPr="00F93E2A">
          <w:rPr>
            <w:color w:val="000000"/>
            <w:sz w:val="28"/>
            <w:szCs w:val="28"/>
          </w:rPr>
          <w:t>пункте 6.4</w:t>
        </w:r>
      </w:hyperlink>
      <w:r w:rsidR="000B4A83" w:rsidRPr="00F93E2A">
        <w:rPr>
          <w:color w:val="000000"/>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5">
        <w:r w:rsidR="000B4A83" w:rsidRPr="00F93E2A">
          <w:rPr>
            <w:color w:val="000000"/>
            <w:sz w:val="28"/>
            <w:szCs w:val="28"/>
          </w:rPr>
          <w:t>раздел 10.5</w:t>
        </w:r>
      </w:hyperlink>
      <w:r w:rsidR="000B4A83" w:rsidRPr="00F93E2A">
        <w:rPr>
          <w:color w:val="000000"/>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0B4A83" w:rsidRPr="00F93E2A" w:rsidRDefault="00F93E2A" w:rsidP="000B4A83">
      <w:pPr>
        <w:widowControl w:val="0"/>
        <w:autoSpaceDE w:val="0"/>
        <w:autoSpaceDN w:val="0"/>
        <w:spacing w:before="220"/>
        <w:jc w:val="both"/>
        <w:rPr>
          <w:color w:val="000000"/>
          <w:sz w:val="28"/>
          <w:szCs w:val="28"/>
        </w:rPr>
      </w:pPr>
      <w:bookmarkStart w:id="9" w:name="P148"/>
      <w:bookmarkEnd w:id="9"/>
      <w:r>
        <w:rPr>
          <w:color w:val="000000"/>
          <w:sz w:val="28"/>
          <w:szCs w:val="28"/>
        </w:rPr>
        <w:tab/>
      </w:r>
      <w:r w:rsidR="000B4A83" w:rsidRPr="00F93E2A">
        <w:rPr>
          <w:color w:val="000000"/>
          <w:sz w:val="28"/>
          <w:szCs w:val="28"/>
        </w:rPr>
        <w:t xml:space="preserve">6.4.2. При осуществлении малой закупки товаров, включенных в </w:t>
      </w:r>
      <w:hyperlink w:anchor="P532">
        <w:r w:rsidR="000B4A83" w:rsidRPr="00F93E2A">
          <w:rPr>
            <w:color w:val="000000"/>
            <w:sz w:val="28"/>
            <w:szCs w:val="28"/>
          </w:rPr>
          <w:t>перечень</w:t>
        </w:r>
      </w:hyperlink>
      <w:r w:rsidR="000B4A83" w:rsidRPr="00F93E2A">
        <w:rPr>
          <w:color w:val="000000"/>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000B4A83" w:rsidRPr="00F93E2A">
          <w:rPr>
            <w:color w:val="000000"/>
            <w:sz w:val="28"/>
            <w:szCs w:val="28"/>
          </w:rPr>
          <w:t>пункте 6.4</w:t>
        </w:r>
      </w:hyperlink>
      <w:r w:rsidR="000B4A83" w:rsidRPr="00F93E2A">
        <w:rPr>
          <w:color w:val="000000"/>
          <w:sz w:val="28"/>
          <w:szCs w:val="28"/>
        </w:rPr>
        <w:t xml:space="preserve"> настоящего Регламента, требование о необходимости представления участником малой закупки: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выписки из </w:t>
      </w:r>
      <w:proofErr w:type="spellStart"/>
      <w:r w:rsidRPr="00F93E2A">
        <w:rPr>
          <w:color w:val="000000"/>
          <w:sz w:val="28"/>
          <w:szCs w:val="28"/>
        </w:rPr>
        <w:t>похозяйственной</w:t>
      </w:r>
      <w:proofErr w:type="spellEnd"/>
      <w:r w:rsidRPr="00F93E2A">
        <w:rPr>
          <w:color w:val="000000"/>
          <w:sz w:val="28"/>
          <w:szCs w:val="28"/>
        </w:rPr>
        <w:t xml:space="preserve">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6.6. Внесение изменений в опубликованное на сайте извещение о малой </w:t>
      </w:r>
      <w:r w:rsidR="000B4A83" w:rsidRPr="00F93E2A">
        <w:rPr>
          <w:color w:val="000000"/>
          <w:sz w:val="28"/>
          <w:szCs w:val="28"/>
        </w:rPr>
        <w:lastRenderedPageBreak/>
        <w:t>закупке не допускается.</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0B4A83" w:rsidRPr="00F93E2A" w:rsidRDefault="00F93E2A" w:rsidP="000B4A83">
      <w:pPr>
        <w:widowControl w:val="0"/>
        <w:autoSpaceDE w:val="0"/>
        <w:autoSpaceDN w:val="0"/>
        <w:spacing w:before="280"/>
        <w:jc w:val="both"/>
        <w:rPr>
          <w:color w:val="000000"/>
          <w:sz w:val="28"/>
          <w:szCs w:val="28"/>
        </w:rPr>
      </w:pPr>
      <w:bookmarkStart w:id="10" w:name="P157"/>
      <w:bookmarkEnd w:id="10"/>
      <w:r>
        <w:rPr>
          <w:color w:val="000000"/>
          <w:sz w:val="28"/>
          <w:szCs w:val="28"/>
        </w:rPr>
        <w:tab/>
      </w:r>
      <w:r w:rsidR="000B4A83" w:rsidRPr="00F93E2A">
        <w:rPr>
          <w:color w:val="000000"/>
          <w:sz w:val="28"/>
          <w:szCs w:val="28"/>
        </w:rPr>
        <w:t>6.8. Извещение о малой закупке подписывается электронной подписью.</w:t>
      </w:r>
    </w:p>
    <w:p w:rsidR="000B4A83" w:rsidRPr="00F93E2A" w:rsidRDefault="000B4A83" w:rsidP="000B4A83">
      <w:pPr>
        <w:widowControl w:val="0"/>
        <w:autoSpaceDE w:val="0"/>
        <w:autoSpaceDN w:val="0"/>
        <w:jc w:val="both"/>
        <w:rPr>
          <w:color w:val="000000"/>
          <w:sz w:val="28"/>
          <w:szCs w:val="28"/>
        </w:rPr>
      </w:pPr>
    </w:p>
    <w:p w:rsidR="000B4A83" w:rsidRPr="00F93E2A" w:rsidRDefault="000B4A83" w:rsidP="000B4A83">
      <w:pPr>
        <w:widowControl w:val="0"/>
        <w:autoSpaceDE w:val="0"/>
        <w:autoSpaceDN w:val="0"/>
        <w:jc w:val="center"/>
        <w:outlineLvl w:val="1"/>
        <w:rPr>
          <w:b/>
          <w:color w:val="000000"/>
          <w:sz w:val="28"/>
          <w:szCs w:val="28"/>
        </w:rPr>
      </w:pPr>
      <w:r w:rsidRPr="00F93E2A">
        <w:rPr>
          <w:b/>
          <w:color w:val="000000"/>
          <w:sz w:val="28"/>
          <w:szCs w:val="28"/>
        </w:rPr>
        <w:t>7. Подача заявки на участие в малой закупке</w:t>
      </w:r>
    </w:p>
    <w:p w:rsidR="000B4A83" w:rsidRPr="00F93E2A" w:rsidRDefault="000B4A83" w:rsidP="000B4A83">
      <w:pPr>
        <w:widowControl w:val="0"/>
        <w:autoSpaceDE w:val="0"/>
        <w:autoSpaceDN w:val="0"/>
        <w:jc w:val="both"/>
        <w:rPr>
          <w:color w:val="000000"/>
          <w:sz w:val="28"/>
          <w:szCs w:val="28"/>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7.1. Заявку на участие в малой закупке вправе подать любой участник малой закупки, зарегистрированный для работы в модуле.</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7.2. В закрытой части модуля участник малой закупки: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формирует и подает заявку на участие в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0B4A83" w:rsidRPr="00F93E2A" w:rsidRDefault="00F93E2A" w:rsidP="000B4A83">
      <w:pPr>
        <w:widowControl w:val="0"/>
        <w:autoSpaceDE w:val="0"/>
        <w:autoSpaceDN w:val="0"/>
        <w:spacing w:before="280"/>
        <w:jc w:val="both"/>
        <w:rPr>
          <w:color w:val="000000"/>
          <w:sz w:val="28"/>
          <w:szCs w:val="28"/>
        </w:rPr>
      </w:pPr>
      <w:bookmarkStart w:id="11" w:name="P166"/>
      <w:bookmarkEnd w:id="11"/>
      <w:r>
        <w:rPr>
          <w:color w:val="000000"/>
          <w:sz w:val="28"/>
          <w:szCs w:val="28"/>
        </w:rPr>
        <w:tab/>
      </w:r>
      <w:r w:rsidR="000B4A83" w:rsidRPr="00F93E2A">
        <w:rPr>
          <w:color w:val="000000"/>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7.4. Внесение изменений в поданную заявку на участие в малой закупке не допускается.</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0B4A83" w:rsidRPr="00F93E2A" w:rsidRDefault="00F93E2A" w:rsidP="000B4A83">
      <w:pPr>
        <w:widowControl w:val="0"/>
        <w:autoSpaceDE w:val="0"/>
        <w:autoSpaceDN w:val="0"/>
        <w:spacing w:before="220"/>
        <w:jc w:val="both"/>
        <w:rPr>
          <w:color w:val="000000"/>
          <w:sz w:val="28"/>
          <w:szCs w:val="28"/>
        </w:rPr>
      </w:pPr>
      <w:bookmarkStart w:id="12" w:name="P170"/>
      <w:bookmarkEnd w:id="12"/>
      <w:r>
        <w:rPr>
          <w:color w:val="000000"/>
          <w:sz w:val="28"/>
          <w:szCs w:val="28"/>
        </w:rPr>
        <w:tab/>
      </w:r>
      <w:r w:rsidR="000B4A83" w:rsidRPr="00F93E2A">
        <w:rPr>
          <w:color w:val="000000"/>
          <w:sz w:val="28"/>
          <w:szCs w:val="28"/>
        </w:rPr>
        <w:t>7.7. Заявка на участие в малой закупке должна содержать:</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предложение участника малой закупки о цене товара (работы, услуги);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F93E2A">
          <w:rPr>
            <w:color w:val="000000"/>
            <w:sz w:val="28"/>
            <w:szCs w:val="28"/>
          </w:rPr>
          <w:t>абзацем третьим пункта 6.4</w:t>
        </w:r>
      </w:hyperlink>
      <w:r w:rsidRPr="00F93E2A">
        <w:rPr>
          <w:color w:val="000000"/>
          <w:sz w:val="28"/>
          <w:szCs w:val="28"/>
        </w:rPr>
        <w:t xml:space="preserve"> настоящего Регламента допускается поставка эквивалентного товара и участником малой закупки предлагается </w:t>
      </w:r>
      <w:r w:rsidRPr="00F93E2A">
        <w:rPr>
          <w:color w:val="000000"/>
          <w:sz w:val="28"/>
          <w:szCs w:val="28"/>
        </w:rPr>
        <w:lastRenderedPageBreak/>
        <w:t>поставить эквивалентный товар);</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документы, подтверждающие соответствие участника малой закупки требованиям, установленным </w:t>
      </w:r>
      <w:hyperlink r:id="rId26">
        <w:r w:rsidRPr="00F93E2A">
          <w:rPr>
            <w:color w:val="000000"/>
            <w:sz w:val="28"/>
            <w:szCs w:val="28"/>
          </w:rPr>
          <w:t>пунктом 1 части 1 статьи 31</w:t>
        </w:r>
      </w:hyperlink>
      <w:r w:rsidRPr="00F93E2A">
        <w:rPr>
          <w:color w:val="000000"/>
          <w:sz w:val="28"/>
          <w:szCs w:val="28"/>
        </w:rPr>
        <w:t xml:space="preserve"> Федерального закона;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декларацию о соответствии участника малой закупки требованиям, установленным </w:t>
      </w:r>
      <w:hyperlink r:id="rId27">
        <w:r w:rsidRPr="00F93E2A">
          <w:rPr>
            <w:color w:val="000000"/>
            <w:sz w:val="28"/>
            <w:szCs w:val="28"/>
          </w:rPr>
          <w:t>пунктами 3</w:t>
        </w:r>
      </w:hyperlink>
      <w:r w:rsidRPr="00F93E2A">
        <w:rPr>
          <w:color w:val="000000"/>
          <w:sz w:val="28"/>
          <w:szCs w:val="28"/>
        </w:rPr>
        <w:t xml:space="preserve"> - </w:t>
      </w:r>
      <w:hyperlink r:id="rId28">
        <w:r w:rsidRPr="00F93E2A">
          <w:rPr>
            <w:color w:val="000000"/>
            <w:sz w:val="28"/>
            <w:szCs w:val="28"/>
          </w:rPr>
          <w:t>5</w:t>
        </w:r>
      </w:hyperlink>
      <w:r w:rsidRPr="00F93E2A">
        <w:rPr>
          <w:color w:val="000000"/>
          <w:sz w:val="28"/>
          <w:szCs w:val="28"/>
        </w:rPr>
        <w:t xml:space="preserve">, </w:t>
      </w:r>
      <w:hyperlink r:id="rId29">
        <w:r w:rsidRPr="00F93E2A">
          <w:rPr>
            <w:color w:val="000000"/>
            <w:sz w:val="28"/>
            <w:szCs w:val="28"/>
          </w:rPr>
          <w:t>7</w:t>
        </w:r>
      </w:hyperlink>
      <w:r w:rsidRPr="00F93E2A">
        <w:rPr>
          <w:color w:val="000000"/>
          <w:sz w:val="28"/>
          <w:szCs w:val="28"/>
        </w:rPr>
        <w:t xml:space="preserve"> - </w:t>
      </w:r>
      <w:hyperlink r:id="rId30">
        <w:r w:rsidRPr="00F93E2A">
          <w:rPr>
            <w:color w:val="000000"/>
            <w:sz w:val="28"/>
            <w:szCs w:val="28"/>
          </w:rPr>
          <w:t>11 части 1 статьи 31</w:t>
        </w:r>
      </w:hyperlink>
      <w:r w:rsidRPr="00F93E2A">
        <w:rPr>
          <w:color w:val="000000"/>
          <w:sz w:val="28"/>
          <w:szCs w:val="28"/>
        </w:rPr>
        <w:t xml:space="preserve"> Федерального закона;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0B4A83" w:rsidRPr="00F93E2A" w:rsidRDefault="000B4A83" w:rsidP="000B4A83">
      <w:pPr>
        <w:widowControl w:val="0"/>
        <w:autoSpaceDE w:val="0"/>
        <w:autoSpaceDN w:val="0"/>
        <w:jc w:val="both"/>
        <w:rPr>
          <w:color w:val="000000"/>
          <w:sz w:val="28"/>
          <w:szCs w:val="28"/>
        </w:rPr>
      </w:pPr>
    </w:p>
    <w:p w:rsidR="000B4A83" w:rsidRPr="00F93E2A" w:rsidRDefault="000B4A83" w:rsidP="000B4A83">
      <w:pPr>
        <w:widowControl w:val="0"/>
        <w:autoSpaceDE w:val="0"/>
        <w:autoSpaceDN w:val="0"/>
        <w:jc w:val="center"/>
        <w:outlineLvl w:val="1"/>
        <w:rPr>
          <w:b/>
          <w:color w:val="000000"/>
          <w:sz w:val="28"/>
          <w:szCs w:val="28"/>
        </w:rPr>
      </w:pPr>
      <w:r w:rsidRPr="00F93E2A">
        <w:rPr>
          <w:b/>
          <w:color w:val="000000"/>
          <w:sz w:val="28"/>
          <w:szCs w:val="28"/>
        </w:rPr>
        <w:t>8. Рассмотрение заявок на участие в малой закупке</w:t>
      </w:r>
    </w:p>
    <w:p w:rsidR="000B4A83" w:rsidRPr="00F93E2A" w:rsidRDefault="000B4A83" w:rsidP="000B4A83">
      <w:pPr>
        <w:widowControl w:val="0"/>
        <w:autoSpaceDE w:val="0"/>
        <w:autoSpaceDN w:val="0"/>
        <w:jc w:val="center"/>
        <w:rPr>
          <w:b/>
          <w:color w:val="000000"/>
          <w:sz w:val="28"/>
          <w:szCs w:val="28"/>
        </w:rPr>
      </w:pPr>
      <w:r w:rsidRPr="00F93E2A">
        <w:rPr>
          <w:b/>
          <w:color w:val="000000"/>
          <w:sz w:val="28"/>
          <w:szCs w:val="28"/>
        </w:rPr>
        <w:t>и определение победителя</w:t>
      </w:r>
    </w:p>
    <w:p w:rsidR="000B4A83" w:rsidRPr="00F93E2A" w:rsidRDefault="000B4A83" w:rsidP="000B4A83">
      <w:pPr>
        <w:widowControl w:val="0"/>
        <w:autoSpaceDE w:val="0"/>
        <w:autoSpaceDN w:val="0"/>
        <w:jc w:val="both"/>
        <w:rPr>
          <w:color w:val="000000"/>
          <w:sz w:val="28"/>
          <w:szCs w:val="28"/>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8.2. Заказчик рассматривает поданные заявки на участие в малой закупке и определяет победителя.</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8.4. Заказчик отклоняет заявку на участие в малой закупке в случаях, если: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заявка не соответствует требованиям </w:t>
      </w:r>
      <w:hyperlink w:anchor="P170">
        <w:r w:rsidRPr="00F93E2A">
          <w:rPr>
            <w:color w:val="000000"/>
            <w:sz w:val="28"/>
            <w:szCs w:val="28"/>
          </w:rPr>
          <w:t>пункта 7.7</w:t>
        </w:r>
      </w:hyperlink>
      <w:r w:rsidRPr="00F93E2A">
        <w:rPr>
          <w:color w:val="000000"/>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предложенная в заявке цена товара (работы, услуги) превышает начальную цену контракта, указанную в извещении о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участником малой закупки подано более одной заявки на закупку.</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При осуществлении малой закупки товаров, включенных в перечни, указанные в </w:t>
      </w:r>
      <w:hyperlink w:anchor="P408">
        <w:r w:rsidR="000B4A83" w:rsidRPr="00F93E2A">
          <w:rPr>
            <w:color w:val="000000"/>
            <w:sz w:val="28"/>
            <w:szCs w:val="28"/>
          </w:rPr>
          <w:t>приложениях № 2</w:t>
        </w:r>
      </w:hyperlink>
      <w:r w:rsidR="000B4A83" w:rsidRPr="00F93E2A">
        <w:rPr>
          <w:color w:val="000000"/>
          <w:sz w:val="28"/>
          <w:szCs w:val="28"/>
        </w:rPr>
        <w:t xml:space="preserve"> и </w:t>
      </w:r>
      <w:hyperlink w:anchor="P532">
        <w:r w:rsidR="000B4A83" w:rsidRPr="00F93E2A">
          <w:rPr>
            <w:color w:val="000000"/>
            <w:sz w:val="28"/>
            <w:szCs w:val="28"/>
          </w:rPr>
          <w:t>3</w:t>
        </w:r>
      </w:hyperlink>
      <w:r w:rsidR="000B4A83" w:rsidRPr="00F93E2A">
        <w:rPr>
          <w:color w:val="000000"/>
          <w:sz w:val="28"/>
          <w:szCs w:val="28"/>
        </w:rPr>
        <w:t xml:space="preserve"> к настоящему Регламенту, заказчик отклоняет заявки, которые не содержат информации, указанной в </w:t>
      </w:r>
      <w:hyperlink w:anchor="P146">
        <w:r w:rsidR="000B4A83" w:rsidRPr="00F93E2A">
          <w:rPr>
            <w:color w:val="000000"/>
            <w:sz w:val="28"/>
            <w:szCs w:val="28"/>
          </w:rPr>
          <w:t>пункте 6.4.1</w:t>
        </w:r>
      </w:hyperlink>
      <w:r w:rsidR="000B4A83" w:rsidRPr="00F93E2A">
        <w:rPr>
          <w:color w:val="000000"/>
          <w:sz w:val="28"/>
          <w:szCs w:val="28"/>
        </w:rPr>
        <w:t xml:space="preserve"> или </w:t>
      </w:r>
      <w:hyperlink w:anchor="P148">
        <w:r w:rsidR="000B4A83" w:rsidRPr="00F93E2A">
          <w:rPr>
            <w:color w:val="000000"/>
            <w:sz w:val="28"/>
            <w:szCs w:val="28"/>
          </w:rPr>
          <w:t>пункте 6.4.2</w:t>
        </w:r>
      </w:hyperlink>
      <w:r w:rsidR="000B4A83" w:rsidRPr="00F93E2A">
        <w:rPr>
          <w:color w:val="000000"/>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lastRenderedPageBreak/>
        <w:t xml:space="preserve">- содержит информацию, указанную в </w:t>
      </w:r>
      <w:hyperlink w:anchor="P146">
        <w:r w:rsidRPr="00F93E2A">
          <w:rPr>
            <w:color w:val="000000"/>
            <w:sz w:val="28"/>
            <w:szCs w:val="28"/>
          </w:rPr>
          <w:t>пункте 6.4.1</w:t>
        </w:r>
      </w:hyperlink>
      <w:r w:rsidRPr="00F93E2A">
        <w:rPr>
          <w:color w:val="000000"/>
          <w:sz w:val="28"/>
          <w:szCs w:val="28"/>
        </w:rPr>
        <w:t xml:space="preserve"> или </w:t>
      </w:r>
      <w:hyperlink w:anchor="P148">
        <w:r w:rsidRPr="00F93E2A">
          <w:rPr>
            <w:color w:val="000000"/>
            <w:sz w:val="28"/>
            <w:szCs w:val="28"/>
          </w:rPr>
          <w:t>пункте 6.4.2</w:t>
        </w:r>
      </w:hyperlink>
      <w:r w:rsidRPr="00F93E2A">
        <w:rPr>
          <w:color w:val="000000"/>
          <w:sz w:val="28"/>
          <w:szCs w:val="28"/>
        </w:rPr>
        <w:t xml:space="preserve"> настоящего Регламента;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1">
        <w:r w:rsidRPr="00F93E2A">
          <w:rPr>
            <w:color w:val="000000"/>
            <w:sz w:val="28"/>
            <w:szCs w:val="28"/>
          </w:rPr>
          <w:t>http://dpt.admin-smolensk.ru/</w:t>
        </w:r>
      </w:hyperlink>
      <w:r w:rsidRPr="00F93E2A">
        <w:rPr>
          <w:color w:val="000000"/>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0B4A83" w:rsidRPr="00F93E2A" w:rsidRDefault="00F93E2A" w:rsidP="000B4A83">
      <w:pPr>
        <w:widowControl w:val="0"/>
        <w:autoSpaceDE w:val="0"/>
        <w:autoSpaceDN w:val="0"/>
        <w:spacing w:before="220"/>
        <w:jc w:val="both"/>
        <w:rPr>
          <w:color w:val="000000"/>
          <w:sz w:val="28"/>
          <w:szCs w:val="28"/>
        </w:rPr>
      </w:pPr>
      <w:bookmarkStart w:id="13" w:name="P200"/>
      <w:bookmarkEnd w:id="13"/>
      <w:r>
        <w:rPr>
          <w:color w:val="000000"/>
          <w:sz w:val="28"/>
          <w:szCs w:val="28"/>
        </w:rPr>
        <w:tab/>
      </w:r>
      <w:r w:rsidR="000B4A83" w:rsidRPr="00F93E2A">
        <w:rPr>
          <w:color w:val="000000"/>
          <w:sz w:val="28"/>
          <w:szCs w:val="28"/>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70">
        <w:r w:rsidR="000B4A83" w:rsidRPr="00F93E2A">
          <w:rPr>
            <w:color w:val="000000"/>
            <w:sz w:val="28"/>
            <w:szCs w:val="28"/>
          </w:rPr>
          <w:t>пункта 7.7</w:t>
        </w:r>
      </w:hyperlink>
      <w:r w:rsidR="000B4A83" w:rsidRPr="00F93E2A">
        <w:rPr>
          <w:color w:val="000000"/>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8.6. Результаты рассмотрения заявок на участие в малой закупке и определение победителя оформляются протоколом.</w:t>
      </w:r>
    </w:p>
    <w:p w:rsidR="000B4A83" w:rsidRPr="00F93E2A" w:rsidRDefault="00F93E2A" w:rsidP="000B4A83">
      <w:pPr>
        <w:widowControl w:val="0"/>
        <w:autoSpaceDE w:val="0"/>
        <w:autoSpaceDN w:val="0"/>
        <w:spacing w:before="280"/>
        <w:jc w:val="both"/>
        <w:rPr>
          <w:color w:val="000000"/>
          <w:sz w:val="28"/>
          <w:szCs w:val="28"/>
        </w:rPr>
      </w:pPr>
      <w:bookmarkStart w:id="14" w:name="P205"/>
      <w:bookmarkEnd w:id="14"/>
      <w:r>
        <w:rPr>
          <w:color w:val="000000"/>
          <w:sz w:val="28"/>
          <w:szCs w:val="28"/>
        </w:rPr>
        <w:tab/>
      </w:r>
      <w:r w:rsidR="000B4A83" w:rsidRPr="00F93E2A">
        <w:rPr>
          <w:color w:val="000000"/>
          <w:sz w:val="28"/>
          <w:szCs w:val="28"/>
        </w:rPr>
        <w:t>8.7. Протокол подписывается электронной подписью заказчика.</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8.8. Протокол размещается заказчиком на сайте в день окончания срока рассмотрения заявок на участие в малой закупке.</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8.9. Протокол должен содержать:</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уникальный идентификационный номер малой закупки;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 порядковых номерах заявок на участие в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время и дату поступления заявки на участие в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решение о соответствии (несоответствии) заявки на участие в малой закупке требованиям </w:t>
      </w:r>
      <w:hyperlink w:anchor="P170">
        <w:r w:rsidRPr="00F93E2A">
          <w:rPr>
            <w:color w:val="000000"/>
            <w:sz w:val="28"/>
            <w:szCs w:val="28"/>
          </w:rPr>
          <w:t>пункта 7.7</w:t>
        </w:r>
      </w:hyperlink>
      <w:r w:rsidRPr="00F93E2A">
        <w:rPr>
          <w:color w:val="000000"/>
          <w:sz w:val="28"/>
          <w:szCs w:val="28"/>
        </w:rPr>
        <w:t xml:space="preserve"> настоящего Регламента, а также всем требованиям, </w:t>
      </w:r>
      <w:r w:rsidRPr="00F93E2A">
        <w:rPr>
          <w:color w:val="000000"/>
          <w:sz w:val="28"/>
          <w:szCs w:val="28"/>
        </w:rPr>
        <w:lastRenderedPageBreak/>
        <w:t>установленным в извещении о малой закупке;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об участнике малой закупки, с которым должен быть заключен контракт.</w:t>
      </w:r>
    </w:p>
    <w:p w:rsidR="000B4A83" w:rsidRPr="00F93E2A" w:rsidRDefault="000B4A83" w:rsidP="000B4A83">
      <w:pPr>
        <w:widowControl w:val="0"/>
        <w:autoSpaceDE w:val="0"/>
        <w:autoSpaceDN w:val="0"/>
        <w:jc w:val="both"/>
        <w:rPr>
          <w:color w:val="000000"/>
          <w:sz w:val="28"/>
          <w:szCs w:val="28"/>
        </w:rPr>
      </w:pPr>
    </w:p>
    <w:p w:rsidR="000B4A83" w:rsidRPr="00F93E2A" w:rsidRDefault="000B4A83" w:rsidP="000B4A83">
      <w:pPr>
        <w:widowControl w:val="0"/>
        <w:autoSpaceDE w:val="0"/>
        <w:autoSpaceDN w:val="0"/>
        <w:jc w:val="center"/>
        <w:outlineLvl w:val="1"/>
        <w:rPr>
          <w:b/>
          <w:color w:val="000000"/>
          <w:sz w:val="28"/>
          <w:szCs w:val="28"/>
        </w:rPr>
      </w:pPr>
      <w:r w:rsidRPr="00F93E2A">
        <w:rPr>
          <w:b/>
          <w:color w:val="000000"/>
          <w:sz w:val="28"/>
          <w:szCs w:val="28"/>
        </w:rPr>
        <w:t>9. Последствия признания малой закупки несостоявшейся</w:t>
      </w:r>
    </w:p>
    <w:p w:rsidR="000B4A83" w:rsidRPr="00F93E2A" w:rsidRDefault="000B4A83" w:rsidP="000B4A83">
      <w:pPr>
        <w:widowControl w:val="0"/>
        <w:autoSpaceDE w:val="0"/>
        <w:autoSpaceDN w:val="0"/>
        <w:jc w:val="both"/>
        <w:rPr>
          <w:color w:val="000000"/>
          <w:sz w:val="28"/>
          <w:szCs w:val="28"/>
        </w:rPr>
      </w:pPr>
    </w:p>
    <w:p w:rsidR="000B4A83" w:rsidRPr="00F93E2A" w:rsidRDefault="00F93E2A"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0B4A83" w:rsidRPr="00F93E2A" w:rsidRDefault="00F93E2A"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9.2. Результаты признания малой закупки несостоявшейся оформляются протоколом.</w:t>
      </w:r>
    </w:p>
    <w:p w:rsidR="000B4A83" w:rsidRPr="00F93E2A" w:rsidRDefault="00F93E2A" w:rsidP="000B4A83">
      <w:pPr>
        <w:widowControl w:val="0"/>
        <w:autoSpaceDE w:val="0"/>
        <w:autoSpaceDN w:val="0"/>
        <w:spacing w:before="280"/>
        <w:jc w:val="both"/>
        <w:rPr>
          <w:color w:val="000000"/>
          <w:sz w:val="28"/>
          <w:szCs w:val="28"/>
        </w:rPr>
      </w:pPr>
      <w:bookmarkStart w:id="15" w:name="P221"/>
      <w:bookmarkEnd w:id="15"/>
      <w:r>
        <w:rPr>
          <w:color w:val="000000"/>
          <w:sz w:val="28"/>
          <w:szCs w:val="28"/>
        </w:rPr>
        <w:tab/>
      </w:r>
      <w:r w:rsidR="000B4A83" w:rsidRPr="00F93E2A">
        <w:rPr>
          <w:color w:val="000000"/>
          <w:sz w:val="28"/>
          <w:szCs w:val="28"/>
        </w:rPr>
        <w:t>9.3. Протокол признания малой закупки несостоявшейся подписывается электронной подписью заказчика.</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000B4A83" w:rsidRPr="00F93E2A">
          <w:rPr>
            <w:color w:val="000000"/>
            <w:sz w:val="28"/>
            <w:szCs w:val="28"/>
          </w:rPr>
          <w:t>разделом 6</w:t>
        </w:r>
      </w:hyperlink>
      <w:r w:rsidR="000B4A83" w:rsidRPr="00F93E2A">
        <w:rPr>
          <w:color w:val="000000"/>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0B4A83" w:rsidRPr="00F93E2A" w:rsidRDefault="000B4A83" w:rsidP="000B4A83">
      <w:pPr>
        <w:widowControl w:val="0"/>
        <w:autoSpaceDE w:val="0"/>
        <w:autoSpaceDN w:val="0"/>
        <w:jc w:val="both"/>
        <w:rPr>
          <w:rFonts w:ascii="Calibri" w:hAnsi="Calibri" w:cs="Calibri"/>
          <w:sz w:val="28"/>
          <w:szCs w:val="28"/>
        </w:rPr>
      </w:pPr>
    </w:p>
    <w:p w:rsidR="000B4A83" w:rsidRPr="00F93E2A" w:rsidRDefault="000B4A83" w:rsidP="000B4A83">
      <w:pPr>
        <w:widowControl w:val="0"/>
        <w:autoSpaceDE w:val="0"/>
        <w:autoSpaceDN w:val="0"/>
        <w:jc w:val="center"/>
        <w:outlineLvl w:val="1"/>
        <w:rPr>
          <w:b/>
          <w:color w:val="000000"/>
          <w:sz w:val="28"/>
          <w:szCs w:val="28"/>
        </w:rPr>
      </w:pPr>
      <w:r w:rsidRPr="00F93E2A">
        <w:rPr>
          <w:b/>
          <w:color w:val="000000"/>
          <w:sz w:val="28"/>
          <w:szCs w:val="28"/>
        </w:rPr>
        <w:t>10. Заключение контракта</w:t>
      </w:r>
    </w:p>
    <w:p w:rsidR="000B4A83" w:rsidRPr="00F93E2A" w:rsidRDefault="000B4A83" w:rsidP="000B4A83">
      <w:pPr>
        <w:widowControl w:val="0"/>
        <w:autoSpaceDE w:val="0"/>
        <w:autoSpaceDN w:val="0"/>
        <w:jc w:val="both"/>
        <w:rPr>
          <w:color w:val="000000"/>
          <w:sz w:val="28"/>
          <w:szCs w:val="28"/>
        </w:rPr>
      </w:pPr>
    </w:p>
    <w:p w:rsidR="000B4A83" w:rsidRPr="00F93E2A" w:rsidRDefault="005F2574" w:rsidP="000B4A83">
      <w:pPr>
        <w:widowControl w:val="0"/>
        <w:autoSpaceDE w:val="0"/>
        <w:autoSpaceDN w:val="0"/>
        <w:jc w:val="both"/>
        <w:rPr>
          <w:color w:val="000000"/>
          <w:sz w:val="28"/>
          <w:szCs w:val="28"/>
        </w:rPr>
      </w:pPr>
      <w:r>
        <w:rPr>
          <w:color w:val="000000"/>
          <w:sz w:val="28"/>
          <w:szCs w:val="28"/>
        </w:rPr>
        <w:tab/>
      </w:r>
      <w:r w:rsidR="000B4A83" w:rsidRPr="00F93E2A">
        <w:rPr>
          <w:color w:val="000000"/>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0B4A83" w:rsidRPr="00F93E2A" w:rsidRDefault="005F2574" w:rsidP="000B4A83">
      <w:pPr>
        <w:widowControl w:val="0"/>
        <w:autoSpaceDE w:val="0"/>
        <w:autoSpaceDN w:val="0"/>
        <w:spacing w:before="280"/>
        <w:jc w:val="both"/>
        <w:rPr>
          <w:color w:val="000000"/>
          <w:sz w:val="28"/>
          <w:szCs w:val="28"/>
        </w:rPr>
      </w:pPr>
      <w:bookmarkStart w:id="16" w:name="P232"/>
      <w:bookmarkEnd w:id="16"/>
      <w:r>
        <w:rPr>
          <w:color w:val="000000"/>
          <w:sz w:val="28"/>
          <w:szCs w:val="28"/>
        </w:rPr>
        <w:tab/>
      </w:r>
      <w:r w:rsidR="000B4A83" w:rsidRPr="00F93E2A">
        <w:rPr>
          <w:color w:val="000000"/>
          <w:sz w:val="28"/>
          <w:szCs w:val="28"/>
        </w:rPr>
        <w:t>10.3. Контракт подписывается электронной подписью участника малой закупки и заказчика.</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lastRenderedPageBreak/>
        <w:tab/>
      </w:r>
      <w:r w:rsidR="000B4A83" w:rsidRPr="00F93E2A">
        <w:rPr>
          <w:color w:val="000000"/>
          <w:sz w:val="28"/>
          <w:szCs w:val="28"/>
        </w:rPr>
        <w:t xml:space="preserve">10.4. В случае если участник малой закупки, признанный победителем в соответствии с </w:t>
      </w:r>
      <w:hyperlink w:anchor="P200">
        <w:r w:rsidR="000B4A83" w:rsidRPr="00F93E2A">
          <w:rPr>
            <w:color w:val="000000"/>
            <w:sz w:val="28"/>
            <w:szCs w:val="28"/>
          </w:rPr>
          <w:t>пунктом 8.5</w:t>
        </w:r>
      </w:hyperlink>
      <w:r w:rsidR="000B4A83" w:rsidRPr="00F93E2A">
        <w:rPr>
          <w:color w:val="000000"/>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0B4A83" w:rsidRPr="00F93E2A" w:rsidRDefault="005F2574" w:rsidP="000B4A83">
      <w:pPr>
        <w:widowControl w:val="0"/>
        <w:autoSpaceDE w:val="0"/>
        <w:autoSpaceDN w:val="0"/>
        <w:spacing w:before="220"/>
        <w:jc w:val="both"/>
        <w:rPr>
          <w:color w:val="000000"/>
          <w:sz w:val="28"/>
          <w:szCs w:val="28"/>
        </w:rPr>
      </w:pPr>
      <w:bookmarkStart w:id="17" w:name="P234"/>
      <w:bookmarkEnd w:id="17"/>
      <w:r>
        <w:rPr>
          <w:color w:val="000000"/>
          <w:sz w:val="28"/>
          <w:szCs w:val="28"/>
        </w:rPr>
        <w:tab/>
      </w:r>
      <w:r w:rsidR="000B4A83" w:rsidRPr="00F93E2A">
        <w:rPr>
          <w:color w:val="000000"/>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000B4A83" w:rsidRPr="00F93E2A">
          <w:rPr>
            <w:color w:val="000000"/>
            <w:sz w:val="28"/>
            <w:szCs w:val="28"/>
          </w:rPr>
          <w:t>разделом 5</w:t>
        </w:r>
      </w:hyperlink>
      <w:r w:rsidR="000B4A83" w:rsidRPr="00F93E2A">
        <w:rPr>
          <w:color w:val="000000"/>
          <w:sz w:val="28"/>
          <w:szCs w:val="28"/>
        </w:rPr>
        <w:t xml:space="preserve"> настоящего Регламента, по истечении года со дня аннулирования его регистрации.</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000B4A83" w:rsidRPr="00F93E2A">
          <w:rPr>
            <w:color w:val="000000"/>
            <w:sz w:val="28"/>
            <w:szCs w:val="28"/>
          </w:rPr>
          <w:t>пункте 10.5</w:t>
        </w:r>
      </w:hyperlink>
      <w:r w:rsidR="000B4A83" w:rsidRPr="00F93E2A">
        <w:rPr>
          <w:color w:val="000000"/>
          <w:sz w:val="28"/>
          <w:szCs w:val="28"/>
        </w:rPr>
        <w:t xml:space="preserve"> настоящего раздела.</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w:t>
      </w:r>
      <w:r w:rsidR="000B4A83" w:rsidRPr="00F93E2A">
        <w:rPr>
          <w:color w:val="000000"/>
          <w:sz w:val="28"/>
          <w:szCs w:val="28"/>
        </w:rPr>
        <w:lastRenderedPageBreak/>
        <w:t>обращения решении, а также направляет администратору информацию о восстановлении регистрации участника малой закупки в модуле.</w:t>
      </w:r>
    </w:p>
    <w:p w:rsidR="000B4A83" w:rsidRPr="00F93E2A" w:rsidRDefault="000B4A83" w:rsidP="000B4A83">
      <w:pPr>
        <w:widowControl w:val="0"/>
        <w:autoSpaceDE w:val="0"/>
        <w:autoSpaceDN w:val="0"/>
        <w:jc w:val="both"/>
        <w:rPr>
          <w:color w:val="000000"/>
          <w:sz w:val="28"/>
          <w:szCs w:val="28"/>
        </w:rPr>
      </w:pPr>
    </w:p>
    <w:p w:rsidR="000B4A83" w:rsidRPr="00F93E2A" w:rsidRDefault="000B4A83" w:rsidP="000B4A83">
      <w:pPr>
        <w:widowControl w:val="0"/>
        <w:autoSpaceDE w:val="0"/>
        <w:autoSpaceDN w:val="0"/>
        <w:jc w:val="center"/>
        <w:outlineLvl w:val="1"/>
        <w:rPr>
          <w:b/>
          <w:color w:val="000000"/>
          <w:sz w:val="28"/>
          <w:szCs w:val="28"/>
        </w:rPr>
      </w:pPr>
      <w:bookmarkStart w:id="18" w:name="P244"/>
      <w:bookmarkEnd w:id="18"/>
      <w:r w:rsidRPr="00F93E2A">
        <w:rPr>
          <w:b/>
          <w:color w:val="000000"/>
          <w:sz w:val="28"/>
          <w:szCs w:val="28"/>
        </w:rPr>
        <w:t>11. Особенности заключения контракта без размещения на сайте</w:t>
      </w:r>
    </w:p>
    <w:p w:rsidR="000B4A83" w:rsidRPr="00F93E2A" w:rsidRDefault="000B4A83" w:rsidP="000B4A83">
      <w:pPr>
        <w:widowControl w:val="0"/>
        <w:autoSpaceDE w:val="0"/>
        <w:autoSpaceDN w:val="0"/>
        <w:jc w:val="center"/>
        <w:rPr>
          <w:b/>
          <w:color w:val="000000"/>
          <w:sz w:val="28"/>
          <w:szCs w:val="28"/>
        </w:rPr>
      </w:pPr>
      <w:r w:rsidRPr="00F93E2A">
        <w:rPr>
          <w:b/>
          <w:color w:val="000000"/>
          <w:sz w:val="28"/>
          <w:szCs w:val="28"/>
        </w:rPr>
        <w:t>извещения о малой закупке</w:t>
      </w:r>
    </w:p>
    <w:p w:rsidR="000B4A83" w:rsidRPr="00F93E2A" w:rsidRDefault="000B4A83" w:rsidP="000B4A83">
      <w:pPr>
        <w:widowControl w:val="0"/>
        <w:autoSpaceDE w:val="0"/>
        <w:autoSpaceDN w:val="0"/>
        <w:jc w:val="both"/>
        <w:rPr>
          <w:color w:val="000000"/>
          <w:sz w:val="28"/>
          <w:szCs w:val="28"/>
        </w:rPr>
      </w:pPr>
    </w:p>
    <w:p w:rsidR="000B4A83" w:rsidRPr="00F93E2A" w:rsidRDefault="005F2574" w:rsidP="000B4A83">
      <w:pPr>
        <w:widowControl w:val="0"/>
        <w:autoSpaceDE w:val="0"/>
        <w:autoSpaceDN w:val="0"/>
        <w:jc w:val="both"/>
        <w:rPr>
          <w:color w:val="000000"/>
          <w:sz w:val="28"/>
          <w:szCs w:val="28"/>
        </w:rPr>
      </w:pPr>
      <w:bookmarkStart w:id="19" w:name="P247"/>
      <w:bookmarkEnd w:id="19"/>
      <w:r>
        <w:rPr>
          <w:color w:val="000000"/>
          <w:sz w:val="28"/>
          <w:szCs w:val="28"/>
        </w:rPr>
        <w:tab/>
      </w:r>
      <w:r w:rsidR="000B4A83" w:rsidRPr="00F93E2A">
        <w:rPr>
          <w:color w:val="000000"/>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000B4A83" w:rsidRPr="00F93E2A">
          <w:rPr>
            <w:color w:val="000000"/>
            <w:sz w:val="28"/>
            <w:szCs w:val="28"/>
          </w:rPr>
          <w:t>приложении № 1</w:t>
        </w:r>
      </w:hyperlink>
      <w:r w:rsidR="000B4A83" w:rsidRPr="00F93E2A">
        <w:rPr>
          <w:color w:val="000000"/>
          <w:sz w:val="28"/>
          <w:szCs w:val="28"/>
        </w:rPr>
        <w:t xml:space="preserve"> к настоящему Регламенту.</w:t>
      </w:r>
    </w:p>
    <w:p w:rsidR="000B4A83" w:rsidRPr="00F93E2A" w:rsidRDefault="005F2574" w:rsidP="000B4A83">
      <w:pPr>
        <w:widowControl w:val="0"/>
        <w:autoSpaceDE w:val="0"/>
        <w:autoSpaceDN w:val="0"/>
        <w:spacing w:before="220"/>
        <w:jc w:val="both"/>
        <w:rPr>
          <w:color w:val="000000"/>
          <w:sz w:val="28"/>
          <w:szCs w:val="28"/>
        </w:rPr>
      </w:pPr>
      <w:bookmarkStart w:id="20" w:name="P249"/>
      <w:bookmarkEnd w:id="20"/>
      <w:r>
        <w:rPr>
          <w:color w:val="000000"/>
          <w:sz w:val="28"/>
          <w:szCs w:val="28"/>
        </w:rPr>
        <w:tab/>
      </w:r>
      <w:r w:rsidR="000B4A83" w:rsidRPr="00F93E2A">
        <w:rPr>
          <w:color w:val="000000"/>
          <w:sz w:val="28"/>
          <w:szCs w:val="28"/>
        </w:rPr>
        <w:t xml:space="preserve">11.2. В случае осуществления малой закупки в соответствии с </w:t>
      </w:r>
      <w:hyperlink w:anchor="P247">
        <w:r w:rsidR="000B4A83" w:rsidRPr="00F93E2A">
          <w:rPr>
            <w:color w:val="000000"/>
            <w:sz w:val="28"/>
            <w:szCs w:val="28"/>
          </w:rPr>
          <w:t>пунктом 11.1</w:t>
        </w:r>
      </w:hyperlink>
      <w:r w:rsidR="000B4A83" w:rsidRPr="00F93E2A">
        <w:rPr>
          <w:color w:val="000000"/>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0B4A83" w:rsidRPr="00F93E2A" w:rsidRDefault="005F2574"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Извещение о малой закупке должно содержать:</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xml:space="preserve">- наименование товара, работы, услуги в соответствии с </w:t>
      </w:r>
      <w:hyperlink w:anchor="P293">
        <w:r w:rsidRPr="00F93E2A">
          <w:rPr>
            <w:color w:val="000000"/>
            <w:sz w:val="28"/>
            <w:szCs w:val="28"/>
          </w:rPr>
          <w:t>приложением № 1</w:t>
        </w:r>
      </w:hyperlink>
      <w:r w:rsidRPr="00F93E2A">
        <w:rPr>
          <w:color w:val="000000"/>
          <w:sz w:val="28"/>
          <w:szCs w:val="28"/>
        </w:rPr>
        <w:t xml:space="preserve"> к настоящему Регламенту;</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краткое изложение условий контракта;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 количестве и месте доставки товара, месте выполнения работы или оказания услуги;</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цену контракта;</w:t>
      </w:r>
    </w:p>
    <w:p w:rsidR="000B4A83" w:rsidRPr="00F93E2A" w:rsidRDefault="000B4A83" w:rsidP="000B4A83">
      <w:pPr>
        <w:widowControl w:val="0"/>
        <w:autoSpaceDE w:val="0"/>
        <w:autoSpaceDN w:val="0"/>
        <w:spacing w:before="220"/>
        <w:jc w:val="both"/>
        <w:rPr>
          <w:color w:val="000000"/>
          <w:sz w:val="28"/>
          <w:szCs w:val="28"/>
        </w:rPr>
      </w:pPr>
      <w:r w:rsidRPr="00F93E2A">
        <w:rPr>
          <w:color w:val="000000"/>
          <w:sz w:val="28"/>
          <w:szCs w:val="28"/>
        </w:rPr>
        <w:t>- наименование поставщика (исполнителя, подрядчика) по контракту.</w:t>
      </w:r>
    </w:p>
    <w:p w:rsidR="000B4A83" w:rsidRPr="00F93E2A" w:rsidRDefault="00402EB2" w:rsidP="000B4A83">
      <w:pPr>
        <w:widowControl w:val="0"/>
        <w:autoSpaceDE w:val="0"/>
        <w:autoSpaceDN w:val="0"/>
        <w:spacing w:before="220"/>
        <w:jc w:val="both"/>
        <w:rPr>
          <w:color w:val="000000"/>
          <w:sz w:val="28"/>
          <w:szCs w:val="28"/>
        </w:rPr>
      </w:pPr>
      <w:bookmarkStart w:id="21" w:name="P258"/>
      <w:bookmarkEnd w:id="21"/>
      <w:r>
        <w:rPr>
          <w:color w:val="000000"/>
          <w:sz w:val="28"/>
          <w:szCs w:val="28"/>
        </w:rPr>
        <w:tab/>
      </w:r>
      <w:r w:rsidR="000B4A83" w:rsidRPr="00F93E2A">
        <w:rPr>
          <w:color w:val="000000"/>
          <w:sz w:val="28"/>
          <w:szCs w:val="28"/>
        </w:rPr>
        <w:t xml:space="preserve">11.3. Сформированное в соответствии с </w:t>
      </w:r>
      <w:hyperlink w:anchor="P249">
        <w:r w:rsidR="000B4A83" w:rsidRPr="00F93E2A">
          <w:rPr>
            <w:color w:val="000000"/>
            <w:sz w:val="28"/>
            <w:szCs w:val="28"/>
          </w:rPr>
          <w:t>пунктом 11.2</w:t>
        </w:r>
      </w:hyperlink>
      <w:r w:rsidR="000B4A83" w:rsidRPr="00F93E2A">
        <w:rPr>
          <w:color w:val="000000"/>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w:t>
      </w:r>
      <w:r w:rsidR="008475C3" w:rsidRPr="00F93E2A">
        <w:rPr>
          <w:color w:val="000000"/>
          <w:sz w:val="28"/>
          <w:szCs w:val="28"/>
        </w:rPr>
        <w:t>Администрацию муниципального образования «</w:t>
      </w:r>
      <w:proofErr w:type="spellStart"/>
      <w:r w:rsidR="008475C3" w:rsidRPr="00F93E2A">
        <w:rPr>
          <w:color w:val="000000"/>
          <w:sz w:val="28"/>
          <w:szCs w:val="28"/>
        </w:rPr>
        <w:t>Шумячский</w:t>
      </w:r>
      <w:proofErr w:type="spellEnd"/>
      <w:r w:rsidR="008475C3" w:rsidRPr="00F93E2A">
        <w:rPr>
          <w:color w:val="000000"/>
          <w:sz w:val="28"/>
          <w:szCs w:val="28"/>
        </w:rPr>
        <w:t xml:space="preserve"> район» Смоленской области</w:t>
      </w:r>
      <w:r w:rsidR="000B4A83" w:rsidRPr="00F93E2A">
        <w:rPr>
          <w:color w:val="000000"/>
          <w:sz w:val="28"/>
          <w:szCs w:val="28"/>
        </w:rPr>
        <w:t xml:space="preserve"> для согласования в части соответствия наименования объекта малой закупки пунктами 2 – 6</w:t>
      </w:r>
      <w:r w:rsidR="008475C3" w:rsidRPr="00F93E2A">
        <w:rPr>
          <w:color w:val="000000"/>
          <w:sz w:val="28"/>
          <w:szCs w:val="28"/>
        </w:rPr>
        <w:t>5</w:t>
      </w:r>
      <w:r w:rsidR="000B4A83" w:rsidRPr="00F93E2A">
        <w:rPr>
          <w:color w:val="000000"/>
          <w:sz w:val="28"/>
          <w:szCs w:val="28"/>
        </w:rPr>
        <w:t xml:space="preserve"> перечня, указанного в приложении № 1 к настоящему Регламенту (далее - перечень).</w:t>
      </w:r>
    </w:p>
    <w:p w:rsidR="000B4A83" w:rsidRPr="00F93E2A" w:rsidRDefault="00402EB2"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11.4. </w:t>
      </w:r>
      <w:r w:rsidR="006C1A2B" w:rsidRPr="00F93E2A">
        <w:rPr>
          <w:color w:val="000000"/>
          <w:sz w:val="28"/>
          <w:szCs w:val="28"/>
        </w:rPr>
        <w:t>Администрация муниципального образования «</w:t>
      </w:r>
      <w:proofErr w:type="spellStart"/>
      <w:r w:rsidR="006C1A2B" w:rsidRPr="00F93E2A">
        <w:rPr>
          <w:color w:val="000000"/>
          <w:sz w:val="28"/>
          <w:szCs w:val="28"/>
        </w:rPr>
        <w:t>Шумячский</w:t>
      </w:r>
      <w:proofErr w:type="spellEnd"/>
      <w:r w:rsidR="006C1A2B" w:rsidRPr="00F93E2A">
        <w:rPr>
          <w:color w:val="000000"/>
          <w:sz w:val="28"/>
          <w:szCs w:val="28"/>
        </w:rPr>
        <w:t xml:space="preserve"> район» Смоленской области </w:t>
      </w:r>
      <w:r w:rsidR="000B4A83" w:rsidRPr="00F93E2A">
        <w:rPr>
          <w:color w:val="000000"/>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000B4A83" w:rsidRPr="00F93E2A">
          <w:rPr>
            <w:color w:val="000000"/>
            <w:sz w:val="28"/>
            <w:szCs w:val="28"/>
          </w:rPr>
          <w:t>пунктах 2</w:t>
        </w:r>
      </w:hyperlink>
      <w:r w:rsidR="000B4A83" w:rsidRPr="00F93E2A">
        <w:rPr>
          <w:color w:val="000000"/>
          <w:sz w:val="28"/>
          <w:szCs w:val="28"/>
        </w:rPr>
        <w:t xml:space="preserve"> - 6</w:t>
      </w:r>
      <w:r w:rsidR="006C1A2B" w:rsidRPr="00F93E2A">
        <w:rPr>
          <w:color w:val="000000"/>
          <w:sz w:val="28"/>
          <w:szCs w:val="28"/>
        </w:rPr>
        <w:t>5</w:t>
      </w:r>
      <w:r w:rsidR="000B4A83" w:rsidRPr="00F93E2A">
        <w:rPr>
          <w:color w:val="000000"/>
          <w:sz w:val="28"/>
          <w:szCs w:val="28"/>
        </w:rPr>
        <w:t xml:space="preserve"> перечня, отклоняют его.</w:t>
      </w:r>
    </w:p>
    <w:p w:rsidR="000B4A83" w:rsidRPr="00F93E2A" w:rsidRDefault="00402EB2"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11.5. Заключение контракта без согласования извещения о малой закупке в соответствии с </w:t>
      </w:r>
      <w:hyperlink w:anchor="P258">
        <w:r w:rsidR="000B4A83" w:rsidRPr="00F93E2A">
          <w:rPr>
            <w:color w:val="000000"/>
            <w:sz w:val="28"/>
            <w:szCs w:val="28"/>
          </w:rPr>
          <w:t>пунктом 11.3</w:t>
        </w:r>
      </w:hyperlink>
      <w:r w:rsidR="000B4A83" w:rsidRPr="00F93E2A">
        <w:rPr>
          <w:color w:val="000000"/>
          <w:sz w:val="28"/>
          <w:szCs w:val="28"/>
        </w:rPr>
        <w:t xml:space="preserve"> настоящего Регламента не допускается.</w:t>
      </w:r>
    </w:p>
    <w:p w:rsidR="000B4A83" w:rsidRPr="00F93E2A" w:rsidRDefault="00402EB2" w:rsidP="000B4A83">
      <w:pPr>
        <w:widowControl w:val="0"/>
        <w:autoSpaceDE w:val="0"/>
        <w:autoSpaceDN w:val="0"/>
        <w:spacing w:before="220"/>
        <w:jc w:val="both"/>
        <w:rPr>
          <w:color w:val="000000"/>
          <w:sz w:val="28"/>
          <w:szCs w:val="28"/>
        </w:rPr>
      </w:pPr>
      <w:r>
        <w:rPr>
          <w:color w:val="000000"/>
          <w:sz w:val="28"/>
          <w:szCs w:val="28"/>
        </w:rPr>
        <w:lastRenderedPageBreak/>
        <w:tab/>
      </w:r>
      <w:r w:rsidR="000B4A83" w:rsidRPr="00F93E2A">
        <w:rPr>
          <w:color w:val="000000"/>
          <w:sz w:val="28"/>
          <w:szCs w:val="28"/>
        </w:rPr>
        <w:t xml:space="preserve">11.6. Контракт заключается на бумажном носителе в срок не позднее 3 рабочих дней со дня получения согласования </w:t>
      </w:r>
      <w:r w:rsidR="006C1A2B" w:rsidRPr="00F93E2A">
        <w:rPr>
          <w:color w:val="000000"/>
          <w:sz w:val="28"/>
          <w:szCs w:val="28"/>
        </w:rPr>
        <w:t>Администрацией муниципального образования «</w:t>
      </w:r>
      <w:proofErr w:type="spellStart"/>
      <w:r w:rsidR="006C1A2B" w:rsidRPr="00F93E2A">
        <w:rPr>
          <w:color w:val="000000"/>
          <w:sz w:val="28"/>
          <w:szCs w:val="28"/>
        </w:rPr>
        <w:t>Шумячский</w:t>
      </w:r>
      <w:proofErr w:type="spellEnd"/>
      <w:r w:rsidR="006C1A2B" w:rsidRPr="00F93E2A">
        <w:rPr>
          <w:color w:val="000000"/>
          <w:sz w:val="28"/>
          <w:szCs w:val="28"/>
        </w:rPr>
        <w:t xml:space="preserve"> район» Смоленской области</w:t>
      </w:r>
      <w:r w:rsidR="000B4A83" w:rsidRPr="00F93E2A">
        <w:rPr>
          <w:color w:val="000000"/>
          <w:sz w:val="28"/>
          <w:szCs w:val="28"/>
        </w:rPr>
        <w:t>. Контракту присваивается реестровый номер, который указывается при формировании платежных поручений для оплаты по данному контракту.</w:t>
      </w:r>
    </w:p>
    <w:p w:rsidR="000B4A83" w:rsidRPr="00F93E2A" w:rsidRDefault="000B4A83" w:rsidP="000B4A83">
      <w:pPr>
        <w:widowControl w:val="0"/>
        <w:autoSpaceDE w:val="0"/>
        <w:autoSpaceDN w:val="0"/>
        <w:rPr>
          <w:i/>
          <w:sz w:val="28"/>
          <w:szCs w:val="28"/>
        </w:rPr>
      </w:pPr>
    </w:p>
    <w:p w:rsidR="000B4A83" w:rsidRPr="00F93E2A" w:rsidRDefault="000B4A83" w:rsidP="000B4A83">
      <w:pPr>
        <w:widowControl w:val="0"/>
        <w:autoSpaceDE w:val="0"/>
        <w:autoSpaceDN w:val="0"/>
        <w:jc w:val="both"/>
        <w:rPr>
          <w:rFonts w:ascii="Calibri" w:hAnsi="Calibri" w:cs="Calibri"/>
          <w:sz w:val="28"/>
          <w:szCs w:val="28"/>
        </w:rPr>
      </w:pPr>
    </w:p>
    <w:p w:rsidR="000B4A83" w:rsidRPr="00F93E2A" w:rsidRDefault="000B4A83" w:rsidP="000B4A83">
      <w:pPr>
        <w:widowControl w:val="0"/>
        <w:autoSpaceDE w:val="0"/>
        <w:autoSpaceDN w:val="0"/>
        <w:jc w:val="center"/>
        <w:outlineLvl w:val="1"/>
        <w:rPr>
          <w:b/>
          <w:color w:val="000000"/>
          <w:sz w:val="28"/>
          <w:szCs w:val="28"/>
        </w:rPr>
      </w:pPr>
      <w:r w:rsidRPr="00F93E2A">
        <w:rPr>
          <w:b/>
          <w:color w:val="000000"/>
          <w:sz w:val="28"/>
          <w:szCs w:val="28"/>
        </w:rPr>
        <w:t>12. Ведение реестра малых закупок</w:t>
      </w:r>
    </w:p>
    <w:p w:rsidR="000B4A83" w:rsidRPr="00F93E2A" w:rsidRDefault="00402EB2" w:rsidP="000B4A83">
      <w:pPr>
        <w:widowControl w:val="0"/>
        <w:autoSpaceDE w:val="0"/>
        <w:autoSpaceDN w:val="0"/>
        <w:spacing w:before="280"/>
        <w:jc w:val="both"/>
        <w:rPr>
          <w:color w:val="000000"/>
          <w:sz w:val="28"/>
          <w:szCs w:val="28"/>
        </w:rPr>
      </w:pPr>
      <w:bookmarkStart w:id="22" w:name="P268"/>
      <w:bookmarkEnd w:id="22"/>
      <w:r>
        <w:rPr>
          <w:color w:val="000000"/>
          <w:sz w:val="28"/>
          <w:szCs w:val="28"/>
        </w:rPr>
        <w:tab/>
      </w:r>
      <w:r w:rsidR="000B4A83" w:rsidRPr="00F93E2A">
        <w:rPr>
          <w:color w:val="000000"/>
          <w:sz w:val="28"/>
          <w:szCs w:val="28"/>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0B4A83" w:rsidRPr="00F93E2A" w:rsidRDefault="00402EB2"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 xml:space="preserve">12.2. В случае заключения контракта в соответствии с </w:t>
      </w:r>
      <w:hyperlink w:anchor="P244">
        <w:r w:rsidR="000B4A83" w:rsidRPr="00F93E2A">
          <w:rPr>
            <w:color w:val="000000"/>
            <w:sz w:val="28"/>
            <w:szCs w:val="28"/>
          </w:rPr>
          <w:t>разделом 11</w:t>
        </w:r>
      </w:hyperlink>
      <w:r w:rsidR="000B4A83" w:rsidRPr="00F93E2A">
        <w:rPr>
          <w:color w:val="000000"/>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0B4A83" w:rsidRPr="00F93E2A" w:rsidRDefault="00402EB2" w:rsidP="000B4A83">
      <w:pPr>
        <w:widowControl w:val="0"/>
        <w:autoSpaceDE w:val="0"/>
        <w:autoSpaceDN w:val="0"/>
        <w:spacing w:before="220"/>
        <w:jc w:val="both"/>
        <w:rPr>
          <w:color w:val="000000"/>
          <w:sz w:val="28"/>
          <w:szCs w:val="28"/>
        </w:rPr>
      </w:pPr>
      <w:r>
        <w:rPr>
          <w:color w:val="000000"/>
          <w:sz w:val="28"/>
          <w:szCs w:val="28"/>
        </w:rPr>
        <w:tab/>
      </w:r>
      <w:r w:rsidR="000B4A83" w:rsidRPr="00F93E2A">
        <w:rPr>
          <w:color w:val="000000"/>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0B4A83" w:rsidRPr="00F93E2A" w:rsidRDefault="000B4A83" w:rsidP="000B4A83">
      <w:pPr>
        <w:widowControl w:val="0"/>
        <w:autoSpaceDE w:val="0"/>
        <w:autoSpaceDN w:val="0"/>
        <w:jc w:val="both"/>
        <w:rPr>
          <w:rFonts w:ascii="Calibri" w:hAnsi="Calibri" w:cs="Calibri"/>
          <w:sz w:val="28"/>
          <w:szCs w:val="28"/>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Default="000B4A83" w:rsidP="000B4A83">
      <w:pPr>
        <w:widowControl w:val="0"/>
        <w:autoSpaceDE w:val="0"/>
        <w:autoSpaceDN w:val="0"/>
        <w:jc w:val="right"/>
        <w:outlineLvl w:val="1"/>
        <w:rPr>
          <w:rFonts w:ascii="Calibri" w:hAnsi="Calibri" w:cs="Calibri"/>
          <w:sz w:val="22"/>
          <w:szCs w:val="22"/>
        </w:rPr>
      </w:pPr>
    </w:p>
    <w:p w:rsidR="00971DB3" w:rsidRDefault="00971DB3" w:rsidP="000B4A83">
      <w:pPr>
        <w:widowControl w:val="0"/>
        <w:autoSpaceDE w:val="0"/>
        <w:autoSpaceDN w:val="0"/>
        <w:jc w:val="right"/>
        <w:outlineLvl w:val="1"/>
        <w:rPr>
          <w:rFonts w:ascii="Calibri" w:hAnsi="Calibri" w:cs="Calibri"/>
          <w:sz w:val="22"/>
          <w:szCs w:val="22"/>
        </w:rPr>
      </w:pPr>
    </w:p>
    <w:p w:rsidR="00971DB3" w:rsidRDefault="00971DB3" w:rsidP="000B4A83">
      <w:pPr>
        <w:widowControl w:val="0"/>
        <w:autoSpaceDE w:val="0"/>
        <w:autoSpaceDN w:val="0"/>
        <w:jc w:val="right"/>
        <w:outlineLvl w:val="1"/>
        <w:rPr>
          <w:rFonts w:ascii="Calibri" w:hAnsi="Calibri" w:cs="Calibri"/>
          <w:sz w:val="22"/>
          <w:szCs w:val="22"/>
        </w:rPr>
      </w:pPr>
    </w:p>
    <w:p w:rsidR="00971DB3" w:rsidRDefault="00971DB3" w:rsidP="000B4A83">
      <w:pPr>
        <w:widowControl w:val="0"/>
        <w:autoSpaceDE w:val="0"/>
        <w:autoSpaceDN w:val="0"/>
        <w:jc w:val="right"/>
        <w:outlineLvl w:val="1"/>
        <w:rPr>
          <w:rFonts w:ascii="Calibri" w:hAnsi="Calibri" w:cs="Calibri"/>
          <w:sz w:val="22"/>
          <w:szCs w:val="22"/>
        </w:rPr>
      </w:pPr>
    </w:p>
    <w:p w:rsidR="00971DB3" w:rsidRDefault="00971DB3" w:rsidP="000B4A83">
      <w:pPr>
        <w:widowControl w:val="0"/>
        <w:autoSpaceDE w:val="0"/>
        <w:autoSpaceDN w:val="0"/>
        <w:jc w:val="right"/>
        <w:outlineLvl w:val="1"/>
        <w:rPr>
          <w:rFonts w:ascii="Calibri" w:hAnsi="Calibri" w:cs="Calibri"/>
          <w:sz w:val="22"/>
          <w:szCs w:val="22"/>
        </w:rPr>
      </w:pPr>
    </w:p>
    <w:p w:rsidR="00402EB2" w:rsidRDefault="00402EB2" w:rsidP="000B4A83">
      <w:pPr>
        <w:widowControl w:val="0"/>
        <w:autoSpaceDE w:val="0"/>
        <w:autoSpaceDN w:val="0"/>
        <w:jc w:val="right"/>
        <w:outlineLvl w:val="1"/>
        <w:rPr>
          <w:rFonts w:ascii="Calibri" w:hAnsi="Calibri" w:cs="Calibri"/>
          <w:sz w:val="22"/>
          <w:szCs w:val="22"/>
        </w:rPr>
      </w:pPr>
    </w:p>
    <w:p w:rsidR="00402EB2" w:rsidRDefault="00402EB2" w:rsidP="000B4A83">
      <w:pPr>
        <w:widowControl w:val="0"/>
        <w:autoSpaceDE w:val="0"/>
        <w:autoSpaceDN w:val="0"/>
        <w:jc w:val="right"/>
        <w:outlineLvl w:val="1"/>
        <w:rPr>
          <w:rFonts w:ascii="Calibri" w:hAnsi="Calibri" w:cs="Calibri"/>
          <w:sz w:val="22"/>
          <w:szCs w:val="22"/>
        </w:rPr>
      </w:pPr>
    </w:p>
    <w:p w:rsidR="00402EB2" w:rsidRDefault="00402EB2" w:rsidP="000B4A83">
      <w:pPr>
        <w:widowControl w:val="0"/>
        <w:autoSpaceDE w:val="0"/>
        <w:autoSpaceDN w:val="0"/>
        <w:jc w:val="right"/>
        <w:outlineLvl w:val="1"/>
        <w:rPr>
          <w:rFonts w:ascii="Calibri" w:hAnsi="Calibri" w:cs="Calibri"/>
          <w:sz w:val="22"/>
          <w:szCs w:val="22"/>
        </w:rPr>
      </w:pPr>
    </w:p>
    <w:p w:rsidR="00402EB2" w:rsidRDefault="00402EB2" w:rsidP="000B4A83">
      <w:pPr>
        <w:widowControl w:val="0"/>
        <w:autoSpaceDE w:val="0"/>
        <w:autoSpaceDN w:val="0"/>
        <w:jc w:val="right"/>
        <w:outlineLvl w:val="1"/>
        <w:rPr>
          <w:rFonts w:ascii="Calibri" w:hAnsi="Calibri" w:cs="Calibri"/>
          <w:sz w:val="22"/>
          <w:szCs w:val="22"/>
        </w:rPr>
      </w:pPr>
    </w:p>
    <w:p w:rsidR="00402EB2" w:rsidRDefault="00402EB2" w:rsidP="000B4A83">
      <w:pPr>
        <w:widowControl w:val="0"/>
        <w:autoSpaceDE w:val="0"/>
        <w:autoSpaceDN w:val="0"/>
        <w:jc w:val="right"/>
        <w:outlineLvl w:val="1"/>
        <w:rPr>
          <w:rFonts w:ascii="Calibri" w:hAnsi="Calibri" w:cs="Calibri"/>
          <w:sz w:val="22"/>
          <w:szCs w:val="22"/>
        </w:rPr>
      </w:pPr>
    </w:p>
    <w:p w:rsidR="00402EB2" w:rsidRPr="000B4A83" w:rsidRDefault="00402EB2"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0B4A83" w:rsidRPr="000B4A83" w:rsidRDefault="000B4A83" w:rsidP="000B4A83">
      <w:pPr>
        <w:widowControl w:val="0"/>
        <w:autoSpaceDE w:val="0"/>
        <w:autoSpaceDN w:val="0"/>
        <w:jc w:val="right"/>
        <w:outlineLvl w:val="1"/>
        <w:rPr>
          <w:rFonts w:ascii="Calibri" w:hAnsi="Calibri" w:cs="Calibri"/>
          <w:sz w:val="22"/>
          <w:szCs w:val="22"/>
        </w:rPr>
      </w:pPr>
    </w:p>
    <w:p w:rsidR="004271D2" w:rsidRDefault="00F1745F" w:rsidP="004271D2">
      <w:pPr>
        <w:widowControl w:val="0"/>
        <w:autoSpaceDE w:val="0"/>
        <w:autoSpaceDN w:val="0"/>
        <w:ind w:left="5529"/>
        <w:jc w:val="center"/>
        <w:outlineLvl w:val="1"/>
        <w:rPr>
          <w:color w:val="000000"/>
          <w:sz w:val="28"/>
          <w:szCs w:val="28"/>
        </w:rPr>
      </w:pPr>
      <w:hyperlink r:id="rId32">
        <w:r w:rsidR="000B4A83" w:rsidRPr="004271D2">
          <w:rPr>
            <w:color w:val="000000"/>
            <w:sz w:val="28"/>
            <w:szCs w:val="28"/>
          </w:rPr>
          <w:t>Приложение № 1</w:t>
        </w:r>
      </w:hyperlink>
    </w:p>
    <w:p w:rsidR="000B4A83" w:rsidRPr="004271D2" w:rsidRDefault="004271D2" w:rsidP="004271D2">
      <w:pPr>
        <w:widowControl w:val="0"/>
        <w:autoSpaceDE w:val="0"/>
        <w:autoSpaceDN w:val="0"/>
        <w:ind w:left="5529"/>
        <w:jc w:val="both"/>
        <w:outlineLvl w:val="1"/>
        <w:rPr>
          <w:color w:val="000000"/>
          <w:sz w:val="28"/>
          <w:szCs w:val="28"/>
        </w:rPr>
      </w:pPr>
      <w:r>
        <w:rPr>
          <w:rFonts w:eastAsia="Calibri"/>
          <w:sz w:val="28"/>
          <w:szCs w:val="28"/>
          <w:lang w:eastAsia="en-US"/>
        </w:rPr>
        <w:t xml:space="preserve">к </w:t>
      </w:r>
      <w:hyperlink w:anchor="P43">
        <w:r w:rsidRPr="004271D2">
          <w:rPr>
            <w:rFonts w:eastAsia="Calibri"/>
            <w:sz w:val="28"/>
            <w:szCs w:val="28"/>
            <w:lang w:eastAsia="en-US"/>
          </w:rPr>
          <w:t>Регламент</w:t>
        </w:r>
      </w:hyperlink>
      <w:r>
        <w:rPr>
          <w:rFonts w:eastAsia="Calibri"/>
          <w:sz w:val="28"/>
          <w:szCs w:val="28"/>
          <w:lang w:eastAsia="en-US"/>
        </w:rPr>
        <w:t>у</w:t>
      </w:r>
      <w:r w:rsidRPr="004271D2">
        <w:rPr>
          <w:rFonts w:eastAsia="Calibri"/>
          <w:sz w:val="28"/>
          <w:szCs w:val="28"/>
          <w:lang w:eastAsia="en-US"/>
        </w:rPr>
        <w:t xml:space="preserve"> работы заказчиков муниципального образования «</w:t>
      </w:r>
      <w:proofErr w:type="spellStart"/>
      <w:r w:rsidRPr="004271D2">
        <w:rPr>
          <w:rFonts w:eastAsia="Calibri"/>
          <w:sz w:val="28"/>
          <w:szCs w:val="28"/>
          <w:lang w:eastAsia="en-US"/>
        </w:rPr>
        <w:t>Шумячский</w:t>
      </w:r>
      <w:proofErr w:type="spellEnd"/>
      <w:r w:rsidRPr="004271D2">
        <w:rPr>
          <w:rFonts w:eastAsia="Calibri"/>
          <w:sz w:val="28"/>
          <w:szCs w:val="28"/>
          <w:lang w:eastAsia="en-US"/>
        </w:rPr>
        <w:t xml:space="preserve"> район» Смоленской области с использованием модуля «Малые закупки»</w:t>
      </w:r>
    </w:p>
    <w:p w:rsidR="000B4A83" w:rsidRPr="000B4A83" w:rsidRDefault="000B4A83" w:rsidP="004271D2">
      <w:pPr>
        <w:widowControl w:val="0"/>
        <w:autoSpaceDE w:val="0"/>
        <w:autoSpaceDN w:val="0"/>
        <w:ind w:left="5529"/>
        <w:jc w:val="right"/>
        <w:rPr>
          <w:sz w:val="22"/>
          <w:szCs w:val="22"/>
        </w:rPr>
      </w:pPr>
    </w:p>
    <w:p w:rsidR="000B4A83" w:rsidRPr="000B4A83" w:rsidRDefault="000B4A83" w:rsidP="000B4A83">
      <w:pPr>
        <w:widowControl w:val="0"/>
        <w:autoSpaceDE w:val="0"/>
        <w:autoSpaceDN w:val="0"/>
        <w:jc w:val="both"/>
        <w:rPr>
          <w:b/>
          <w:sz w:val="22"/>
          <w:szCs w:val="22"/>
        </w:rPr>
      </w:pPr>
    </w:p>
    <w:p w:rsidR="000B4A83" w:rsidRPr="00E32A23" w:rsidRDefault="000B4A83" w:rsidP="000B4A83">
      <w:pPr>
        <w:widowControl w:val="0"/>
        <w:autoSpaceDE w:val="0"/>
        <w:autoSpaceDN w:val="0"/>
        <w:jc w:val="center"/>
        <w:rPr>
          <w:b/>
          <w:sz w:val="28"/>
          <w:szCs w:val="28"/>
        </w:rPr>
      </w:pPr>
      <w:bookmarkStart w:id="23" w:name="P293"/>
      <w:bookmarkEnd w:id="23"/>
      <w:r w:rsidRPr="00E32A23">
        <w:rPr>
          <w:b/>
          <w:sz w:val="28"/>
          <w:szCs w:val="28"/>
        </w:rPr>
        <w:t>ПЕРЕЧЕНЬ</w:t>
      </w:r>
    </w:p>
    <w:p w:rsidR="000B4A83" w:rsidRPr="00E32A23" w:rsidRDefault="000B4A83" w:rsidP="000B4A83">
      <w:pPr>
        <w:widowControl w:val="0"/>
        <w:autoSpaceDE w:val="0"/>
        <w:autoSpaceDN w:val="0"/>
        <w:jc w:val="center"/>
        <w:rPr>
          <w:b/>
          <w:sz w:val="28"/>
          <w:szCs w:val="28"/>
        </w:rPr>
      </w:pPr>
      <w:r w:rsidRPr="00E32A23">
        <w:rPr>
          <w:b/>
          <w:sz w:val="28"/>
          <w:szCs w:val="28"/>
        </w:rPr>
        <w:t>МАЛЫХ ЗАКУПОК, КОТОРЫЕ ЗАКАЗЧИК ВПРАВЕ ОСУЩЕСТВЛЯТЬ</w:t>
      </w:r>
    </w:p>
    <w:p w:rsidR="000B4A83" w:rsidRPr="00E32A23" w:rsidRDefault="000B4A83" w:rsidP="000B4A83">
      <w:pPr>
        <w:widowControl w:val="0"/>
        <w:autoSpaceDE w:val="0"/>
        <w:autoSpaceDN w:val="0"/>
        <w:jc w:val="center"/>
        <w:rPr>
          <w:b/>
          <w:sz w:val="28"/>
          <w:szCs w:val="28"/>
        </w:rPr>
      </w:pPr>
      <w:r w:rsidRPr="00E32A23">
        <w:rPr>
          <w:b/>
          <w:sz w:val="28"/>
          <w:szCs w:val="28"/>
        </w:rPr>
        <w:t>БЕЗ РАЗМЕЩЕНИЯ НА САЙТЕ ИЗВЕЩЕНИЯ О МАЛОЙ ЗАКУПКЕ</w:t>
      </w:r>
    </w:p>
    <w:p w:rsidR="000B4A83" w:rsidRPr="000B4A83" w:rsidRDefault="000B4A83" w:rsidP="000B4A83">
      <w:pPr>
        <w:widowControl w:val="0"/>
        <w:autoSpaceDE w:val="0"/>
        <w:autoSpaceDN w:val="0"/>
        <w:spacing w:after="1"/>
        <w:rPr>
          <w:rFonts w:ascii="Calibri" w:hAnsi="Calibri" w:cs="Calibri"/>
          <w:sz w:val="22"/>
          <w:szCs w:val="22"/>
        </w:rPr>
      </w:pP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000B4A83" w:rsidRPr="00611E1C">
        <w:rPr>
          <w:sz w:val="28"/>
          <w:szCs w:val="28"/>
        </w:rPr>
        <w:t>Роскадастр</w:t>
      </w:r>
      <w:proofErr w:type="spellEnd"/>
      <w:r w:rsidR="000B4A83" w:rsidRPr="00611E1C">
        <w:rPr>
          <w:sz w:val="28"/>
          <w:szCs w:val="28"/>
        </w:rPr>
        <w:t>», филиалом публично-правовой компании «</w:t>
      </w:r>
      <w:proofErr w:type="spellStart"/>
      <w:r w:rsidR="000B4A83" w:rsidRPr="00611E1C">
        <w:rPr>
          <w:sz w:val="28"/>
          <w:szCs w:val="28"/>
        </w:rPr>
        <w:t>Роскадастр</w:t>
      </w:r>
      <w:proofErr w:type="spellEnd"/>
      <w:r w:rsidR="000B4A83" w:rsidRPr="00611E1C">
        <w:rPr>
          <w:sz w:val="28"/>
          <w:szCs w:val="28"/>
        </w:rPr>
        <w:t xml:space="preserve">»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w:t>
      </w:r>
      <w:r w:rsidR="000B4A83" w:rsidRPr="00611E1C">
        <w:rPr>
          <w:sz w:val="28"/>
          <w:szCs w:val="28"/>
        </w:rPr>
        <w:lastRenderedPageBreak/>
        <w:t>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10. Закупка почтовых марок и почтовых конвертов, а также услуг по доставке грузов и почтовых отправлений.</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12. Закупка услуг по размещению информации в официальных печатных изданиях, определенных нормативными правовыми актами.</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0B4A83" w:rsidRPr="00611E1C" w:rsidRDefault="008903AE" w:rsidP="000B4A83">
      <w:pPr>
        <w:widowControl w:val="0"/>
        <w:autoSpaceDE w:val="0"/>
        <w:autoSpaceDN w:val="0"/>
        <w:jc w:val="both"/>
        <w:rPr>
          <w:sz w:val="28"/>
          <w:szCs w:val="28"/>
        </w:rPr>
      </w:pPr>
      <w:r>
        <w:rPr>
          <w:sz w:val="28"/>
          <w:szCs w:val="28"/>
        </w:rPr>
        <w:lastRenderedPageBreak/>
        <w:tab/>
      </w:r>
      <w:r w:rsidR="000B4A83" w:rsidRPr="00611E1C">
        <w:rPr>
          <w:sz w:val="28"/>
          <w:szCs w:val="28"/>
        </w:rPr>
        <w:t>14.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15. Закупка горюче-смазочных материалов.</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17. Закупка картофеля и овощей длительного хранения:</w:t>
      </w:r>
    </w:p>
    <w:p w:rsidR="000B4A83" w:rsidRPr="00611E1C" w:rsidRDefault="000B4A83" w:rsidP="000B4A83">
      <w:pPr>
        <w:widowControl w:val="0"/>
        <w:autoSpaceDE w:val="0"/>
        <w:autoSpaceDN w:val="0"/>
        <w:jc w:val="both"/>
        <w:rPr>
          <w:sz w:val="28"/>
          <w:szCs w:val="28"/>
        </w:rPr>
      </w:pPr>
      <w:r w:rsidRPr="00611E1C">
        <w:rPr>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0B4A83" w:rsidRPr="00611E1C" w:rsidRDefault="000B4A83" w:rsidP="000B4A83">
      <w:pPr>
        <w:widowControl w:val="0"/>
        <w:autoSpaceDE w:val="0"/>
        <w:autoSpaceDN w:val="0"/>
        <w:jc w:val="both"/>
        <w:rPr>
          <w:sz w:val="28"/>
          <w:szCs w:val="28"/>
        </w:rPr>
      </w:pPr>
      <w:r w:rsidRPr="00611E1C">
        <w:rPr>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611E1C">
        <w:rPr>
          <w:sz w:val="28"/>
          <w:szCs w:val="28"/>
        </w:rPr>
        <w:t>похозяйственной</w:t>
      </w:r>
      <w:proofErr w:type="spellEnd"/>
      <w:r w:rsidRPr="00611E1C">
        <w:rPr>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20. Закупка услуг, оказываемых областными государственными учреждениями здравоохранения.</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22. Закупка услуг местной, внутризоновой, междугородной и международной телефонной связи.</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 xml:space="preserve">23. Закупка работы (услуги), выполняемой (оказываемой) физическим </w:t>
      </w:r>
      <w:r w:rsidR="000B4A83" w:rsidRPr="00611E1C">
        <w:rPr>
          <w:sz w:val="28"/>
          <w:szCs w:val="28"/>
        </w:rPr>
        <w:lastRenderedPageBreak/>
        <w:t>лицом, на сумму, не превышающую тридцати тысяч рублей.</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 xml:space="preserve">27. Закупка услуг по эквайрингу,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28. Закупка прав на публичное исполнение произведений, включенных в спектакль.</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0B4A83" w:rsidRPr="00611E1C" w:rsidRDefault="008903AE" w:rsidP="000B4A83">
      <w:pPr>
        <w:widowControl w:val="0"/>
        <w:autoSpaceDE w:val="0"/>
        <w:autoSpaceDN w:val="0"/>
        <w:jc w:val="both"/>
        <w:rPr>
          <w:sz w:val="28"/>
          <w:szCs w:val="28"/>
        </w:rPr>
      </w:pPr>
      <w:r>
        <w:rPr>
          <w:sz w:val="28"/>
          <w:szCs w:val="28"/>
        </w:rPr>
        <w:tab/>
      </w:r>
      <w:r w:rsidR="000B4A83" w:rsidRPr="00611E1C">
        <w:rPr>
          <w:sz w:val="28"/>
          <w:szCs w:val="28"/>
        </w:rPr>
        <w:t>33. 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экономической деятельности (ОКВЭД 2).</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34. Закупка услуг аренды контрольно-кассовой техники (с предоставлением услуги по обеспечению </w:t>
      </w:r>
      <w:proofErr w:type="spellStart"/>
      <w:r w:rsidR="000B4A83" w:rsidRPr="00611E1C">
        <w:rPr>
          <w:sz w:val="28"/>
          <w:szCs w:val="28"/>
        </w:rPr>
        <w:t>фискализации</w:t>
      </w:r>
      <w:proofErr w:type="spellEnd"/>
      <w:r w:rsidR="000B4A83" w:rsidRPr="00611E1C">
        <w:rPr>
          <w:sz w:val="28"/>
          <w:szCs w:val="28"/>
        </w:rPr>
        <w:t xml:space="preserve"> данных).</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35. Закупка услуг по проведению аттестации рабочих мест.</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36. Закупка ритуальных товаров, работ, услуг, а также работ, услуг по </w:t>
      </w:r>
      <w:r>
        <w:rPr>
          <w:sz w:val="28"/>
          <w:szCs w:val="28"/>
        </w:rPr>
        <w:lastRenderedPageBreak/>
        <w:tab/>
      </w:r>
      <w:r w:rsidR="000B4A83" w:rsidRPr="00611E1C">
        <w:rPr>
          <w:sz w:val="28"/>
          <w:szCs w:val="28"/>
        </w:rPr>
        <w:t>содержанию мест захоронений.</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37. Закупка услуг по установке, наладке и обслуживанию средств криптографической защиты информации, а также продление и получение электронных подписей. </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40. Закупка услуг по аренде дорожно-строительной, дорожно-эксплуатационной техники, а также средств малой механизации.</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42. 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000B4A83" w:rsidRPr="00611E1C">
        <w:rPr>
          <w:sz w:val="28"/>
          <w:szCs w:val="28"/>
        </w:rPr>
        <w:t>подферменных</w:t>
      </w:r>
      <w:proofErr w:type="spellEnd"/>
      <w:r w:rsidR="000B4A83" w:rsidRPr="00611E1C">
        <w:rPr>
          <w:sz w:val="28"/>
          <w:szCs w:val="28"/>
        </w:rPr>
        <w:t xml:space="preserve">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43. Закупка работ по разработке проектной документации, смет и инженерных изысканий.</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44. Закупка </w:t>
      </w:r>
      <w:proofErr w:type="gramStart"/>
      <w:r w:rsidR="000B4A83" w:rsidRPr="00611E1C">
        <w:rPr>
          <w:sz w:val="28"/>
          <w:szCs w:val="28"/>
        </w:rPr>
        <w:t>услуг по специальной оценке</w:t>
      </w:r>
      <w:proofErr w:type="gramEnd"/>
      <w:r w:rsidR="000B4A83" w:rsidRPr="00611E1C">
        <w:rPr>
          <w:sz w:val="28"/>
          <w:szCs w:val="28"/>
        </w:rPr>
        <w:t xml:space="preserve"> условий труда.</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45. Закупка товаров, работ, услуг, связанных с установкой дорожных знаков, светофоров, нанесением разметки.</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47. Закупка услуг по строительно-технической экспертизе объектов недвижимости.</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48. Закупка работ, услуг по техническому обслуживанию инженерных систем серверного помещения.</w:t>
      </w:r>
    </w:p>
    <w:p w:rsidR="000B4A83" w:rsidRPr="00611E1C" w:rsidRDefault="00EA76BC" w:rsidP="000B4A83">
      <w:pPr>
        <w:widowControl w:val="0"/>
        <w:autoSpaceDE w:val="0"/>
        <w:autoSpaceDN w:val="0"/>
        <w:jc w:val="both"/>
        <w:rPr>
          <w:sz w:val="28"/>
          <w:szCs w:val="28"/>
        </w:rPr>
      </w:pPr>
      <w:r>
        <w:rPr>
          <w:sz w:val="28"/>
          <w:szCs w:val="28"/>
        </w:rPr>
        <w:lastRenderedPageBreak/>
        <w:tab/>
      </w:r>
      <w:r w:rsidR="000B4A83" w:rsidRPr="00611E1C">
        <w:rPr>
          <w:sz w:val="28"/>
          <w:szCs w:val="28"/>
        </w:rPr>
        <w:t xml:space="preserve">49. Закупка работ, услуг по разработке схемы теплоснабжения, водоснабжения и водоотведения. </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50. Закупка услуг по осуществлению лабораторных испытаний строительных материалов.</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51. Закупка услуг по обеспечению электронного документооборота.</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54. Закупка работ по опрессовке внутренних сетей отопления, а также выполнение работ по ремонту водоснабжения, системы отопления и канализации. </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55. Закупка работ, услуг, связанных с содержанием и уходом за животными, приобретение животных и кормов для животных.</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57.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58. Закупка услуг по ремонту электродвигателей.</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59. Закупка работ, услуг по содержанию, ремонту, техническому и диагностическому обслуживанию средств малой механизации.</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 xml:space="preserve">61. Закупка услуг по оценке акций организаций, держателем которых является орган местного самоуправления. </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6</w:t>
      </w:r>
      <w:r w:rsidR="006C1A2B" w:rsidRPr="00611E1C">
        <w:rPr>
          <w:sz w:val="28"/>
          <w:szCs w:val="28"/>
        </w:rPr>
        <w:t>2</w:t>
      </w:r>
      <w:r w:rsidR="000B4A83" w:rsidRPr="00611E1C">
        <w:rPr>
          <w:sz w:val="28"/>
          <w:szCs w:val="28"/>
        </w:rPr>
        <w:t>. Закупка товаров, работ, услуг в области защиты государственной тайны.</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6</w:t>
      </w:r>
      <w:r w:rsidR="006C1A2B" w:rsidRPr="00611E1C">
        <w:rPr>
          <w:sz w:val="28"/>
          <w:szCs w:val="28"/>
        </w:rPr>
        <w:t>3</w:t>
      </w:r>
      <w:r w:rsidR="000B4A83" w:rsidRPr="00611E1C">
        <w:rPr>
          <w:sz w:val="28"/>
          <w:szCs w:val="28"/>
        </w:rPr>
        <w:t>. Закупка авторских прав для создания театральных постановок.</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6</w:t>
      </w:r>
      <w:r w:rsidR="006C1A2B" w:rsidRPr="00611E1C">
        <w:rPr>
          <w:sz w:val="28"/>
          <w:szCs w:val="28"/>
        </w:rPr>
        <w:t>4</w:t>
      </w:r>
      <w:r w:rsidR="000B4A83" w:rsidRPr="00611E1C">
        <w:rPr>
          <w:sz w:val="28"/>
          <w:szCs w:val="28"/>
        </w:rPr>
        <w:t>.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rsidR="000B4A83" w:rsidRPr="00611E1C" w:rsidRDefault="00EA76BC" w:rsidP="000B4A83">
      <w:pPr>
        <w:widowControl w:val="0"/>
        <w:autoSpaceDE w:val="0"/>
        <w:autoSpaceDN w:val="0"/>
        <w:jc w:val="both"/>
        <w:rPr>
          <w:sz w:val="28"/>
          <w:szCs w:val="28"/>
        </w:rPr>
      </w:pPr>
      <w:r>
        <w:rPr>
          <w:sz w:val="28"/>
          <w:szCs w:val="28"/>
        </w:rPr>
        <w:tab/>
      </w:r>
      <w:r w:rsidR="000B4A83" w:rsidRPr="00611E1C">
        <w:rPr>
          <w:sz w:val="28"/>
          <w:szCs w:val="28"/>
        </w:rPr>
        <w:t>6</w:t>
      </w:r>
      <w:r w:rsidR="006C1A2B" w:rsidRPr="00611E1C">
        <w:rPr>
          <w:sz w:val="28"/>
          <w:szCs w:val="28"/>
        </w:rPr>
        <w:t>5</w:t>
      </w:r>
      <w:r w:rsidR="000B4A83" w:rsidRPr="00611E1C">
        <w:rPr>
          <w:sz w:val="28"/>
          <w:szCs w:val="28"/>
        </w:rPr>
        <w:t>. Закупка товаров, работ, услуг за счет денежных средств, выделенных из резервного фонда Администрации муниципального образования.</w:t>
      </w:r>
    </w:p>
    <w:p w:rsidR="000B4A83" w:rsidRPr="00611E1C" w:rsidRDefault="000B4A83" w:rsidP="000B4A83">
      <w:pPr>
        <w:widowControl w:val="0"/>
        <w:autoSpaceDE w:val="0"/>
        <w:autoSpaceDN w:val="0"/>
        <w:jc w:val="both"/>
        <w:rPr>
          <w:rFonts w:ascii="Calibri" w:hAnsi="Calibri" w:cs="Calibri"/>
          <w:sz w:val="28"/>
          <w:szCs w:val="28"/>
        </w:rPr>
      </w:pPr>
    </w:p>
    <w:p w:rsidR="000B4A83" w:rsidRPr="000B4A83" w:rsidRDefault="000B4A83" w:rsidP="000B4A83">
      <w:pPr>
        <w:widowControl w:val="0"/>
        <w:autoSpaceDE w:val="0"/>
        <w:autoSpaceDN w:val="0"/>
        <w:jc w:val="both"/>
        <w:rPr>
          <w:rFonts w:ascii="Calibri" w:hAnsi="Calibri" w:cs="Calibri"/>
          <w:sz w:val="22"/>
          <w:szCs w:val="22"/>
        </w:rPr>
      </w:pPr>
    </w:p>
    <w:p w:rsidR="004271D2" w:rsidRDefault="00F1745F" w:rsidP="004271D2">
      <w:pPr>
        <w:widowControl w:val="0"/>
        <w:autoSpaceDE w:val="0"/>
        <w:autoSpaceDN w:val="0"/>
        <w:ind w:left="5529"/>
        <w:jc w:val="center"/>
        <w:outlineLvl w:val="1"/>
        <w:rPr>
          <w:color w:val="000000"/>
          <w:sz w:val="28"/>
          <w:szCs w:val="28"/>
        </w:rPr>
      </w:pPr>
      <w:hyperlink r:id="rId33">
        <w:r w:rsidR="004271D2" w:rsidRPr="004271D2">
          <w:rPr>
            <w:color w:val="000000"/>
            <w:sz w:val="28"/>
            <w:szCs w:val="28"/>
          </w:rPr>
          <w:t xml:space="preserve">Приложение № </w:t>
        </w:r>
        <w:r w:rsidR="004271D2">
          <w:rPr>
            <w:color w:val="000000"/>
            <w:sz w:val="28"/>
            <w:szCs w:val="28"/>
          </w:rPr>
          <w:t>2</w:t>
        </w:r>
      </w:hyperlink>
    </w:p>
    <w:p w:rsidR="004271D2" w:rsidRPr="004271D2" w:rsidRDefault="004271D2" w:rsidP="004271D2">
      <w:pPr>
        <w:widowControl w:val="0"/>
        <w:autoSpaceDE w:val="0"/>
        <w:autoSpaceDN w:val="0"/>
        <w:ind w:left="5529"/>
        <w:jc w:val="both"/>
        <w:outlineLvl w:val="1"/>
        <w:rPr>
          <w:color w:val="000000"/>
          <w:sz w:val="28"/>
          <w:szCs w:val="28"/>
        </w:rPr>
      </w:pPr>
      <w:r>
        <w:rPr>
          <w:rFonts w:eastAsia="Calibri"/>
          <w:sz w:val="28"/>
          <w:szCs w:val="28"/>
          <w:lang w:eastAsia="en-US"/>
        </w:rPr>
        <w:t xml:space="preserve">к </w:t>
      </w:r>
      <w:hyperlink w:anchor="P43">
        <w:r w:rsidRPr="004271D2">
          <w:rPr>
            <w:rFonts w:eastAsia="Calibri"/>
            <w:sz w:val="28"/>
            <w:szCs w:val="28"/>
            <w:lang w:eastAsia="en-US"/>
          </w:rPr>
          <w:t>Регламент</w:t>
        </w:r>
      </w:hyperlink>
      <w:r>
        <w:rPr>
          <w:rFonts w:eastAsia="Calibri"/>
          <w:sz w:val="28"/>
          <w:szCs w:val="28"/>
          <w:lang w:eastAsia="en-US"/>
        </w:rPr>
        <w:t>у</w:t>
      </w:r>
      <w:r w:rsidRPr="004271D2">
        <w:rPr>
          <w:rFonts w:eastAsia="Calibri"/>
          <w:sz w:val="28"/>
          <w:szCs w:val="28"/>
          <w:lang w:eastAsia="en-US"/>
        </w:rPr>
        <w:t xml:space="preserve"> работы заказчиков муниципального образования «</w:t>
      </w:r>
      <w:proofErr w:type="spellStart"/>
      <w:r w:rsidRPr="004271D2">
        <w:rPr>
          <w:rFonts w:eastAsia="Calibri"/>
          <w:sz w:val="28"/>
          <w:szCs w:val="28"/>
          <w:lang w:eastAsia="en-US"/>
        </w:rPr>
        <w:t>Шумячский</w:t>
      </w:r>
      <w:proofErr w:type="spellEnd"/>
      <w:r w:rsidRPr="004271D2">
        <w:rPr>
          <w:rFonts w:eastAsia="Calibri"/>
          <w:sz w:val="28"/>
          <w:szCs w:val="28"/>
          <w:lang w:eastAsia="en-US"/>
        </w:rPr>
        <w:t xml:space="preserve"> район» Смоленской области с использованием модуля «Малые закупки»</w:t>
      </w:r>
    </w:p>
    <w:p w:rsidR="000B4A83" w:rsidRPr="000B4A83" w:rsidRDefault="000B4A83" w:rsidP="000B4A83">
      <w:pPr>
        <w:widowControl w:val="0"/>
        <w:autoSpaceDE w:val="0"/>
        <w:autoSpaceDN w:val="0"/>
        <w:jc w:val="right"/>
        <w:rPr>
          <w:sz w:val="22"/>
          <w:szCs w:val="22"/>
        </w:rPr>
      </w:pPr>
    </w:p>
    <w:p w:rsidR="000B4A83" w:rsidRPr="000B4A83" w:rsidRDefault="000B4A83" w:rsidP="000B4A83">
      <w:pPr>
        <w:widowControl w:val="0"/>
        <w:autoSpaceDE w:val="0"/>
        <w:autoSpaceDN w:val="0"/>
        <w:jc w:val="both"/>
        <w:rPr>
          <w:sz w:val="22"/>
          <w:szCs w:val="22"/>
        </w:rPr>
      </w:pPr>
    </w:p>
    <w:p w:rsidR="000B4A83" w:rsidRPr="00E86541" w:rsidRDefault="000B4A83" w:rsidP="000B4A83">
      <w:pPr>
        <w:widowControl w:val="0"/>
        <w:autoSpaceDE w:val="0"/>
        <w:autoSpaceDN w:val="0"/>
        <w:jc w:val="center"/>
        <w:rPr>
          <w:b/>
          <w:sz w:val="28"/>
          <w:szCs w:val="28"/>
        </w:rPr>
      </w:pPr>
      <w:bookmarkStart w:id="24" w:name="P408"/>
      <w:bookmarkEnd w:id="24"/>
      <w:r w:rsidRPr="00E86541">
        <w:rPr>
          <w:b/>
          <w:sz w:val="28"/>
          <w:szCs w:val="28"/>
        </w:rPr>
        <w:t>ПЕРЕЧЕНЬ</w:t>
      </w:r>
    </w:p>
    <w:p w:rsidR="000B4A83" w:rsidRPr="00E86541" w:rsidRDefault="000B4A83" w:rsidP="000B4A83">
      <w:pPr>
        <w:widowControl w:val="0"/>
        <w:autoSpaceDE w:val="0"/>
        <w:autoSpaceDN w:val="0"/>
        <w:jc w:val="center"/>
        <w:rPr>
          <w:b/>
          <w:sz w:val="28"/>
          <w:szCs w:val="28"/>
        </w:rPr>
      </w:pPr>
      <w:r w:rsidRPr="00E86541">
        <w:rPr>
          <w:b/>
          <w:sz w:val="28"/>
          <w:szCs w:val="28"/>
        </w:rPr>
        <w:t>ТОВАРОВ (МОЛОКО И МОЛОЧНАЯ ПРОДУКЦИЯ), МАЛЫЕ ЗАКУПКИ КОТОРЫХ</w:t>
      </w:r>
      <w:r w:rsidR="00E86541">
        <w:rPr>
          <w:b/>
          <w:sz w:val="28"/>
          <w:szCs w:val="28"/>
        </w:rPr>
        <w:t xml:space="preserve"> </w:t>
      </w:r>
      <w:r w:rsidRPr="00E86541">
        <w:rPr>
          <w:b/>
          <w:sz w:val="28"/>
          <w:szCs w:val="28"/>
        </w:rPr>
        <w:t>ОСУЩЕСТВЛЯЮТСЯ С ПРЕДОСТАВЛЕНИЕМ ПРЕИМУЩЕСТВ</w:t>
      </w:r>
      <w:r w:rsidR="00E86541">
        <w:rPr>
          <w:b/>
          <w:sz w:val="28"/>
          <w:szCs w:val="28"/>
        </w:rPr>
        <w:t xml:space="preserve"> </w:t>
      </w:r>
      <w:r w:rsidRPr="00E86541">
        <w:rPr>
          <w:b/>
          <w:sz w:val="28"/>
          <w:szCs w:val="28"/>
        </w:rPr>
        <w:t>СЕЛЬСКОХОЗЯЙСТВЕННЫМ ТОВАРОПРОИЗВОДИТЕЛЯМ,</w:t>
      </w:r>
      <w:r w:rsidR="00E86541">
        <w:rPr>
          <w:b/>
          <w:sz w:val="28"/>
          <w:szCs w:val="28"/>
        </w:rPr>
        <w:t xml:space="preserve"> </w:t>
      </w:r>
      <w:r w:rsidRPr="00E86541">
        <w:rPr>
          <w:b/>
          <w:sz w:val="28"/>
          <w:szCs w:val="28"/>
        </w:rPr>
        <w:t>ЗАРЕГИСТРИРОВАННЫМ И ОСУЩЕСТВЛЯЮЩИМ ПЕРЕРАБОТКУ МОЛОКА</w:t>
      </w:r>
    </w:p>
    <w:p w:rsidR="000B4A83" w:rsidRPr="00E86541" w:rsidRDefault="000B4A83" w:rsidP="000B4A83">
      <w:pPr>
        <w:widowControl w:val="0"/>
        <w:autoSpaceDE w:val="0"/>
        <w:autoSpaceDN w:val="0"/>
        <w:jc w:val="center"/>
        <w:rPr>
          <w:b/>
          <w:sz w:val="28"/>
          <w:szCs w:val="28"/>
        </w:rPr>
      </w:pPr>
      <w:r w:rsidRPr="00E86541">
        <w:rPr>
          <w:b/>
          <w:sz w:val="28"/>
          <w:szCs w:val="28"/>
        </w:rPr>
        <w:t>НА ТЕРРИТОРИИ СМОЛЕНСКОЙ ОБЛАСТИ</w:t>
      </w:r>
    </w:p>
    <w:p w:rsidR="000B4A83" w:rsidRPr="000B4A83" w:rsidRDefault="000B4A83" w:rsidP="000B4A83">
      <w:pPr>
        <w:widowControl w:val="0"/>
        <w:autoSpaceDE w:val="0"/>
        <w:autoSpaceDN w:val="0"/>
        <w:spacing w:after="1"/>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0B4A83" w:rsidRPr="000B4A83" w:rsidTr="00E86541">
        <w:tc>
          <w:tcPr>
            <w:tcW w:w="454" w:type="dxa"/>
          </w:tcPr>
          <w:p w:rsidR="000B4A83" w:rsidRPr="000B4A83" w:rsidRDefault="000B4A83" w:rsidP="000B4A83">
            <w:pPr>
              <w:widowControl w:val="0"/>
              <w:autoSpaceDE w:val="0"/>
              <w:autoSpaceDN w:val="0"/>
              <w:jc w:val="center"/>
              <w:rPr>
                <w:sz w:val="22"/>
                <w:szCs w:val="22"/>
              </w:rPr>
            </w:pPr>
            <w:r w:rsidRPr="000B4A83">
              <w:rPr>
                <w:sz w:val="22"/>
                <w:szCs w:val="22"/>
              </w:rPr>
              <w:t>№ п/п</w:t>
            </w:r>
          </w:p>
        </w:tc>
        <w:tc>
          <w:tcPr>
            <w:tcW w:w="6204" w:type="dxa"/>
          </w:tcPr>
          <w:p w:rsidR="000B4A83" w:rsidRPr="000B4A83" w:rsidRDefault="000B4A83" w:rsidP="000B4A83">
            <w:pPr>
              <w:widowControl w:val="0"/>
              <w:autoSpaceDE w:val="0"/>
              <w:autoSpaceDN w:val="0"/>
              <w:jc w:val="center"/>
              <w:rPr>
                <w:sz w:val="22"/>
                <w:szCs w:val="22"/>
              </w:rPr>
            </w:pPr>
            <w:r w:rsidRPr="000B4A83">
              <w:rPr>
                <w:sz w:val="22"/>
                <w:szCs w:val="22"/>
              </w:rPr>
              <w:t>Наименование, характеристики, фасовка товара</w:t>
            </w:r>
          </w:p>
        </w:tc>
        <w:tc>
          <w:tcPr>
            <w:tcW w:w="1559" w:type="dxa"/>
          </w:tcPr>
          <w:p w:rsidR="000B4A83" w:rsidRPr="000B4A83" w:rsidRDefault="000B4A83" w:rsidP="000B4A83">
            <w:pPr>
              <w:widowControl w:val="0"/>
              <w:autoSpaceDE w:val="0"/>
              <w:autoSpaceDN w:val="0"/>
              <w:jc w:val="center"/>
              <w:rPr>
                <w:sz w:val="22"/>
                <w:szCs w:val="22"/>
              </w:rPr>
            </w:pPr>
            <w:r w:rsidRPr="000B4A83">
              <w:rPr>
                <w:sz w:val="22"/>
                <w:szCs w:val="22"/>
              </w:rPr>
              <w:t>Единица измерения</w:t>
            </w:r>
          </w:p>
        </w:tc>
        <w:tc>
          <w:tcPr>
            <w:tcW w:w="1843" w:type="dxa"/>
          </w:tcPr>
          <w:p w:rsidR="000B4A83" w:rsidRPr="00D035F4" w:rsidRDefault="000B4A83" w:rsidP="000B4A83">
            <w:pPr>
              <w:widowControl w:val="0"/>
              <w:autoSpaceDE w:val="0"/>
              <w:autoSpaceDN w:val="0"/>
              <w:jc w:val="center"/>
              <w:rPr>
                <w:color w:val="000000" w:themeColor="text1"/>
                <w:sz w:val="22"/>
                <w:szCs w:val="22"/>
              </w:rPr>
            </w:pPr>
            <w:r w:rsidRPr="00D035F4">
              <w:rPr>
                <w:color w:val="000000" w:themeColor="text1"/>
                <w:sz w:val="22"/>
                <w:szCs w:val="22"/>
              </w:rPr>
              <w:t xml:space="preserve">Код </w:t>
            </w:r>
            <w:hyperlink r:id="rId34">
              <w:r w:rsidRPr="00D035F4">
                <w:rPr>
                  <w:color w:val="000000" w:themeColor="text1"/>
                  <w:sz w:val="22"/>
                  <w:szCs w:val="22"/>
                </w:rPr>
                <w:t>ОКПД2</w:t>
              </w:r>
            </w:hyperlink>
          </w:p>
        </w:tc>
      </w:tr>
      <w:tr w:rsidR="000B4A83" w:rsidRPr="000B4A83" w:rsidTr="00E86541">
        <w:tc>
          <w:tcPr>
            <w:tcW w:w="454" w:type="dxa"/>
          </w:tcPr>
          <w:p w:rsidR="000B4A83" w:rsidRPr="000B4A83" w:rsidRDefault="000B4A83" w:rsidP="000B4A83">
            <w:pPr>
              <w:widowControl w:val="0"/>
              <w:autoSpaceDE w:val="0"/>
              <w:autoSpaceDN w:val="0"/>
              <w:jc w:val="center"/>
              <w:rPr>
                <w:sz w:val="22"/>
                <w:szCs w:val="22"/>
              </w:rPr>
            </w:pPr>
            <w:r w:rsidRPr="000B4A83">
              <w:rPr>
                <w:sz w:val="22"/>
                <w:szCs w:val="22"/>
              </w:rPr>
              <w:t>1</w:t>
            </w:r>
          </w:p>
        </w:tc>
        <w:tc>
          <w:tcPr>
            <w:tcW w:w="6204" w:type="dxa"/>
          </w:tcPr>
          <w:p w:rsidR="000B4A83" w:rsidRPr="000B4A83" w:rsidRDefault="000B4A83" w:rsidP="000B4A83">
            <w:pPr>
              <w:widowControl w:val="0"/>
              <w:autoSpaceDE w:val="0"/>
              <w:autoSpaceDN w:val="0"/>
              <w:jc w:val="center"/>
              <w:rPr>
                <w:sz w:val="22"/>
                <w:szCs w:val="22"/>
              </w:rPr>
            </w:pPr>
            <w:r w:rsidRPr="000B4A83">
              <w:rPr>
                <w:sz w:val="22"/>
                <w:szCs w:val="22"/>
              </w:rPr>
              <w:t>2</w:t>
            </w:r>
          </w:p>
        </w:tc>
        <w:tc>
          <w:tcPr>
            <w:tcW w:w="1559" w:type="dxa"/>
          </w:tcPr>
          <w:p w:rsidR="000B4A83" w:rsidRPr="000B4A83" w:rsidRDefault="000B4A83" w:rsidP="000B4A83">
            <w:pPr>
              <w:widowControl w:val="0"/>
              <w:autoSpaceDE w:val="0"/>
              <w:autoSpaceDN w:val="0"/>
              <w:jc w:val="center"/>
              <w:rPr>
                <w:sz w:val="22"/>
                <w:szCs w:val="22"/>
              </w:rPr>
            </w:pPr>
            <w:r w:rsidRPr="000B4A83">
              <w:rPr>
                <w:sz w:val="22"/>
                <w:szCs w:val="22"/>
              </w:rPr>
              <w:t>3</w:t>
            </w:r>
          </w:p>
        </w:tc>
        <w:tc>
          <w:tcPr>
            <w:tcW w:w="1843" w:type="dxa"/>
          </w:tcPr>
          <w:p w:rsidR="000B4A83" w:rsidRPr="00D035F4" w:rsidRDefault="000B4A83" w:rsidP="000B4A83">
            <w:pPr>
              <w:widowControl w:val="0"/>
              <w:autoSpaceDE w:val="0"/>
              <w:autoSpaceDN w:val="0"/>
              <w:jc w:val="center"/>
              <w:rPr>
                <w:color w:val="000000" w:themeColor="text1"/>
                <w:sz w:val="22"/>
                <w:szCs w:val="22"/>
              </w:rPr>
            </w:pPr>
            <w:r w:rsidRPr="00D035F4">
              <w:rPr>
                <w:color w:val="000000" w:themeColor="text1"/>
                <w:sz w:val="22"/>
                <w:szCs w:val="22"/>
              </w:rPr>
              <w:t>4</w:t>
            </w:r>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 xml:space="preserve">Масло сливочное крестьянское </w:t>
            </w:r>
            <w:proofErr w:type="spellStart"/>
            <w:r w:rsidRPr="000B4A83">
              <w:rPr>
                <w:sz w:val="22"/>
                <w:szCs w:val="22"/>
              </w:rPr>
              <w:t>сладкосливочное</w:t>
            </w:r>
            <w:proofErr w:type="spellEnd"/>
            <w:r w:rsidRPr="000B4A83">
              <w:rPr>
                <w:sz w:val="22"/>
                <w:szCs w:val="22"/>
              </w:rPr>
              <w:t xml:space="preserve"> несоленое весовое (массовая доля жира 72,5%). Сорт высший</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35">
              <w:r w:rsidR="000B4A83" w:rsidRPr="00D035F4">
                <w:rPr>
                  <w:color w:val="000000" w:themeColor="text1"/>
                  <w:sz w:val="22"/>
                  <w:szCs w:val="22"/>
                </w:rPr>
                <w:t>10.51.30.110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2.</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 xml:space="preserve">Масло сливочное крестьянское </w:t>
            </w:r>
            <w:proofErr w:type="spellStart"/>
            <w:r w:rsidRPr="000B4A83">
              <w:rPr>
                <w:sz w:val="22"/>
                <w:szCs w:val="22"/>
              </w:rPr>
              <w:t>сладкосливочное</w:t>
            </w:r>
            <w:proofErr w:type="spellEnd"/>
            <w:r w:rsidRPr="000B4A83">
              <w:rPr>
                <w:sz w:val="22"/>
                <w:szCs w:val="22"/>
              </w:rPr>
              <w:t xml:space="preserve"> несоленое фасованное (массовая доля жира 72,5%). Фасовка не более 0,25 кг. Сорт высший</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36">
              <w:r w:rsidR="000B4A83" w:rsidRPr="00D035F4">
                <w:rPr>
                  <w:color w:val="000000" w:themeColor="text1"/>
                  <w:sz w:val="22"/>
                  <w:szCs w:val="22"/>
                </w:rPr>
                <w:t>10.51.30.110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3.</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Сливки питьевые 9% жирности. Фасовка до 0,5 л включительно</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37">
              <w:r w:rsidR="000B4A83" w:rsidRPr="00D035F4">
                <w:rPr>
                  <w:color w:val="000000" w:themeColor="text1"/>
                  <w:sz w:val="22"/>
                  <w:szCs w:val="22"/>
                </w:rPr>
                <w:t>10.51.12.110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4.</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Йогурт питьевой 2,5% жирности. Фасовка от 0,5 л</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38">
              <w:r w:rsidR="000B4A83" w:rsidRPr="00D035F4">
                <w:rPr>
                  <w:color w:val="000000" w:themeColor="text1"/>
                  <w:sz w:val="22"/>
                  <w:szCs w:val="22"/>
                </w:rPr>
                <w:t>10.51.52.110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5.</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Йогурт 2,5% жирности. Фасовка не более 0,125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39">
              <w:r w:rsidR="000B4A83" w:rsidRPr="00D035F4">
                <w:rPr>
                  <w:color w:val="000000" w:themeColor="text1"/>
                  <w:sz w:val="22"/>
                  <w:szCs w:val="22"/>
                </w:rPr>
                <w:t>10.51.52.110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6.</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Творожная масса. Фасовка не более 0,25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0">
              <w:r w:rsidR="000B4A83" w:rsidRPr="00D035F4">
                <w:rPr>
                  <w:color w:val="000000" w:themeColor="text1"/>
                  <w:sz w:val="22"/>
                  <w:szCs w:val="22"/>
                </w:rPr>
                <w:t>10.51.56.151</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7.</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Сырки творожные глазированные. Фасовка не более 0,05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1">
              <w:r w:rsidR="000B4A83" w:rsidRPr="00D035F4">
                <w:rPr>
                  <w:color w:val="000000" w:themeColor="text1"/>
                  <w:sz w:val="22"/>
                  <w:szCs w:val="22"/>
                </w:rPr>
                <w:t>10.51.56.152</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8.</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Сырки творожные неглазированные. Фасовка не более 0,1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2">
              <w:r w:rsidR="000B4A83" w:rsidRPr="00D035F4">
                <w:rPr>
                  <w:color w:val="000000" w:themeColor="text1"/>
                  <w:sz w:val="22"/>
                  <w:szCs w:val="22"/>
                </w:rPr>
                <w:t>10.51.56.152</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9.</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Творог 9% жирности. Вид молочного сырья - нормализованное молоко. Весовой</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3">
              <w:r w:rsidR="000B4A83" w:rsidRPr="00D035F4">
                <w:rPr>
                  <w:color w:val="000000" w:themeColor="text1"/>
                  <w:sz w:val="22"/>
                  <w:szCs w:val="22"/>
                </w:rPr>
                <w:t>10.51.40.300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10.</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Творог 9% жирности. Вид молочного сырья - нормализованное молоко. Фасовка не более 0,25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4">
              <w:r w:rsidR="000B4A83" w:rsidRPr="00D035F4">
                <w:rPr>
                  <w:color w:val="000000" w:themeColor="text1"/>
                  <w:sz w:val="22"/>
                  <w:szCs w:val="22"/>
                </w:rPr>
                <w:t>10.51.40.300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11.</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Сыры полутвердые 45% жирности высшего сорта. Вид сырья - коровье молоко</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5">
              <w:r w:rsidR="000B4A83" w:rsidRPr="00D035F4">
                <w:rPr>
                  <w:color w:val="000000" w:themeColor="text1"/>
                  <w:sz w:val="22"/>
                  <w:szCs w:val="22"/>
                </w:rPr>
                <w:t>10.51.40.120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12.</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Сыры полутвердые 50% жирности высшего сорта. Вид сырья - коровье молоко</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6">
              <w:r w:rsidR="000B4A83" w:rsidRPr="00D035F4">
                <w:rPr>
                  <w:color w:val="000000" w:themeColor="text1"/>
                  <w:sz w:val="22"/>
                  <w:szCs w:val="22"/>
                </w:rPr>
                <w:t>10.51.40.120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13.</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Сыры полутвердые 55% жирности высшего сорта. Вид сырья - коровье молоко</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7">
              <w:r w:rsidR="000B4A83" w:rsidRPr="00D035F4">
                <w:rPr>
                  <w:color w:val="000000" w:themeColor="text1"/>
                  <w:sz w:val="22"/>
                  <w:szCs w:val="22"/>
                </w:rPr>
                <w:t>10.51.40.120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lastRenderedPageBreak/>
              <w:t>14.</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Сметана 15% жирности. Вид сырья - нормализованные сливки. Фасовка не более 0,5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8">
              <w:r w:rsidR="000B4A83" w:rsidRPr="00D035F4">
                <w:rPr>
                  <w:color w:val="000000" w:themeColor="text1"/>
                  <w:sz w:val="22"/>
                  <w:szCs w:val="22"/>
                </w:rPr>
                <w:t>10.51.52.200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15.</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Сметана 20% жирности. Вид сырья - нормализованные сливки. Фасовка не более 0,5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49">
              <w:r w:rsidR="000B4A83" w:rsidRPr="00D035F4">
                <w:rPr>
                  <w:color w:val="000000" w:themeColor="text1"/>
                  <w:sz w:val="22"/>
                  <w:szCs w:val="22"/>
                </w:rPr>
                <w:t>10.51.52.200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16.</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Сметана 25% жирности. Вид сырья - нормализованные сливки. Фасовка не более 0,5 кг</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50">
              <w:r w:rsidR="000B4A83" w:rsidRPr="00D035F4">
                <w:rPr>
                  <w:color w:val="000000" w:themeColor="text1"/>
                  <w:sz w:val="22"/>
                  <w:szCs w:val="22"/>
                </w:rPr>
                <w:t>10.51.52.200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17.</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Молоко питьевое коровье пастеризованное, массовая доля молочного жира 3,2%. Фасовка не менее 0,9 л</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51">
              <w:r w:rsidR="000B4A83" w:rsidRPr="00D035F4">
                <w:rPr>
                  <w:color w:val="000000" w:themeColor="text1"/>
                  <w:sz w:val="22"/>
                  <w:szCs w:val="22"/>
                </w:rPr>
                <w:t>10.51.11.110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18.</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Молоко питьевое коровье пастеризованное, массовая доля молочного жира 3,2%. Фасовка не более 0,5 л</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52">
              <w:r w:rsidR="000B4A83" w:rsidRPr="00D035F4">
                <w:rPr>
                  <w:color w:val="000000" w:themeColor="text1"/>
                  <w:sz w:val="22"/>
                  <w:szCs w:val="22"/>
                </w:rPr>
                <w:t>10.51.11.110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19.</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Кефир 3,2% жирности. Вид молочного сырья - нормализованное молоко. Фасовка не менее 1 л</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53">
              <w:r w:rsidR="000B4A83" w:rsidRPr="00D035F4">
                <w:rPr>
                  <w:color w:val="000000" w:themeColor="text1"/>
                  <w:sz w:val="22"/>
                  <w:szCs w:val="22"/>
                </w:rPr>
                <w:t>10.51.52.140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20.</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Кефир 3,2% жирности. Вид молочного сырья - нормализованное молоко. Фасовка не более 0,5 л</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54">
              <w:r w:rsidR="000B4A83" w:rsidRPr="00D035F4">
                <w:rPr>
                  <w:color w:val="000000" w:themeColor="text1"/>
                  <w:sz w:val="22"/>
                  <w:szCs w:val="22"/>
                </w:rPr>
                <w:t>10.51.52.140</w:t>
              </w:r>
            </w:hyperlink>
          </w:p>
        </w:tc>
      </w:tr>
      <w:tr w:rsidR="000B4A83" w:rsidRPr="000B4A83" w:rsidTr="00E86541">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21.</w:t>
            </w:r>
          </w:p>
        </w:tc>
        <w:tc>
          <w:tcPr>
            <w:tcW w:w="6204" w:type="dxa"/>
          </w:tcPr>
          <w:p w:rsidR="000B4A83" w:rsidRPr="000B4A83" w:rsidRDefault="000B4A83" w:rsidP="000B4A83">
            <w:pPr>
              <w:widowControl w:val="0"/>
              <w:autoSpaceDE w:val="0"/>
              <w:autoSpaceDN w:val="0"/>
              <w:jc w:val="both"/>
              <w:rPr>
                <w:sz w:val="22"/>
                <w:szCs w:val="22"/>
              </w:rPr>
            </w:pPr>
            <w:r w:rsidRPr="000B4A83">
              <w:rPr>
                <w:sz w:val="22"/>
                <w:szCs w:val="22"/>
              </w:rPr>
              <w:t>Ряженка 4% жирности. Тип молочного сырья - нормализованное молоко. Фасовка не более 0,5 л</w:t>
            </w:r>
          </w:p>
        </w:tc>
        <w:tc>
          <w:tcPr>
            <w:tcW w:w="1559" w:type="dxa"/>
          </w:tcPr>
          <w:p w:rsidR="000B4A83" w:rsidRPr="000B4A83" w:rsidRDefault="000B4A83" w:rsidP="000B4A83">
            <w:pPr>
              <w:widowControl w:val="0"/>
              <w:autoSpaceDE w:val="0"/>
              <w:autoSpaceDN w:val="0"/>
              <w:jc w:val="both"/>
              <w:rPr>
                <w:sz w:val="22"/>
                <w:szCs w:val="22"/>
              </w:rPr>
            </w:pPr>
            <w:r w:rsidRPr="000B4A83">
              <w:rPr>
                <w:sz w:val="22"/>
                <w:szCs w:val="22"/>
              </w:rPr>
              <w:t>л</w:t>
            </w:r>
          </w:p>
        </w:tc>
        <w:tc>
          <w:tcPr>
            <w:tcW w:w="1843" w:type="dxa"/>
          </w:tcPr>
          <w:p w:rsidR="000B4A83" w:rsidRPr="00D035F4" w:rsidRDefault="00F1745F" w:rsidP="000B4A83">
            <w:pPr>
              <w:widowControl w:val="0"/>
              <w:autoSpaceDE w:val="0"/>
              <w:autoSpaceDN w:val="0"/>
              <w:jc w:val="both"/>
              <w:rPr>
                <w:color w:val="000000" w:themeColor="text1"/>
                <w:sz w:val="22"/>
                <w:szCs w:val="22"/>
              </w:rPr>
            </w:pPr>
            <w:hyperlink r:id="rId55">
              <w:r w:rsidR="000B4A83" w:rsidRPr="00D035F4">
                <w:rPr>
                  <w:color w:val="000000" w:themeColor="text1"/>
                  <w:sz w:val="22"/>
                  <w:szCs w:val="22"/>
                </w:rPr>
                <w:t>10.51.52.130</w:t>
              </w:r>
            </w:hyperlink>
          </w:p>
        </w:tc>
      </w:tr>
    </w:tbl>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both"/>
        <w:rPr>
          <w:rFonts w:ascii="Calibri" w:hAnsi="Calibri" w:cs="Calibri"/>
          <w:sz w:val="22"/>
          <w:szCs w:val="22"/>
        </w:rPr>
      </w:pPr>
    </w:p>
    <w:p w:rsidR="000B4A83" w:rsidRDefault="000B4A83" w:rsidP="000B4A83">
      <w:pPr>
        <w:widowControl w:val="0"/>
        <w:autoSpaceDE w:val="0"/>
        <w:autoSpaceDN w:val="0"/>
        <w:jc w:val="both"/>
        <w:rPr>
          <w:rFonts w:ascii="Calibri" w:hAnsi="Calibri" w:cs="Calibri"/>
          <w:sz w:val="22"/>
          <w:szCs w:val="22"/>
        </w:rPr>
      </w:pPr>
    </w:p>
    <w:p w:rsidR="008D46A1" w:rsidRDefault="008D46A1" w:rsidP="000B4A83">
      <w:pPr>
        <w:widowControl w:val="0"/>
        <w:autoSpaceDE w:val="0"/>
        <w:autoSpaceDN w:val="0"/>
        <w:jc w:val="both"/>
        <w:rPr>
          <w:rFonts w:ascii="Calibri" w:hAnsi="Calibri" w:cs="Calibri"/>
          <w:sz w:val="22"/>
          <w:szCs w:val="22"/>
        </w:rPr>
      </w:pPr>
    </w:p>
    <w:p w:rsidR="008D46A1" w:rsidRDefault="008D46A1" w:rsidP="000B4A83">
      <w:pPr>
        <w:widowControl w:val="0"/>
        <w:autoSpaceDE w:val="0"/>
        <w:autoSpaceDN w:val="0"/>
        <w:jc w:val="both"/>
        <w:rPr>
          <w:rFonts w:ascii="Calibri" w:hAnsi="Calibri" w:cs="Calibri"/>
          <w:sz w:val="22"/>
          <w:szCs w:val="22"/>
        </w:rPr>
      </w:pPr>
    </w:p>
    <w:p w:rsidR="008D46A1" w:rsidRPr="000B4A83" w:rsidRDefault="008D46A1" w:rsidP="000B4A83">
      <w:pPr>
        <w:widowControl w:val="0"/>
        <w:autoSpaceDE w:val="0"/>
        <w:autoSpaceDN w:val="0"/>
        <w:jc w:val="both"/>
        <w:rPr>
          <w:rFonts w:ascii="Calibri" w:hAnsi="Calibri" w:cs="Calibri"/>
          <w:sz w:val="22"/>
          <w:szCs w:val="22"/>
        </w:rPr>
      </w:pPr>
      <w:bookmarkStart w:id="25" w:name="_GoBack"/>
      <w:bookmarkEnd w:id="25"/>
    </w:p>
    <w:p w:rsidR="000B4A83" w:rsidRPr="000B4A83" w:rsidRDefault="000B4A83" w:rsidP="000B4A83">
      <w:pPr>
        <w:widowControl w:val="0"/>
        <w:autoSpaceDE w:val="0"/>
        <w:autoSpaceDN w:val="0"/>
        <w:jc w:val="both"/>
        <w:rPr>
          <w:rFonts w:ascii="Calibri" w:hAnsi="Calibri" w:cs="Calibri"/>
          <w:sz w:val="22"/>
          <w:szCs w:val="22"/>
        </w:rPr>
      </w:pPr>
    </w:p>
    <w:p w:rsidR="004271D2" w:rsidRDefault="00F1745F" w:rsidP="004271D2">
      <w:pPr>
        <w:widowControl w:val="0"/>
        <w:autoSpaceDE w:val="0"/>
        <w:autoSpaceDN w:val="0"/>
        <w:ind w:left="5529"/>
        <w:jc w:val="center"/>
        <w:outlineLvl w:val="1"/>
        <w:rPr>
          <w:color w:val="000000"/>
          <w:sz w:val="28"/>
          <w:szCs w:val="28"/>
        </w:rPr>
      </w:pPr>
      <w:hyperlink r:id="rId56">
        <w:r w:rsidR="004271D2" w:rsidRPr="004271D2">
          <w:rPr>
            <w:color w:val="000000"/>
            <w:sz w:val="28"/>
            <w:szCs w:val="28"/>
          </w:rPr>
          <w:t xml:space="preserve">Приложение № </w:t>
        </w:r>
        <w:r w:rsidR="004271D2">
          <w:rPr>
            <w:color w:val="000000"/>
            <w:sz w:val="28"/>
            <w:szCs w:val="28"/>
          </w:rPr>
          <w:t>3</w:t>
        </w:r>
      </w:hyperlink>
    </w:p>
    <w:p w:rsidR="004271D2" w:rsidRPr="004271D2" w:rsidRDefault="004271D2" w:rsidP="004271D2">
      <w:pPr>
        <w:widowControl w:val="0"/>
        <w:autoSpaceDE w:val="0"/>
        <w:autoSpaceDN w:val="0"/>
        <w:ind w:left="5529"/>
        <w:jc w:val="both"/>
        <w:outlineLvl w:val="1"/>
        <w:rPr>
          <w:color w:val="000000"/>
          <w:sz w:val="28"/>
          <w:szCs w:val="28"/>
        </w:rPr>
      </w:pPr>
      <w:r>
        <w:rPr>
          <w:rFonts w:eastAsia="Calibri"/>
          <w:sz w:val="28"/>
          <w:szCs w:val="28"/>
          <w:lang w:eastAsia="en-US"/>
        </w:rPr>
        <w:t xml:space="preserve">к </w:t>
      </w:r>
      <w:hyperlink w:anchor="P43">
        <w:r w:rsidRPr="004271D2">
          <w:rPr>
            <w:rFonts w:eastAsia="Calibri"/>
            <w:sz w:val="28"/>
            <w:szCs w:val="28"/>
            <w:lang w:eastAsia="en-US"/>
          </w:rPr>
          <w:t>Регламент</w:t>
        </w:r>
      </w:hyperlink>
      <w:r>
        <w:rPr>
          <w:rFonts w:eastAsia="Calibri"/>
          <w:sz w:val="28"/>
          <w:szCs w:val="28"/>
          <w:lang w:eastAsia="en-US"/>
        </w:rPr>
        <w:t>у</w:t>
      </w:r>
      <w:r w:rsidRPr="004271D2">
        <w:rPr>
          <w:rFonts w:eastAsia="Calibri"/>
          <w:sz w:val="28"/>
          <w:szCs w:val="28"/>
          <w:lang w:eastAsia="en-US"/>
        </w:rPr>
        <w:t xml:space="preserve"> работы заказчиков муниципального образования «</w:t>
      </w:r>
      <w:proofErr w:type="spellStart"/>
      <w:r w:rsidRPr="004271D2">
        <w:rPr>
          <w:rFonts w:eastAsia="Calibri"/>
          <w:sz w:val="28"/>
          <w:szCs w:val="28"/>
          <w:lang w:eastAsia="en-US"/>
        </w:rPr>
        <w:t>Шумячский</w:t>
      </w:r>
      <w:proofErr w:type="spellEnd"/>
      <w:r w:rsidRPr="004271D2">
        <w:rPr>
          <w:rFonts w:eastAsia="Calibri"/>
          <w:sz w:val="28"/>
          <w:szCs w:val="28"/>
          <w:lang w:eastAsia="en-US"/>
        </w:rPr>
        <w:t xml:space="preserve"> район» Смоленской области с использованием модуля «Малые закупки»</w:t>
      </w:r>
    </w:p>
    <w:p w:rsidR="000B4A83" w:rsidRPr="000B4A83" w:rsidRDefault="000B4A83" w:rsidP="000B4A83">
      <w:pPr>
        <w:widowControl w:val="0"/>
        <w:autoSpaceDE w:val="0"/>
        <w:autoSpaceDN w:val="0"/>
        <w:jc w:val="both"/>
        <w:rPr>
          <w:rFonts w:ascii="Calibri" w:hAnsi="Calibri" w:cs="Calibri"/>
          <w:sz w:val="22"/>
          <w:szCs w:val="22"/>
        </w:rPr>
      </w:pPr>
    </w:p>
    <w:p w:rsidR="000B4A83" w:rsidRPr="000B4A83" w:rsidRDefault="000B4A83" w:rsidP="000B4A83">
      <w:pPr>
        <w:widowControl w:val="0"/>
        <w:autoSpaceDE w:val="0"/>
        <w:autoSpaceDN w:val="0"/>
        <w:jc w:val="center"/>
        <w:rPr>
          <w:b/>
          <w:sz w:val="22"/>
          <w:szCs w:val="22"/>
        </w:rPr>
      </w:pPr>
      <w:bookmarkStart w:id="26" w:name="P532"/>
      <w:bookmarkEnd w:id="26"/>
    </w:p>
    <w:p w:rsidR="000B4A83" w:rsidRPr="0020669B" w:rsidRDefault="000B4A83" w:rsidP="000B4A83">
      <w:pPr>
        <w:widowControl w:val="0"/>
        <w:autoSpaceDE w:val="0"/>
        <w:autoSpaceDN w:val="0"/>
        <w:jc w:val="center"/>
        <w:rPr>
          <w:b/>
          <w:sz w:val="28"/>
          <w:szCs w:val="28"/>
        </w:rPr>
      </w:pPr>
      <w:r w:rsidRPr="0020669B">
        <w:rPr>
          <w:b/>
          <w:sz w:val="28"/>
          <w:szCs w:val="28"/>
        </w:rPr>
        <w:t>ПЕРЕЧЕНЬ</w:t>
      </w:r>
    </w:p>
    <w:p w:rsidR="000B4A83" w:rsidRPr="0020669B" w:rsidRDefault="000B4A83" w:rsidP="000B4A83">
      <w:pPr>
        <w:widowControl w:val="0"/>
        <w:autoSpaceDE w:val="0"/>
        <w:autoSpaceDN w:val="0"/>
        <w:jc w:val="center"/>
        <w:rPr>
          <w:b/>
          <w:sz w:val="28"/>
          <w:szCs w:val="28"/>
        </w:rPr>
      </w:pPr>
      <w:r w:rsidRPr="0020669B">
        <w:rPr>
          <w:b/>
          <w:sz w:val="28"/>
          <w:szCs w:val="28"/>
        </w:rPr>
        <w:t>ТОВАРОВ (КАРТОФЕЛЬ И ОВОЩИ ДЛИТЕЛЬНОГО ХРАНЕНИЯ), МАЛЫЕ</w:t>
      </w:r>
      <w:r w:rsidR="0020669B">
        <w:rPr>
          <w:b/>
          <w:sz w:val="28"/>
          <w:szCs w:val="28"/>
        </w:rPr>
        <w:t xml:space="preserve"> </w:t>
      </w:r>
      <w:r w:rsidRPr="0020669B">
        <w:rPr>
          <w:b/>
          <w:sz w:val="28"/>
          <w:szCs w:val="28"/>
        </w:rPr>
        <w:t>ЗАКУПКИ КОТОРЫХ ОСУЩЕСТВЛЯЮТСЯ С ПРЕДОСТАВЛЕНИЕМ ПРЕИМУЩЕСТВ</w:t>
      </w:r>
    </w:p>
    <w:p w:rsidR="000B4A83" w:rsidRPr="0020669B" w:rsidRDefault="000B4A83" w:rsidP="000B4A83">
      <w:pPr>
        <w:widowControl w:val="0"/>
        <w:autoSpaceDE w:val="0"/>
        <w:autoSpaceDN w:val="0"/>
        <w:jc w:val="center"/>
        <w:rPr>
          <w:b/>
          <w:sz w:val="28"/>
          <w:szCs w:val="28"/>
        </w:rPr>
      </w:pPr>
      <w:r w:rsidRPr="0020669B">
        <w:rPr>
          <w:b/>
          <w:sz w:val="28"/>
          <w:szCs w:val="28"/>
        </w:rPr>
        <w:t>СЕЛЬСКОХОЗЯЙСТВЕННЫМ ТОВАРОПРОИЗВОДИТЕЛЯМ СМОЛЕНСКОЙ ОБЛАСТИ И ГРАЖДАНАМ, ВЕДУЩИМ ЛИЧНОЕ ПОДСОБНОЕ ХОЗЯЙСТВО</w:t>
      </w:r>
      <w:r w:rsidR="0020669B">
        <w:rPr>
          <w:b/>
          <w:sz w:val="28"/>
          <w:szCs w:val="28"/>
        </w:rPr>
        <w:t xml:space="preserve"> </w:t>
      </w:r>
      <w:r w:rsidRPr="0020669B">
        <w:rPr>
          <w:b/>
          <w:sz w:val="28"/>
          <w:szCs w:val="28"/>
        </w:rPr>
        <w:t xml:space="preserve">НА ТЕРРИТОРИИ СМОЛЕНСКОЙ </w:t>
      </w:r>
      <w:r w:rsidR="0020669B">
        <w:rPr>
          <w:b/>
          <w:sz w:val="28"/>
          <w:szCs w:val="28"/>
        </w:rPr>
        <w:t xml:space="preserve"> </w:t>
      </w:r>
      <w:r w:rsidRPr="0020669B">
        <w:rPr>
          <w:b/>
          <w:sz w:val="28"/>
          <w:szCs w:val="28"/>
        </w:rPr>
        <w:t>СЕЛЬСКОХОЗЯЙСТВЕННУЮ ПРОДУКЦИЮ СОБСТВЕННОГО ПРОИЗВОДСТВА</w:t>
      </w:r>
    </w:p>
    <w:p w:rsidR="000B4A83" w:rsidRPr="000B4A83" w:rsidRDefault="000B4A83" w:rsidP="000B4A83">
      <w:pPr>
        <w:widowControl w:val="0"/>
        <w:autoSpaceDE w:val="0"/>
        <w:autoSpaceDN w:val="0"/>
        <w:spacing w:after="1"/>
        <w:rPr>
          <w:b/>
          <w:sz w:val="22"/>
          <w:szCs w:val="22"/>
        </w:rPr>
      </w:pPr>
    </w:p>
    <w:p w:rsidR="000B4A83" w:rsidRPr="000B4A83" w:rsidRDefault="000B4A83" w:rsidP="000B4A83">
      <w:pPr>
        <w:widowControl w:val="0"/>
        <w:autoSpaceDE w:val="0"/>
        <w:autoSpaceDN w:val="0"/>
        <w:jc w:val="both"/>
        <w:rPr>
          <w:rFonts w:ascii="Calibri" w:hAnsi="Calibri" w:cs="Calibri"/>
          <w:sz w:val="22"/>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0B4A83" w:rsidRPr="000B4A83" w:rsidTr="0020669B">
        <w:tc>
          <w:tcPr>
            <w:tcW w:w="454" w:type="dxa"/>
          </w:tcPr>
          <w:p w:rsidR="000B4A83" w:rsidRPr="000B4A83" w:rsidRDefault="000B4A83" w:rsidP="000B4A83">
            <w:pPr>
              <w:widowControl w:val="0"/>
              <w:autoSpaceDE w:val="0"/>
              <w:autoSpaceDN w:val="0"/>
              <w:jc w:val="center"/>
              <w:rPr>
                <w:sz w:val="22"/>
                <w:szCs w:val="22"/>
              </w:rPr>
            </w:pPr>
            <w:r w:rsidRPr="000B4A83">
              <w:rPr>
                <w:sz w:val="22"/>
                <w:szCs w:val="22"/>
              </w:rPr>
              <w:t>N п/п</w:t>
            </w:r>
          </w:p>
        </w:tc>
        <w:tc>
          <w:tcPr>
            <w:tcW w:w="5920" w:type="dxa"/>
          </w:tcPr>
          <w:p w:rsidR="000B4A83" w:rsidRPr="000B4A83" w:rsidRDefault="000B4A83" w:rsidP="000B4A83">
            <w:pPr>
              <w:widowControl w:val="0"/>
              <w:autoSpaceDE w:val="0"/>
              <w:autoSpaceDN w:val="0"/>
              <w:jc w:val="center"/>
              <w:rPr>
                <w:sz w:val="22"/>
                <w:szCs w:val="22"/>
              </w:rPr>
            </w:pPr>
            <w:r w:rsidRPr="000B4A83">
              <w:rPr>
                <w:sz w:val="22"/>
                <w:szCs w:val="22"/>
              </w:rPr>
              <w:t>Наименование, характеристики, фасовка товара</w:t>
            </w:r>
          </w:p>
        </w:tc>
        <w:tc>
          <w:tcPr>
            <w:tcW w:w="1985" w:type="dxa"/>
          </w:tcPr>
          <w:p w:rsidR="000B4A83" w:rsidRPr="000B4A83" w:rsidRDefault="000B4A83" w:rsidP="000B4A83">
            <w:pPr>
              <w:widowControl w:val="0"/>
              <w:autoSpaceDE w:val="0"/>
              <w:autoSpaceDN w:val="0"/>
              <w:jc w:val="center"/>
              <w:rPr>
                <w:sz w:val="22"/>
                <w:szCs w:val="22"/>
              </w:rPr>
            </w:pPr>
            <w:r w:rsidRPr="000B4A83">
              <w:rPr>
                <w:sz w:val="22"/>
                <w:szCs w:val="22"/>
              </w:rPr>
              <w:t>Единица измерения</w:t>
            </w:r>
          </w:p>
        </w:tc>
        <w:tc>
          <w:tcPr>
            <w:tcW w:w="1701" w:type="dxa"/>
          </w:tcPr>
          <w:p w:rsidR="000B4A83" w:rsidRPr="00D035F4" w:rsidRDefault="000B4A83" w:rsidP="000B4A83">
            <w:pPr>
              <w:widowControl w:val="0"/>
              <w:autoSpaceDE w:val="0"/>
              <w:autoSpaceDN w:val="0"/>
              <w:jc w:val="center"/>
              <w:rPr>
                <w:color w:val="000000" w:themeColor="text1"/>
                <w:sz w:val="22"/>
                <w:szCs w:val="22"/>
              </w:rPr>
            </w:pPr>
            <w:r w:rsidRPr="00D035F4">
              <w:rPr>
                <w:color w:val="000000" w:themeColor="text1"/>
                <w:sz w:val="22"/>
                <w:szCs w:val="22"/>
              </w:rPr>
              <w:t xml:space="preserve">Код </w:t>
            </w:r>
            <w:hyperlink r:id="rId57">
              <w:r w:rsidRPr="00D035F4">
                <w:rPr>
                  <w:color w:val="000000" w:themeColor="text1"/>
                  <w:sz w:val="22"/>
                  <w:szCs w:val="22"/>
                </w:rPr>
                <w:t>ОКПД2</w:t>
              </w:r>
            </w:hyperlink>
          </w:p>
        </w:tc>
      </w:tr>
      <w:tr w:rsidR="000B4A83" w:rsidRPr="000B4A83" w:rsidTr="0020669B">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1.</w:t>
            </w:r>
          </w:p>
        </w:tc>
        <w:tc>
          <w:tcPr>
            <w:tcW w:w="5920" w:type="dxa"/>
          </w:tcPr>
          <w:p w:rsidR="000B4A83" w:rsidRPr="000B4A83" w:rsidRDefault="000B4A83" w:rsidP="000B4A83">
            <w:pPr>
              <w:widowControl w:val="0"/>
              <w:autoSpaceDE w:val="0"/>
              <w:autoSpaceDN w:val="0"/>
              <w:jc w:val="both"/>
              <w:rPr>
                <w:sz w:val="22"/>
                <w:szCs w:val="22"/>
              </w:rPr>
            </w:pPr>
            <w:r w:rsidRPr="000B4A83">
              <w:rPr>
                <w:sz w:val="22"/>
                <w:szCs w:val="22"/>
              </w:rPr>
              <w:t>Картофель свежий продовольственный поздний</w:t>
            </w:r>
          </w:p>
        </w:tc>
        <w:tc>
          <w:tcPr>
            <w:tcW w:w="1985"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701" w:type="dxa"/>
          </w:tcPr>
          <w:p w:rsidR="000B4A83" w:rsidRPr="00D035F4" w:rsidRDefault="00F1745F" w:rsidP="000B4A83">
            <w:pPr>
              <w:widowControl w:val="0"/>
              <w:autoSpaceDE w:val="0"/>
              <w:autoSpaceDN w:val="0"/>
              <w:jc w:val="both"/>
              <w:rPr>
                <w:color w:val="000000" w:themeColor="text1"/>
                <w:sz w:val="22"/>
                <w:szCs w:val="22"/>
              </w:rPr>
            </w:pPr>
            <w:hyperlink r:id="rId58">
              <w:r w:rsidR="000B4A83" w:rsidRPr="00D035F4">
                <w:rPr>
                  <w:color w:val="000000" w:themeColor="text1"/>
                  <w:sz w:val="22"/>
                  <w:szCs w:val="22"/>
                </w:rPr>
                <w:t>01.13.51.120</w:t>
              </w:r>
            </w:hyperlink>
          </w:p>
        </w:tc>
      </w:tr>
      <w:tr w:rsidR="000B4A83" w:rsidRPr="000B4A83" w:rsidTr="0020669B">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2.</w:t>
            </w:r>
          </w:p>
        </w:tc>
        <w:tc>
          <w:tcPr>
            <w:tcW w:w="5920" w:type="dxa"/>
          </w:tcPr>
          <w:p w:rsidR="000B4A83" w:rsidRPr="000B4A83" w:rsidRDefault="000B4A83" w:rsidP="000B4A83">
            <w:pPr>
              <w:widowControl w:val="0"/>
              <w:autoSpaceDE w:val="0"/>
              <w:autoSpaceDN w:val="0"/>
              <w:jc w:val="both"/>
              <w:rPr>
                <w:sz w:val="22"/>
                <w:szCs w:val="22"/>
              </w:rPr>
            </w:pPr>
            <w:r w:rsidRPr="000B4A83">
              <w:rPr>
                <w:sz w:val="22"/>
                <w:szCs w:val="22"/>
              </w:rPr>
              <w:t>Капуста белокочанная свежая первого класса</w:t>
            </w:r>
          </w:p>
        </w:tc>
        <w:tc>
          <w:tcPr>
            <w:tcW w:w="1985"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701" w:type="dxa"/>
          </w:tcPr>
          <w:p w:rsidR="000B4A83" w:rsidRPr="00D035F4" w:rsidRDefault="00F1745F" w:rsidP="000B4A83">
            <w:pPr>
              <w:widowControl w:val="0"/>
              <w:autoSpaceDE w:val="0"/>
              <w:autoSpaceDN w:val="0"/>
              <w:jc w:val="both"/>
              <w:rPr>
                <w:color w:val="000000" w:themeColor="text1"/>
                <w:sz w:val="22"/>
                <w:szCs w:val="22"/>
              </w:rPr>
            </w:pPr>
            <w:hyperlink r:id="rId59">
              <w:r w:rsidR="000B4A83" w:rsidRPr="00D035F4">
                <w:rPr>
                  <w:color w:val="000000" w:themeColor="text1"/>
                  <w:sz w:val="22"/>
                  <w:szCs w:val="22"/>
                </w:rPr>
                <w:t>01.13.12.120</w:t>
              </w:r>
            </w:hyperlink>
          </w:p>
        </w:tc>
      </w:tr>
      <w:tr w:rsidR="000B4A83" w:rsidRPr="000B4A83" w:rsidTr="0020669B">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3.</w:t>
            </w:r>
          </w:p>
        </w:tc>
        <w:tc>
          <w:tcPr>
            <w:tcW w:w="5920" w:type="dxa"/>
          </w:tcPr>
          <w:p w:rsidR="000B4A83" w:rsidRPr="000B4A83" w:rsidRDefault="000B4A83" w:rsidP="000B4A83">
            <w:pPr>
              <w:widowControl w:val="0"/>
              <w:autoSpaceDE w:val="0"/>
              <w:autoSpaceDN w:val="0"/>
              <w:jc w:val="both"/>
              <w:rPr>
                <w:sz w:val="22"/>
                <w:szCs w:val="22"/>
              </w:rPr>
            </w:pPr>
            <w:r w:rsidRPr="000B4A83">
              <w:rPr>
                <w:sz w:val="22"/>
                <w:szCs w:val="22"/>
              </w:rPr>
              <w:t>Морковь столовая свежая высшего сорта</w:t>
            </w:r>
          </w:p>
        </w:tc>
        <w:tc>
          <w:tcPr>
            <w:tcW w:w="1985"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701" w:type="dxa"/>
          </w:tcPr>
          <w:p w:rsidR="000B4A83" w:rsidRPr="00D035F4" w:rsidRDefault="00F1745F" w:rsidP="000B4A83">
            <w:pPr>
              <w:widowControl w:val="0"/>
              <w:autoSpaceDE w:val="0"/>
              <w:autoSpaceDN w:val="0"/>
              <w:jc w:val="both"/>
              <w:rPr>
                <w:color w:val="000000" w:themeColor="text1"/>
                <w:sz w:val="22"/>
                <w:szCs w:val="22"/>
              </w:rPr>
            </w:pPr>
            <w:hyperlink r:id="rId60">
              <w:r w:rsidR="000B4A83" w:rsidRPr="00D035F4">
                <w:rPr>
                  <w:color w:val="000000" w:themeColor="text1"/>
                  <w:sz w:val="22"/>
                  <w:szCs w:val="22"/>
                </w:rPr>
                <w:t>01.13.41.110</w:t>
              </w:r>
            </w:hyperlink>
          </w:p>
        </w:tc>
      </w:tr>
      <w:tr w:rsidR="000B4A83" w:rsidRPr="000B4A83" w:rsidTr="0020669B">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4.</w:t>
            </w:r>
          </w:p>
        </w:tc>
        <w:tc>
          <w:tcPr>
            <w:tcW w:w="5920" w:type="dxa"/>
          </w:tcPr>
          <w:p w:rsidR="000B4A83" w:rsidRPr="000B4A83" w:rsidRDefault="000B4A83" w:rsidP="000B4A83">
            <w:pPr>
              <w:widowControl w:val="0"/>
              <w:autoSpaceDE w:val="0"/>
              <w:autoSpaceDN w:val="0"/>
              <w:jc w:val="both"/>
              <w:rPr>
                <w:sz w:val="22"/>
                <w:szCs w:val="22"/>
              </w:rPr>
            </w:pPr>
            <w:r w:rsidRPr="000B4A83">
              <w:rPr>
                <w:sz w:val="22"/>
                <w:szCs w:val="22"/>
              </w:rPr>
              <w:t>Свекла столовая свежая высшего сорта</w:t>
            </w:r>
          </w:p>
        </w:tc>
        <w:tc>
          <w:tcPr>
            <w:tcW w:w="1985"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701" w:type="dxa"/>
          </w:tcPr>
          <w:p w:rsidR="000B4A83" w:rsidRPr="00D035F4" w:rsidRDefault="00F1745F" w:rsidP="000B4A83">
            <w:pPr>
              <w:widowControl w:val="0"/>
              <w:autoSpaceDE w:val="0"/>
              <w:autoSpaceDN w:val="0"/>
              <w:jc w:val="both"/>
              <w:rPr>
                <w:color w:val="000000" w:themeColor="text1"/>
                <w:sz w:val="22"/>
                <w:szCs w:val="22"/>
              </w:rPr>
            </w:pPr>
            <w:hyperlink r:id="rId61">
              <w:r w:rsidR="000B4A83" w:rsidRPr="00D035F4">
                <w:rPr>
                  <w:color w:val="000000" w:themeColor="text1"/>
                  <w:sz w:val="22"/>
                  <w:szCs w:val="22"/>
                </w:rPr>
                <w:t>01.13.49.110</w:t>
              </w:r>
            </w:hyperlink>
          </w:p>
        </w:tc>
      </w:tr>
      <w:tr w:rsidR="000B4A83" w:rsidRPr="000B4A83" w:rsidTr="0020669B">
        <w:tc>
          <w:tcPr>
            <w:tcW w:w="454" w:type="dxa"/>
          </w:tcPr>
          <w:p w:rsidR="000B4A83" w:rsidRPr="000B4A83" w:rsidRDefault="000B4A83" w:rsidP="000B4A83">
            <w:pPr>
              <w:widowControl w:val="0"/>
              <w:autoSpaceDE w:val="0"/>
              <w:autoSpaceDN w:val="0"/>
              <w:jc w:val="both"/>
              <w:rPr>
                <w:sz w:val="22"/>
                <w:szCs w:val="22"/>
              </w:rPr>
            </w:pPr>
            <w:r w:rsidRPr="000B4A83">
              <w:rPr>
                <w:sz w:val="22"/>
                <w:szCs w:val="22"/>
              </w:rPr>
              <w:t>5.</w:t>
            </w:r>
          </w:p>
        </w:tc>
        <w:tc>
          <w:tcPr>
            <w:tcW w:w="5920" w:type="dxa"/>
          </w:tcPr>
          <w:p w:rsidR="000B4A83" w:rsidRPr="000B4A83" w:rsidRDefault="000B4A83" w:rsidP="000B4A83">
            <w:pPr>
              <w:widowControl w:val="0"/>
              <w:autoSpaceDE w:val="0"/>
              <w:autoSpaceDN w:val="0"/>
              <w:jc w:val="both"/>
              <w:rPr>
                <w:sz w:val="22"/>
                <w:szCs w:val="22"/>
              </w:rPr>
            </w:pPr>
            <w:r w:rsidRPr="000B4A83">
              <w:rPr>
                <w:sz w:val="22"/>
                <w:szCs w:val="22"/>
              </w:rPr>
              <w:t>Лук репчатый (желтый) свежий первого сорта</w:t>
            </w:r>
          </w:p>
        </w:tc>
        <w:tc>
          <w:tcPr>
            <w:tcW w:w="1985" w:type="dxa"/>
          </w:tcPr>
          <w:p w:rsidR="000B4A83" w:rsidRPr="000B4A83" w:rsidRDefault="000B4A83" w:rsidP="000B4A83">
            <w:pPr>
              <w:widowControl w:val="0"/>
              <w:autoSpaceDE w:val="0"/>
              <w:autoSpaceDN w:val="0"/>
              <w:jc w:val="both"/>
              <w:rPr>
                <w:sz w:val="22"/>
                <w:szCs w:val="22"/>
              </w:rPr>
            </w:pPr>
            <w:r w:rsidRPr="000B4A83">
              <w:rPr>
                <w:sz w:val="22"/>
                <w:szCs w:val="22"/>
              </w:rPr>
              <w:t>кг</w:t>
            </w:r>
          </w:p>
        </w:tc>
        <w:tc>
          <w:tcPr>
            <w:tcW w:w="1701" w:type="dxa"/>
          </w:tcPr>
          <w:p w:rsidR="000B4A83" w:rsidRPr="00D035F4" w:rsidRDefault="00F1745F" w:rsidP="000B4A83">
            <w:pPr>
              <w:widowControl w:val="0"/>
              <w:autoSpaceDE w:val="0"/>
              <w:autoSpaceDN w:val="0"/>
              <w:jc w:val="both"/>
              <w:rPr>
                <w:color w:val="000000" w:themeColor="text1"/>
                <w:sz w:val="22"/>
                <w:szCs w:val="22"/>
              </w:rPr>
            </w:pPr>
            <w:hyperlink r:id="rId62">
              <w:r w:rsidR="000B4A83" w:rsidRPr="00D035F4">
                <w:rPr>
                  <w:color w:val="000000" w:themeColor="text1"/>
                  <w:sz w:val="22"/>
                  <w:szCs w:val="22"/>
                </w:rPr>
                <w:t>01.13.43.110</w:t>
              </w:r>
            </w:hyperlink>
          </w:p>
        </w:tc>
      </w:tr>
    </w:tbl>
    <w:p w:rsidR="000B4A83" w:rsidRPr="000B4A83" w:rsidRDefault="000B4A83" w:rsidP="000B4A83">
      <w:pPr>
        <w:spacing w:after="160" w:line="259" w:lineRule="auto"/>
        <w:rPr>
          <w:rFonts w:ascii="Calibri" w:eastAsia="Calibri" w:hAnsi="Calibri"/>
          <w:sz w:val="22"/>
          <w:szCs w:val="22"/>
          <w:lang w:eastAsia="en-US"/>
        </w:rPr>
      </w:pPr>
    </w:p>
    <w:p w:rsidR="00F77E0C" w:rsidRDefault="00F77E0C"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p w:rsidR="00437B6A" w:rsidRDefault="00437B6A" w:rsidP="000B4A83">
      <w:pPr>
        <w:widowControl w:val="0"/>
        <w:autoSpaceDE w:val="0"/>
        <w:autoSpaceDN w:val="0"/>
        <w:jc w:val="center"/>
        <w:rPr>
          <w:sz w:val="28"/>
          <w:szCs w:val="28"/>
        </w:rPr>
      </w:pPr>
    </w:p>
    <w:sectPr w:rsidR="00437B6A" w:rsidSect="00437B6A">
      <w:headerReference w:type="even" r:id="rId63"/>
      <w:headerReference w:type="default" r:id="rId64"/>
      <w:headerReference w:type="first" r:id="rId65"/>
      <w:pgSz w:w="11907" w:h="16840" w:code="9"/>
      <w:pgMar w:top="1134" w:right="567" w:bottom="56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45F" w:rsidRDefault="00F1745F">
      <w:r>
        <w:separator/>
      </w:r>
    </w:p>
  </w:endnote>
  <w:endnote w:type="continuationSeparator" w:id="0">
    <w:p w:rsidR="00F1745F" w:rsidRDefault="00F1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45F" w:rsidRDefault="00F1745F">
      <w:r>
        <w:separator/>
      </w:r>
    </w:p>
  </w:footnote>
  <w:footnote w:type="continuationSeparator" w:id="0">
    <w:p w:rsidR="00F1745F" w:rsidRDefault="00F1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2A" w:rsidRDefault="00F93E2A" w:rsidP="004A2EE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93E2A" w:rsidRDefault="00F93E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195578"/>
      <w:docPartObj>
        <w:docPartGallery w:val="Page Numbers (Top of Page)"/>
        <w:docPartUnique/>
      </w:docPartObj>
    </w:sdtPr>
    <w:sdtEndPr/>
    <w:sdtContent>
      <w:p w:rsidR="00F93E2A" w:rsidRDefault="00F93E2A">
        <w:pPr>
          <w:pStyle w:val="a5"/>
          <w:jc w:val="center"/>
        </w:pPr>
        <w:r>
          <w:fldChar w:fldCharType="begin"/>
        </w:r>
        <w:r>
          <w:instrText>PAGE   \* MERGEFORMAT</w:instrText>
        </w:r>
        <w:r>
          <w:fldChar w:fldCharType="separate"/>
        </w:r>
        <w:r>
          <w:t>2</w:t>
        </w:r>
        <w:r>
          <w:fldChar w:fldCharType="end"/>
        </w:r>
      </w:p>
    </w:sdtContent>
  </w:sdt>
  <w:p w:rsidR="00F93E2A" w:rsidRDefault="00F93E2A">
    <w:pPr>
      <w:pStyle w:val="a5"/>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2A" w:rsidRPr="000F2FF3" w:rsidRDefault="00F93E2A" w:rsidP="000F2FF3">
    <w:pPr>
      <w:pStyle w:val="a5"/>
      <w:jc w:val="right"/>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3" w15:restartNumberingAfterBreak="0">
    <w:nsid w:val="2DBD6769"/>
    <w:multiLevelType w:val="multilevel"/>
    <w:tmpl w:val="C1406654"/>
    <w:lvl w:ilvl="0">
      <w:start w:val="1"/>
      <w:numFmt w:val="decimal"/>
      <w:lvlText w:val="%1"/>
      <w:lvlJc w:val="left"/>
      <w:pPr>
        <w:ind w:left="375" w:hanging="375"/>
      </w:pPr>
    </w:lvl>
    <w:lvl w:ilvl="1">
      <w:start w:val="1"/>
      <w:numFmt w:val="decimal"/>
      <w:lvlText w:val="%1.%2"/>
      <w:lvlJc w:val="left"/>
      <w:pPr>
        <w:ind w:left="1290" w:hanging="375"/>
      </w:pPr>
    </w:lvl>
    <w:lvl w:ilvl="2">
      <w:start w:val="1"/>
      <w:numFmt w:val="decimal"/>
      <w:lvlText w:val="%1.%2.%3"/>
      <w:lvlJc w:val="left"/>
      <w:pPr>
        <w:ind w:left="2550" w:hanging="720"/>
      </w:pPr>
    </w:lvl>
    <w:lvl w:ilvl="3">
      <w:start w:val="1"/>
      <w:numFmt w:val="decimal"/>
      <w:lvlText w:val="%1.%2.%3.%4"/>
      <w:lvlJc w:val="left"/>
      <w:pPr>
        <w:ind w:left="3465" w:hanging="720"/>
      </w:pPr>
    </w:lvl>
    <w:lvl w:ilvl="4">
      <w:start w:val="1"/>
      <w:numFmt w:val="decimal"/>
      <w:lvlText w:val="%1.%2.%3.%4.%5"/>
      <w:lvlJc w:val="left"/>
      <w:pPr>
        <w:ind w:left="4740" w:hanging="1080"/>
      </w:pPr>
    </w:lvl>
    <w:lvl w:ilvl="5">
      <w:start w:val="1"/>
      <w:numFmt w:val="decimal"/>
      <w:lvlText w:val="%1.%2.%3.%4.%5.%6"/>
      <w:lvlJc w:val="left"/>
      <w:pPr>
        <w:ind w:left="6015" w:hanging="1440"/>
      </w:pPr>
    </w:lvl>
    <w:lvl w:ilvl="6">
      <w:start w:val="1"/>
      <w:numFmt w:val="decimal"/>
      <w:lvlText w:val="%1.%2.%3.%4.%5.%6.%7"/>
      <w:lvlJc w:val="left"/>
      <w:pPr>
        <w:ind w:left="6930" w:hanging="1440"/>
      </w:pPr>
    </w:lvl>
    <w:lvl w:ilvl="7">
      <w:start w:val="1"/>
      <w:numFmt w:val="decimal"/>
      <w:lvlText w:val="%1.%2.%3.%4.%5.%6.%7.%8"/>
      <w:lvlJc w:val="left"/>
      <w:pPr>
        <w:ind w:left="8205" w:hanging="1800"/>
      </w:pPr>
    </w:lvl>
    <w:lvl w:ilvl="8">
      <w:start w:val="1"/>
      <w:numFmt w:val="decimal"/>
      <w:lvlText w:val="%1.%2.%3.%4.%5.%6.%7.%8.%9"/>
      <w:lvlJc w:val="left"/>
      <w:pPr>
        <w:ind w:left="9120" w:hanging="1800"/>
      </w:pPr>
    </w:lvl>
  </w:abstractNum>
  <w:abstractNum w:abstractNumId="14" w15:restartNumberingAfterBreak="0">
    <w:nsid w:val="2F906986"/>
    <w:multiLevelType w:val="hybridMultilevel"/>
    <w:tmpl w:val="165C0E58"/>
    <w:lvl w:ilvl="0" w:tplc="05AA9B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E02299"/>
    <w:multiLevelType w:val="hybridMultilevel"/>
    <w:tmpl w:val="B530AA5E"/>
    <w:lvl w:ilvl="0" w:tplc="5F9C4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9C3ED1"/>
    <w:multiLevelType w:val="hybridMultilevel"/>
    <w:tmpl w:val="0966E9EE"/>
    <w:lvl w:ilvl="0" w:tplc="4740E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BC2634"/>
    <w:multiLevelType w:val="hybridMultilevel"/>
    <w:tmpl w:val="97FE5C7E"/>
    <w:lvl w:ilvl="0" w:tplc="9ACC0C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E475E2B"/>
    <w:multiLevelType w:val="hybridMultilevel"/>
    <w:tmpl w:val="EBF6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21" w15:restartNumberingAfterBreak="0">
    <w:nsid w:val="43CC284A"/>
    <w:multiLevelType w:val="hybridMultilevel"/>
    <w:tmpl w:val="13FC1DB8"/>
    <w:lvl w:ilvl="0" w:tplc="5478D7C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57F513E3"/>
    <w:multiLevelType w:val="hybridMultilevel"/>
    <w:tmpl w:val="D6446D54"/>
    <w:lvl w:ilvl="0" w:tplc="15445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4D603F2"/>
    <w:multiLevelType w:val="hybridMultilevel"/>
    <w:tmpl w:val="600AD2CE"/>
    <w:lvl w:ilvl="0" w:tplc="515EEDE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761679A9"/>
    <w:multiLevelType w:val="hybridMultilevel"/>
    <w:tmpl w:val="BD3E928A"/>
    <w:lvl w:ilvl="0" w:tplc="C030A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21"/>
  </w:num>
  <w:num w:numId="14">
    <w:abstractNumId w:val="22"/>
  </w:num>
  <w:num w:numId="15">
    <w:abstractNumId w:val="1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0"/>
  </w:num>
  <w:num w:numId="17">
    <w:abstractNumId w:val="12"/>
  </w:num>
  <w:num w:numId="18">
    <w:abstractNumId w:val="1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9">
    <w:abstractNumId w:val="19"/>
  </w:num>
  <w:num w:numId="20">
    <w:abstractNumId w:val="18"/>
  </w:num>
  <w:num w:numId="21">
    <w:abstractNumId w:val="23"/>
  </w:num>
  <w:num w:numId="22">
    <w:abstractNumId w:val="16"/>
  </w:num>
  <w:num w:numId="23">
    <w:abstractNumId w:val="17"/>
  </w:num>
  <w:num w:numId="24">
    <w:abstractNumId w:val="2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AC7"/>
    <w:rsid w:val="00000EB5"/>
    <w:rsid w:val="000016F6"/>
    <w:rsid w:val="000020F0"/>
    <w:rsid w:val="0000263E"/>
    <w:rsid w:val="00003047"/>
    <w:rsid w:val="00011738"/>
    <w:rsid w:val="0001503A"/>
    <w:rsid w:val="00021C95"/>
    <w:rsid w:val="0002513B"/>
    <w:rsid w:val="000256D1"/>
    <w:rsid w:val="000307DE"/>
    <w:rsid w:val="0003477C"/>
    <w:rsid w:val="00040304"/>
    <w:rsid w:val="000537FC"/>
    <w:rsid w:val="000557DC"/>
    <w:rsid w:val="00055B11"/>
    <w:rsid w:val="00056776"/>
    <w:rsid w:val="000577DA"/>
    <w:rsid w:val="000600B8"/>
    <w:rsid w:val="000611B0"/>
    <w:rsid w:val="00067B08"/>
    <w:rsid w:val="000721E3"/>
    <w:rsid w:val="000755D3"/>
    <w:rsid w:val="00082B4D"/>
    <w:rsid w:val="00082F1D"/>
    <w:rsid w:val="00087431"/>
    <w:rsid w:val="000972F4"/>
    <w:rsid w:val="000A2BF4"/>
    <w:rsid w:val="000A5B4E"/>
    <w:rsid w:val="000A5CC8"/>
    <w:rsid w:val="000A677D"/>
    <w:rsid w:val="000B09A1"/>
    <w:rsid w:val="000B1CFD"/>
    <w:rsid w:val="000B38BD"/>
    <w:rsid w:val="000B4441"/>
    <w:rsid w:val="000B499F"/>
    <w:rsid w:val="000B4A83"/>
    <w:rsid w:val="000B4D08"/>
    <w:rsid w:val="000B4F93"/>
    <w:rsid w:val="000B7AE9"/>
    <w:rsid w:val="000C0343"/>
    <w:rsid w:val="000C0719"/>
    <w:rsid w:val="000C1506"/>
    <w:rsid w:val="000C677E"/>
    <w:rsid w:val="000C7463"/>
    <w:rsid w:val="000D1796"/>
    <w:rsid w:val="000D54C6"/>
    <w:rsid w:val="000D5B82"/>
    <w:rsid w:val="000D7EDC"/>
    <w:rsid w:val="000E0B69"/>
    <w:rsid w:val="000F1C8E"/>
    <w:rsid w:val="000F24B2"/>
    <w:rsid w:val="000F2FF3"/>
    <w:rsid w:val="000F33AF"/>
    <w:rsid w:val="001061BD"/>
    <w:rsid w:val="00110CA7"/>
    <w:rsid w:val="001117B6"/>
    <w:rsid w:val="00112AB1"/>
    <w:rsid w:val="00114D03"/>
    <w:rsid w:val="00122015"/>
    <w:rsid w:val="001238DD"/>
    <w:rsid w:val="00123925"/>
    <w:rsid w:val="001241C0"/>
    <w:rsid w:val="00124F88"/>
    <w:rsid w:val="001268D5"/>
    <w:rsid w:val="00131140"/>
    <w:rsid w:val="00134028"/>
    <w:rsid w:val="00135B22"/>
    <w:rsid w:val="00136DF7"/>
    <w:rsid w:val="00153563"/>
    <w:rsid w:val="00153F06"/>
    <w:rsid w:val="001547A9"/>
    <w:rsid w:val="001559B7"/>
    <w:rsid w:val="001616C9"/>
    <w:rsid w:val="001623B6"/>
    <w:rsid w:val="001668F7"/>
    <w:rsid w:val="0016741C"/>
    <w:rsid w:val="001754DF"/>
    <w:rsid w:val="00190643"/>
    <w:rsid w:val="001930D6"/>
    <w:rsid w:val="001936F4"/>
    <w:rsid w:val="00195DDB"/>
    <w:rsid w:val="001963AE"/>
    <w:rsid w:val="00196F98"/>
    <w:rsid w:val="00197772"/>
    <w:rsid w:val="001A1A01"/>
    <w:rsid w:val="001A44AB"/>
    <w:rsid w:val="001A4971"/>
    <w:rsid w:val="001A5263"/>
    <w:rsid w:val="001A56CA"/>
    <w:rsid w:val="001A760A"/>
    <w:rsid w:val="001A7C5E"/>
    <w:rsid w:val="001B2211"/>
    <w:rsid w:val="001B3556"/>
    <w:rsid w:val="001B71A8"/>
    <w:rsid w:val="001B78BC"/>
    <w:rsid w:val="001C1B12"/>
    <w:rsid w:val="001D13A8"/>
    <w:rsid w:val="001D40F2"/>
    <w:rsid w:val="001D4DD6"/>
    <w:rsid w:val="001D6658"/>
    <w:rsid w:val="001D6868"/>
    <w:rsid w:val="001D76D4"/>
    <w:rsid w:val="001E0A45"/>
    <w:rsid w:val="001E3D29"/>
    <w:rsid w:val="001E448B"/>
    <w:rsid w:val="001E5416"/>
    <w:rsid w:val="001F3DDB"/>
    <w:rsid w:val="001F51D9"/>
    <w:rsid w:val="001F72B3"/>
    <w:rsid w:val="00203B1B"/>
    <w:rsid w:val="0020669B"/>
    <w:rsid w:val="00207F73"/>
    <w:rsid w:val="00211EDA"/>
    <w:rsid w:val="00213FFB"/>
    <w:rsid w:val="00216CBB"/>
    <w:rsid w:val="00216D76"/>
    <w:rsid w:val="00217BCF"/>
    <w:rsid w:val="00221CC5"/>
    <w:rsid w:val="0022218D"/>
    <w:rsid w:val="002233A5"/>
    <w:rsid w:val="00223A47"/>
    <w:rsid w:val="00227CDC"/>
    <w:rsid w:val="00236ECE"/>
    <w:rsid w:val="0024249B"/>
    <w:rsid w:val="00243130"/>
    <w:rsid w:val="00243E5E"/>
    <w:rsid w:val="002470AD"/>
    <w:rsid w:val="00247AD0"/>
    <w:rsid w:val="00250C6B"/>
    <w:rsid w:val="00253C2D"/>
    <w:rsid w:val="00253C71"/>
    <w:rsid w:val="002550FC"/>
    <w:rsid w:val="00257236"/>
    <w:rsid w:val="002573EB"/>
    <w:rsid w:val="002608A6"/>
    <w:rsid w:val="00260A18"/>
    <w:rsid w:val="00260CBC"/>
    <w:rsid w:val="0026394A"/>
    <w:rsid w:val="0027163E"/>
    <w:rsid w:val="002724EF"/>
    <w:rsid w:val="0027354D"/>
    <w:rsid w:val="0027379B"/>
    <w:rsid w:val="00280F5E"/>
    <w:rsid w:val="00284421"/>
    <w:rsid w:val="00284B9A"/>
    <w:rsid w:val="0028511E"/>
    <w:rsid w:val="00291B9D"/>
    <w:rsid w:val="00291E45"/>
    <w:rsid w:val="00292E95"/>
    <w:rsid w:val="002A214D"/>
    <w:rsid w:val="002A295B"/>
    <w:rsid w:val="002A45CC"/>
    <w:rsid w:val="002A4FFC"/>
    <w:rsid w:val="002A5716"/>
    <w:rsid w:val="002A5F36"/>
    <w:rsid w:val="002B285D"/>
    <w:rsid w:val="002B2D11"/>
    <w:rsid w:val="002B4A60"/>
    <w:rsid w:val="002B750B"/>
    <w:rsid w:val="002B7C8E"/>
    <w:rsid w:val="002C0B66"/>
    <w:rsid w:val="002C1438"/>
    <w:rsid w:val="002C31C4"/>
    <w:rsid w:val="002C3322"/>
    <w:rsid w:val="002C6695"/>
    <w:rsid w:val="002C727B"/>
    <w:rsid w:val="002D0D86"/>
    <w:rsid w:val="002D6F10"/>
    <w:rsid w:val="002D79B3"/>
    <w:rsid w:val="002E110A"/>
    <w:rsid w:val="002F391C"/>
    <w:rsid w:val="002F39E4"/>
    <w:rsid w:val="002F47D1"/>
    <w:rsid w:val="002F5F0C"/>
    <w:rsid w:val="003017FD"/>
    <w:rsid w:val="003036B0"/>
    <w:rsid w:val="0030668E"/>
    <w:rsid w:val="00306A3E"/>
    <w:rsid w:val="003105DA"/>
    <w:rsid w:val="00320E0A"/>
    <w:rsid w:val="00323627"/>
    <w:rsid w:val="00327474"/>
    <w:rsid w:val="00330C97"/>
    <w:rsid w:val="00335A01"/>
    <w:rsid w:val="00340D52"/>
    <w:rsid w:val="0034111B"/>
    <w:rsid w:val="00341B17"/>
    <w:rsid w:val="00343B58"/>
    <w:rsid w:val="00343D5E"/>
    <w:rsid w:val="003515D9"/>
    <w:rsid w:val="003550DC"/>
    <w:rsid w:val="003575F5"/>
    <w:rsid w:val="00362ACB"/>
    <w:rsid w:val="00363046"/>
    <w:rsid w:val="00365181"/>
    <w:rsid w:val="00366AA6"/>
    <w:rsid w:val="00371B03"/>
    <w:rsid w:val="003737BA"/>
    <w:rsid w:val="00374796"/>
    <w:rsid w:val="003762FF"/>
    <w:rsid w:val="00377EDA"/>
    <w:rsid w:val="0038048C"/>
    <w:rsid w:val="00385009"/>
    <w:rsid w:val="00386EEA"/>
    <w:rsid w:val="00393525"/>
    <w:rsid w:val="00394F28"/>
    <w:rsid w:val="003A1857"/>
    <w:rsid w:val="003A28D3"/>
    <w:rsid w:val="003A776C"/>
    <w:rsid w:val="003B1945"/>
    <w:rsid w:val="003B3B4D"/>
    <w:rsid w:val="003B4EB5"/>
    <w:rsid w:val="003B5862"/>
    <w:rsid w:val="003B6911"/>
    <w:rsid w:val="003B70A5"/>
    <w:rsid w:val="003B7371"/>
    <w:rsid w:val="003C0439"/>
    <w:rsid w:val="003C0F97"/>
    <w:rsid w:val="003C5293"/>
    <w:rsid w:val="003C5EF0"/>
    <w:rsid w:val="003D39AB"/>
    <w:rsid w:val="003E0375"/>
    <w:rsid w:val="003E43BD"/>
    <w:rsid w:val="003F4459"/>
    <w:rsid w:val="003F766C"/>
    <w:rsid w:val="004008D2"/>
    <w:rsid w:val="004025AD"/>
    <w:rsid w:val="00402C89"/>
    <w:rsid w:val="00402EB2"/>
    <w:rsid w:val="0040365C"/>
    <w:rsid w:val="00404539"/>
    <w:rsid w:val="00407438"/>
    <w:rsid w:val="004104AE"/>
    <w:rsid w:val="004113CE"/>
    <w:rsid w:val="00415138"/>
    <w:rsid w:val="004152FE"/>
    <w:rsid w:val="00422531"/>
    <w:rsid w:val="0042446C"/>
    <w:rsid w:val="00424DAC"/>
    <w:rsid w:val="004271D2"/>
    <w:rsid w:val="004278A0"/>
    <w:rsid w:val="00427D20"/>
    <w:rsid w:val="004304C2"/>
    <w:rsid w:val="0043161B"/>
    <w:rsid w:val="004317E2"/>
    <w:rsid w:val="00431C22"/>
    <w:rsid w:val="004324FF"/>
    <w:rsid w:val="00433EA2"/>
    <w:rsid w:val="00434E8C"/>
    <w:rsid w:val="00437B6A"/>
    <w:rsid w:val="00441AB7"/>
    <w:rsid w:val="004576FC"/>
    <w:rsid w:val="00457B53"/>
    <w:rsid w:val="00460305"/>
    <w:rsid w:val="004679FB"/>
    <w:rsid w:val="00467CE9"/>
    <w:rsid w:val="00480040"/>
    <w:rsid w:val="0048185A"/>
    <w:rsid w:val="00486308"/>
    <w:rsid w:val="00486667"/>
    <w:rsid w:val="00486F74"/>
    <w:rsid w:val="004923B7"/>
    <w:rsid w:val="004A2EEB"/>
    <w:rsid w:val="004A7BD1"/>
    <w:rsid w:val="004B30A6"/>
    <w:rsid w:val="004B7EFD"/>
    <w:rsid w:val="004C14C2"/>
    <w:rsid w:val="004C1F2B"/>
    <w:rsid w:val="004C2D34"/>
    <w:rsid w:val="004C3DB2"/>
    <w:rsid w:val="004C401C"/>
    <w:rsid w:val="004D1050"/>
    <w:rsid w:val="004D2BA0"/>
    <w:rsid w:val="004D53CC"/>
    <w:rsid w:val="004E3029"/>
    <w:rsid w:val="004E5EC6"/>
    <w:rsid w:val="004E6447"/>
    <w:rsid w:val="004E78E6"/>
    <w:rsid w:val="004F0960"/>
    <w:rsid w:val="004F1306"/>
    <w:rsid w:val="004F2705"/>
    <w:rsid w:val="004F5003"/>
    <w:rsid w:val="004F625D"/>
    <w:rsid w:val="00500576"/>
    <w:rsid w:val="005013F7"/>
    <w:rsid w:val="0050151F"/>
    <w:rsid w:val="005028BD"/>
    <w:rsid w:val="00502A2F"/>
    <w:rsid w:val="00502BC9"/>
    <w:rsid w:val="00505641"/>
    <w:rsid w:val="00507765"/>
    <w:rsid w:val="00513E19"/>
    <w:rsid w:val="00515216"/>
    <w:rsid w:val="00515E36"/>
    <w:rsid w:val="0052288B"/>
    <w:rsid w:val="00524106"/>
    <w:rsid w:val="005246A1"/>
    <w:rsid w:val="005322E0"/>
    <w:rsid w:val="00534B3C"/>
    <w:rsid w:val="00537A04"/>
    <w:rsid w:val="005415DE"/>
    <w:rsid w:val="00544388"/>
    <w:rsid w:val="00545A91"/>
    <w:rsid w:val="005460B7"/>
    <w:rsid w:val="00546633"/>
    <w:rsid w:val="005502A8"/>
    <w:rsid w:val="00554CEB"/>
    <w:rsid w:val="00555C79"/>
    <w:rsid w:val="005605E3"/>
    <w:rsid w:val="00574EDE"/>
    <w:rsid w:val="00576BB0"/>
    <w:rsid w:val="00582B97"/>
    <w:rsid w:val="005A5F73"/>
    <w:rsid w:val="005A753C"/>
    <w:rsid w:val="005B0BE9"/>
    <w:rsid w:val="005C42FA"/>
    <w:rsid w:val="005C5685"/>
    <w:rsid w:val="005D17F1"/>
    <w:rsid w:val="005D576E"/>
    <w:rsid w:val="005D79E2"/>
    <w:rsid w:val="005E1399"/>
    <w:rsid w:val="005E3A15"/>
    <w:rsid w:val="005E607B"/>
    <w:rsid w:val="005E7807"/>
    <w:rsid w:val="005F1D74"/>
    <w:rsid w:val="005F2574"/>
    <w:rsid w:val="005F2DF4"/>
    <w:rsid w:val="005F36E9"/>
    <w:rsid w:val="005F5105"/>
    <w:rsid w:val="006007EB"/>
    <w:rsid w:val="00603DF1"/>
    <w:rsid w:val="00605C36"/>
    <w:rsid w:val="006111AE"/>
    <w:rsid w:val="00611E1C"/>
    <w:rsid w:val="00611E40"/>
    <w:rsid w:val="006140BA"/>
    <w:rsid w:val="0062175C"/>
    <w:rsid w:val="00621C56"/>
    <w:rsid w:val="00621C63"/>
    <w:rsid w:val="00623BB8"/>
    <w:rsid w:val="00624568"/>
    <w:rsid w:val="006248D7"/>
    <w:rsid w:val="00624EB9"/>
    <w:rsid w:val="00625839"/>
    <w:rsid w:val="006274CC"/>
    <w:rsid w:val="00631E05"/>
    <w:rsid w:val="0063429B"/>
    <w:rsid w:val="00635BBE"/>
    <w:rsid w:val="0063688F"/>
    <w:rsid w:val="006407EF"/>
    <w:rsid w:val="006411D0"/>
    <w:rsid w:val="00642012"/>
    <w:rsid w:val="006421D6"/>
    <w:rsid w:val="00642E25"/>
    <w:rsid w:val="00643C0B"/>
    <w:rsid w:val="00646539"/>
    <w:rsid w:val="00647603"/>
    <w:rsid w:val="00653ECF"/>
    <w:rsid w:val="00655CC9"/>
    <w:rsid w:val="006624BE"/>
    <w:rsid w:val="006649AA"/>
    <w:rsid w:val="006651EC"/>
    <w:rsid w:val="006678E0"/>
    <w:rsid w:val="00670B93"/>
    <w:rsid w:val="00671C89"/>
    <w:rsid w:val="00677E8E"/>
    <w:rsid w:val="006803BC"/>
    <w:rsid w:val="0068192B"/>
    <w:rsid w:val="00681BF7"/>
    <w:rsid w:val="0068460B"/>
    <w:rsid w:val="00684CF6"/>
    <w:rsid w:val="00690091"/>
    <w:rsid w:val="00696FC4"/>
    <w:rsid w:val="006A0483"/>
    <w:rsid w:val="006A1D42"/>
    <w:rsid w:val="006A2334"/>
    <w:rsid w:val="006B19A4"/>
    <w:rsid w:val="006C1A2B"/>
    <w:rsid w:val="006C1B1A"/>
    <w:rsid w:val="006C2D96"/>
    <w:rsid w:val="006C44AE"/>
    <w:rsid w:val="006C498D"/>
    <w:rsid w:val="006C4A68"/>
    <w:rsid w:val="006C6220"/>
    <w:rsid w:val="006D3D69"/>
    <w:rsid w:val="006E580A"/>
    <w:rsid w:val="006E62A3"/>
    <w:rsid w:val="006E68FF"/>
    <w:rsid w:val="006F2821"/>
    <w:rsid w:val="006F3545"/>
    <w:rsid w:val="006F4906"/>
    <w:rsid w:val="006F5435"/>
    <w:rsid w:val="006F57B4"/>
    <w:rsid w:val="00703B41"/>
    <w:rsid w:val="00705692"/>
    <w:rsid w:val="00705700"/>
    <w:rsid w:val="007058A2"/>
    <w:rsid w:val="00707616"/>
    <w:rsid w:val="00710706"/>
    <w:rsid w:val="00712F0D"/>
    <w:rsid w:val="0071774F"/>
    <w:rsid w:val="00724C28"/>
    <w:rsid w:val="00724EC3"/>
    <w:rsid w:val="007300FB"/>
    <w:rsid w:val="0073027B"/>
    <w:rsid w:val="00732AFA"/>
    <w:rsid w:val="00734149"/>
    <w:rsid w:val="00735C4F"/>
    <w:rsid w:val="00736D2D"/>
    <w:rsid w:val="0074057D"/>
    <w:rsid w:val="00741D04"/>
    <w:rsid w:val="0074516D"/>
    <w:rsid w:val="0074658C"/>
    <w:rsid w:val="00746AA3"/>
    <w:rsid w:val="00753081"/>
    <w:rsid w:val="00756156"/>
    <w:rsid w:val="00756DBA"/>
    <w:rsid w:val="00761FA5"/>
    <w:rsid w:val="0077312B"/>
    <w:rsid w:val="007753B9"/>
    <w:rsid w:val="00775406"/>
    <w:rsid w:val="0077659F"/>
    <w:rsid w:val="00781E79"/>
    <w:rsid w:val="007844BC"/>
    <w:rsid w:val="00785984"/>
    <w:rsid w:val="00785E8E"/>
    <w:rsid w:val="00786052"/>
    <w:rsid w:val="007912EA"/>
    <w:rsid w:val="0079367F"/>
    <w:rsid w:val="007944A6"/>
    <w:rsid w:val="00794C65"/>
    <w:rsid w:val="007956E7"/>
    <w:rsid w:val="00795755"/>
    <w:rsid w:val="007A0979"/>
    <w:rsid w:val="007A0B91"/>
    <w:rsid w:val="007A0FD8"/>
    <w:rsid w:val="007A3371"/>
    <w:rsid w:val="007A3CBB"/>
    <w:rsid w:val="007A462B"/>
    <w:rsid w:val="007A6C83"/>
    <w:rsid w:val="007B5F03"/>
    <w:rsid w:val="007B7A2F"/>
    <w:rsid w:val="007C2F2A"/>
    <w:rsid w:val="007C36D3"/>
    <w:rsid w:val="007C4978"/>
    <w:rsid w:val="007D1648"/>
    <w:rsid w:val="007D2236"/>
    <w:rsid w:val="007D3341"/>
    <w:rsid w:val="007D4AE6"/>
    <w:rsid w:val="007D50D0"/>
    <w:rsid w:val="007D5F12"/>
    <w:rsid w:val="007E026E"/>
    <w:rsid w:val="007E6C71"/>
    <w:rsid w:val="007F2603"/>
    <w:rsid w:val="00800126"/>
    <w:rsid w:val="00800D0F"/>
    <w:rsid w:val="00800D8A"/>
    <w:rsid w:val="008022B8"/>
    <w:rsid w:val="00802787"/>
    <w:rsid w:val="00813106"/>
    <w:rsid w:val="00814691"/>
    <w:rsid w:val="008147AF"/>
    <w:rsid w:val="00817D80"/>
    <w:rsid w:val="008201B8"/>
    <w:rsid w:val="008221AF"/>
    <w:rsid w:val="00822F18"/>
    <w:rsid w:val="00824F38"/>
    <w:rsid w:val="00827831"/>
    <w:rsid w:val="00832933"/>
    <w:rsid w:val="00835EB4"/>
    <w:rsid w:val="008367F8"/>
    <w:rsid w:val="00842EEF"/>
    <w:rsid w:val="00842FF6"/>
    <w:rsid w:val="00845C2D"/>
    <w:rsid w:val="008475C3"/>
    <w:rsid w:val="00850713"/>
    <w:rsid w:val="00851644"/>
    <w:rsid w:val="008528B3"/>
    <w:rsid w:val="008548D0"/>
    <w:rsid w:val="00861513"/>
    <w:rsid w:val="00862120"/>
    <w:rsid w:val="008625B4"/>
    <w:rsid w:val="00866FA0"/>
    <w:rsid w:val="00872823"/>
    <w:rsid w:val="00873968"/>
    <w:rsid w:val="00874A53"/>
    <w:rsid w:val="00877989"/>
    <w:rsid w:val="008821E0"/>
    <w:rsid w:val="00885D36"/>
    <w:rsid w:val="008903AE"/>
    <w:rsid w:val="00895C7B"/>
    <w:rsid w:val="008B213D"/>
    <w:rsid w:val="008B336B"/>
    <w:rsid w:val="008B4D70"/>
    <w:rsid w:val="008B744D"/>
    <w:rsid w:val="008C6EEF"/>
    <w:rsid w:val="008D2575"/>
    <w:rsid w:val="008D46A1"/>
    <w:rsid w:val="008D5A70"/>
    <w:rsid w:val="008D6CAF"/>
    <w:rsid w:val="008D6EAD"/>
    <w:rsid w:val="008E0C06"/>
    <w:rsid w:val="008E5582"/>
    <w:rsid w:val="008E68B6"/>
    <w:rsid w:val="008F15B8"/>
    <w:rsid w:val="008F1DF8"/>
    <w:rsid w:val="008F3407"/>
    <w:rsid w:val="008F67B1"/>
    <w:rsid w:val="008F6B03"/>
    <w:rsid w:val="008F7543"/>
    <w:rsid w:val="008F7B82"/>
    <w:rsid w:val="00900B0D"/>
    <w:rsid w:val="00900C3A"/>
    <w:rsid w:val="00902BD4"/>
    <w:rsid w:val="0090629E"/>
    <w:rsid w:val="00910D4F"/>
    <w:rsid w:val="00920489"/>
    <w:rsid w:val="00920D68"/>
    <w:rsid w:val="00921978"/>
    <w:rsid w:val="00922B87"/>
    <w:rsid w:val="00923633"/>
    <w:rsid w:val="0093010F"/>
    <w:rsid w:val="00931CB5"/>
    <w:rsid w:val="00932D55"/>
    <w:rsid w:val="0093349E"/>
    <w:rsid w:val="009340CA"/>
    <w:rsid w:val="009349CB"/>
    <w:rsid w:val="00934A4D"/>
    <w:rsid w:val="00940657"/>
    <w:rsid w:val="009406EC"/>
    <w:rsid w:val="0094141F"/>
    <w:rsid w:val="00945A61"/>
    <w:rsid w:val="00953487"/>
    <w:rsid w:val="009550F8"/>
    <w:rsid w:val="00956BC6"/>
    <w:rsid w:val="00956CAF"/>
    <w:rsid w:val="00960ED7"/>
    <w:rsid w:val="00967223"/>
    <w:rsid w:val="009716B4"/>
    <w:rsid w:val="00971DB3"/>
    <w:rsid w:val="00973E1A"/>
    <w:rsid w:val="009748B0"/>
    <w:rsid w:val="0097653F"/>
    <w:rsid w:val="0097674B"/>
    <w:rsid w:val="00977008"/>
    <w:rsid w:val="00981FEE"/>
    <w:rsid w:val="00982A1D"/>
    <w:rsid w:val="00984381"/>
    <w:rsid w:val="00984653"/>
    <w:rsid w:val="009860DB"/>
    <w:rsid w:val="00986BB6"/>
    <w:rsid w:val="009876BC"/>
    <w:rsid w:val="009A1EAD"/>
    <w:rsid w:val="009A2A92"/>
    <w:rsid w:val="009A2EBF"/>
    <w:rsid w:val="009A74EC"/>
    <w:rsid w:val="009B0DA6"/>
    <w:rsid w:val="009B2F88"/>
    <w:rsid w:val="009B3B82"/>
    <w:rsid w:val="009B4377"/>
    <w:rsid w:val="009B5480"/>
    <w:rsid w:val="009B7761"/>
    <w:rsid w:val="009C20DA"/>
    <w:rsid w:val="009C68D3"/>
    <w:rsid w:val="009E1816"/>
    <w:rsid w:val="009E1A03"/>
    <w:rsid w:val="009E4257"/>
    <w:rsid w:val="009E78FF"/>
    <w:rsid w:val="009F0BE7"/>
    <w:rsid w:val="009F20A9"/>
    <w:rsid w:val="009F2E47"/>
    <w:rsid w:val="009F399E"/>
    <w:rsid w:val="009F54A1"/>
    <w:rsid w:val="00A03A92"/>
    <w:rsid w:val="00A03D49"/>
    <w:rsid w:val="00A04C5A"/>
    <w:rsid w:val="00A20D5A"/>
    <w:rsid w:val="00A249B2"/>
    <w:rsid w:val="00A24E7D"/>
    <w:rsid w:val="00A24FE3"/>
    <w:rsid w:val="00A26824"/>
    <w:rsid w:val="00A27D5D"/>
    <w:rsid w:val="00A326DB"/>
    <w:rsid w:val="00A34815"/>
    <w:rsid w:val="00A37217"/>
    <w:rsid w:val="00A37A91"/>
    <w:rsid w:val="00A40F3D"/>
    <w:rsid w:val="00A416ED"/>
    <w:rsid w:val="00A45F0E"/>
    <w:rsid w:val="00A516B8"/>
    <w:rsid w:val="00A5244C"/>
    <w:rsid w:val="00A524D5"/>
    <w:rsid w:val="00A52820"/>
    <w:rsid w:val="00A53351"/>
    <w:rsid w:val="00A546DA"/>
    <w:rsid w:val="00A550B5"/>
    <w:rsid w:val="00A56869"/>
    <w:rsid w:val="00A572F3"/>
    <w:rsid w:val="00A61CB1"/>
    <w:rsid w:val="00A62EA0"/>
    <w:rsid w:val="00A640B1"/>
    <w:rsid w:val="00A74E93"/>
    <w:rsid w:val="00A76B9D"/>
    <w:rsid w:val="00A810E3"/>
    <w:rsid w:val="00A81F3E"/>
    <w:rsid w:val="00A833BA"/>
    <w:rsid w:val="00A842E1"/>
    <w:rsid w:val="00A8443F"/>
    <w:rsid w:val="00A879F5"/>
    <w:rsid w:val="00A91EEC"/>
    <w:rsid w:val="00AA2BFE"/>
    <w:rsid w:val="00AA2E5D"/>
    <w:rsid w:val="00AA48A5"/>
    <w:rsid w:val="00AB0ECC"/>
    <w:rsid w:val="00AB1C49"/>
    <w:rsid w:val="00AB32FB"/>
    <w:rsid w:val="00AC0ED2"/>
    <w:rsid w:val="00AC2B74"/>
    <w:rsid w:val="00AC324E"/>
    <w:rsid w:val="00AC362B"/>
    <w:rsid w:val="00AC47B2"/>
    <w:rsid w:val="00AD255A"/>
    <w:rsid w:val="00AD25C9"/>
    <w:rsid w:val="00AD2FDA"/>
    <w:rsid w:val="00AD4801"/>
    <w:rsid w:val="00AD4B5B"/>
    <w:rsid w:val="00AD4F73"/>
    <w:rsid w:val="00AE1880"/>
    <w:rsid w:val="00AE23E0"/>
    <w:rsid w:val="00AE48AB"/>
    <w:rsid w:val="00AE4C94"/>
    <w:rsid w:val="00AE6CDC"/>
    <w:rsid w:val="00AF0FF5"/>
    <w:rsid w:val="00AF2AA2"/>
    <w:rsid w:val="00AF4178"/>
    <w:rsid w:val="00AF54D6"/>
    <w:rsid w:val="00AF7639"/>
    <w:rsid w:val="00B04F20"/>
    <w:rsid w:val="00B04FC4"/>
    <w:rsid w:val="00B07B97"/>
    <w:rsid w:val="00B1019E"/>
    <w:rsid w:val="00B116AF"/>
    <w:rsid w:val="00B22232"/>
    <w:rsid w:val="00B223DF"/>
    <w:rsid w:val="00B261BF"/>
    <w:rsid w:val="00B3088F"/>
    <w:rsid w:val="00B31BAD"/>
    <w:rsid w:val="00B31E97"/>
    <w:rsid w:val="00B32DD2"/>
    <w:rsid w:val="00B33F9A"/>
    <w:rsid w:val="00B34415"/>
    <w:rsid w:val="00B37735"/>
    <w:rsid w:val="00B37CE5"/>
    <w:rsid w:val="00B4114C"/>
    <w:rsid w:val="00B42DA1"/>
    <w:rsid w:val="00B4316F"/>
    <w:rsid w:val="00B44BA3"/>
    <w:rsid w:val="00B44F6D"/>
    <w:rsid w:val="00B5032E"/>
    <w:rsid w:val="00B515E7"/>
    <w:rsid w:val="00B526F4"/>
    <w:rsid w:val="00B53FB8"/>
    <w:rsid w:val="00B5687B"/>
    <w:rsid w:val="00B60DAE"/>
    <w:rsid w:val="00B63042"/>
    <w:rsid w:val="00B63062"/>
    <w:rsid w:val="00B64411"/>
    <w:rsid w:val="00B64D65"/>
    <w:rsid w:val="00B64DC9"/>
    <w:rsid w:val="00B673D5"/>
    <w:rsid w:val="00B70498"/>
    <w:rsid w:val="00B74C10"/>
    <w:rsid w:val="00B75309"/>
    <w:rsid w:val="00B75C49"/>
    <w:rsid w:val="00B76DC4"/>
    <w:rsid w:val="00B8477A"/>
    <w:rsid w:val="00B8579B"/>
    <w:rsid w:val="00B85C93"/>
    <w:rsid w:val="00B9058D"/>
    <w:rsid w:val="00B9089D"/>
    <w:rsid w:val="00B94126"/>
    <w:rsid w:val="00B9754B"/>
    <w:rsid w:val="00BA0883"/>
    <w:rsid w:val="00BA2F82"/>
    <w:rsid w:val="00BA4060"/>
    <w:rsid w:val="00BA7531"/>
    <w:rsid w:val="00BA7F1D"/>
    <w:rsid w:val="00BB03A0"/>
    <w:rsid w:val="00BB2D22"/>
    <w:rsid w:val="00BB2E17"/>
    <w:rsid w:val="00BB468D"/>
    <w:rsid w:val="00BB5DBA"/>
    <w:rsid w:val="00BB7CE5"/>
    <w:rsid w:val="00BB7E33"/>
    <w:rsid w:val="00BC0947"/>
    <w:rsid w:val="00BC1A2D"/>
    <w:rsid w:val="00BC3602"/>
    <w:rsid w:val="00BC3AFB"/>
    <w:rsid w:val="00BC4390"/>
    <w:rsid w:val="00BC79D3"/>
    <w:rsid w:val="00BD15AA"/>
    <w:rsid w:val="00BD4732"/>
    <w:rsid w:val="00BD48BE"/>
    <w:rsid w:val="00BD5850"/>
    <w:rsid w:val="00BD6C4B"/>
    <w:rsid w:val="00BD7EC7"/>
    <w:rsid w:val="00BE03A1"/>
    <w:rsid w:val="00BE074B"/>
    <w:rsid w:val="00BF20A3"/>
    <w:rsid w:val="00BF27ED"/>
    <w:rsid w:val="00BF2F9B"/>
    <w:rsid w:val="00C005C7"/>
    <w:rsid w:val="00C015D4"/>
    <w:rsid w:val="00C035BC"/>
    <w:rsid w:val="00C04337"/>
    <w:rsid w:val="00C04D68"/>
    <w:rsid w:val="00C0565C"/>
    <w:rsid w:val="00C07AC9"/>
    <w:rsid w:val="00C151B0"/>
    <w:rsid w:val="00C211BA"/>
    <w:rsid w:val="00C22837"/>
    <w:rsid w:val="00C276A3"/>
    <w:rsid w:val="00C31648"/>
    <w:rsid w:val="00C32BAC"/>
    <w:rsid w:val="00C3386B"/>
    <w:rsid w:val="00C338FA"/>
    <w:rsid w:val="00C36972"/>
    <w:rsid w:val="00C36A6A"/>
    <w:rsid w:val="00C407C7"/>
    <w:rsid w:val="00C44E4E"/>
    <w:rsid w:val="00C5746A"/>
    <w:rsid w:val="00C57926"/>
    <w:rsid w:val="00C71195"/>
    <w:rsid w:val="00C718AC"/>
    <w:rsid w:val="00C72AA4"/>
    <w:rsid w:val="00C807D3"/>
    <w:rsid w:val="00C80C6C"/>
    <w:rsid w:val="00C8586F"/>
    <w:rsid w:val="00C87FE9"/>
    <w:rsid w:val="00C93E26"/>
    <w:rsid w:val="00C94E6F"/>
    <w:rsid w:val="00C96D38"/>
    <w:rsid w:val="00C96D3E"/>
    <w:rsid w:val="00C96D9E"/>
    <w:rsid w:val="00C978DB"/>
    <w:rsid w:val="00CA036F"/>
    <w:rsid w:val="00CA2446"/>
    <w:rsid w:val="00CA2886"/>
    <w:rsid w:val="00CB16D4"/>
    <w:rsid w:val="00CB537E"/>
    <w:rsid w:val="00CB5478"/>
    <w:rsid w:val="00CB5B27"/>
    <w:rsid w:val="00CC17B2"/>
    <w:rsid w:val="00CC1A22"/>
    <w:rsid w:val="00CC2747"/>
    <w:rsid w:val="00CD1040"/>
    <w:rsid w:val="00CD7550"/>
    <w:rsid w:val="00CE0705"/>
    <w:rsid w:val="00CE37AC"/>
    <w:rsid w:val="00CE4D0E"/>
    <w:rsid w:val="00CE5776"/>
    <w:rsid w:val="00CF02B3"/>
    <w:rsid w:val="00CF145B"/>
    <w:rsid w:val="00CF4557"/>
    <w:rsid w:val="00D014E6"/>
    <w:rsid w:val="00D035F4"/>
    <w:rsid w:val="00D0463D"/>
    <w:rsid w:val="00D05E1A"/>
    <w:rsid w:val="00D102C9"/>
    <w:rsid w:val="00D11238"/>
    <w:rsid w:val="00D16EAF"/>
    <w:rsid w:val="00D17512"/>
    <w:rsid w:val="00D2202C"/>
    <w:rsid w:val="00D22619"/>
    <w:rsid w:val="00D229F7"/>
    <w:rsid w:val="00D230FD"/>
    <w:rsid w:val="00D24021"/>
    <w:rsid w:val="00D24FD9"/>
    <w:rsid w:val="00D25FF1"/>
    <w:rsid w:val="00D26D36"/>
    <w:rsid w:val="00D331D6"/>
    <w:rsid w:val="00D33905"/>
    <w:rsid w:val="00D34C94"/>
    <w:rsid w:val="00D3597E"/>
    <w:rsid w:val="00D40C70"/>
    <w:rsid w:val="00D41AE9"/>
    <w:rsid w:val="00D44371"/>
    <w:rsid w:val="00D46278"/>
    <w:rsid w:val="00D47BE5"/>
    <w:rsid w:val="00D5400A"/>
    <w:rsid w:val="00D60F7A"/>
    <w:rsid w:val="00D62985"/>
    <w:rsid w:val="00D64162"/>
    <w:rsid w:val="00D6648A"/>
    <w:rsid w:val="00D704E8"/>
    <w:rsid w:val="00D71340"/>
    <w:rsid w:val="00D71726"/>
    <w:rsid w:val="00D73304"/>
    <w:rsid w:val="00D73F76"/>
    <w:rsid w:val="00D76628"/>
    <w:rsid w:val="00D80732"/>
    <w:rsid w:val="00D815DF"/>
    <w:rsid w:val="00D83538"/>
    <w:rsid w:val="00D83B88"/>
    <w:rsid w:val="00D8582A"/>
    <w:rsid w:val="00D86C0C"/>
    <w:rsid w:val="00D87542"/>
    <w:rsid w:val="00D913A8"/>
    <w:rsid w:val="00D915E6"/>
    <w:rsid w:val="00D94264"/>
    <w:rsid w:val="00D97D4A"/>
    <w:rsid w:val="00DA1741"/>
    <w:rsid w:val="00DA2BF2"/>
    <w:rsid w:val="00DA5453"/>
    <w:rsid w:val="00DA68C4"/>
    <w:rsid w:val="00DB40DD"/>
    <w:rsid w:val="00DB69C1"/>
    <w:rsid w:val="00DC1E9B"/>
    <w:rsid w:val="00DC3094"/>
    <w:rsid w:val="00DC679D"/>
    <w:rsid w:val="00DD054F"/>
    <w:rsid w:val="00DD084C"/>
    <w:rsid w:val="00DD0F83"/>
    <w:rsid w:val="00DD15E6"/>
    <w:rsid w:val="00DD3925"/>
    <w:rsid w:val="00DD5590"/>
    <w:rsid w:val="00DE07BE"/>
    <w:rsid w:val="00DE15F1"/>
    <w:rsid w:val="00DF10B5"/>
    <w:rsid w:val="00DF2C89"/>
    <w:rsid w:val="00DF6A06"/>
    <w:rsid w:val="00E02AB6"/>
    <w:rsid w:val="00E07107"/>
    <w:rsid w:val="00E11495"/>
    <w:rsid w:val="00E11B07"/>
    <w:rsid w:val="00E151F8"/>
    <w:rsid w:val="00E20067"/>
    <w:rsid w:val="00E232A7"/>
    <w:rsid w:val="00E25596"/>
    <w:rsid w:val="00E25D60"/>
    <w:rsid w:val="00E277D4"/>
    <w:rsid w:val="00E32A23"/>
    <w:rsid w:val="00E334AB"/>
    <w:rsid w:val="00E347DD"/>
    <w:rsid w:val="00E42AB7"/>
    <w:rsid w:val="00E42DD4"/>
    <w:rsid w:val="00E430B6"/>
    <w:rsid w:val="00E445F6"/>
    <w:rsid w:val="00E464DA"/>
    <w:rsid w:val="00E46A72"/>
    <w:rsid w:val="00E46BA1"/>
    <w:rsid w:val="00E52093"/>
    <w:rsid w:val="00E576F6"/>
    <w:rsid w:val="00E62BC0"/>
    <w:rsid w:val="00E658C9"/>
    <w:rsid w:val="00E70E6A"/>
    <w:rsid w:val="00E71D32"/>
    <w:rsid w:val="00E737F1"/>
    <w:rsid w:val="00E73AB5"/>
    <w:rsid w:val="00E82ED3"/>
    <w:rsid w:val="00E849B2"/>
    <w:rsid w:val="00E85B74"/>
    <w:rsid w:val="00E86541"/>
    <w:rsid w:val="00E906F7"/>
    <w:rsid w:val="00E95B8F"/>
    <w:rsid w:val="00E9665B"/>
    <w:rsid w:val="00E96754"/>
    <w:rsid w:val="00E96D66"/>
    <w:rsid w:val="00E96DFC"/>
    <w:rsid w:val="00E97F22"/>
    <w:rsid w:val="00EA07F2"/>
    <w:rsid w:val="00EA1969"/>
    <w:rsid w:val="00EA1B10"/>
    <w:rsid w:val="00EA4962"/>
    <w:rsid w:val="00EA564A"/>
    <w:rsid w:val="00EA76BC"/>
    <w:rsid w:val="00EA7894"/>
    <w:rsid w:val="00EA78B9"/>
    <w:rsid w:val="00EA7E50"/>
    <w:rsid w:val="00EB1B72"/>
    <w:rsid w:val="00EB1C63"/>
    <w:rsid w:val="00EB29C7"/>
    <w:rsid w:val="00EB2BB6"/>
    <w:rsid w:val="00EB4AC8"/>
    <w:rsid w:val="00EB647C"/>
    <w:rsid w:val="00EC3566"/>
    <w:rsid w:val="00EC5D1F"/>
    <w:rsid w:val="00EC6E31"/>
    <w:rsid w:val="00EC76BF"/>
    <w:rsid w:val="00ED48BA"/>
    <w:rsid w:val="00ED67E5"/>
    <w:rsid w:val="00ED70EC"/>
    <w:rsid w:val="00EE040C"/>
    <w:rsid w:val="00EE47D5"/>
    <w:rsid w:val="00EE510D"/>
    <w:rsid w:val="00EF4287"/>
    <w:rsid w:val="00EF5AC7"/>
    <w:rsid w:val="00EF7A97"/>
    <w:rsid w:val="00F058FE"/>
    <w:rsid w:val="00F06014"/>
    <w:rsid w:val="00F064A9"/>
    <w:rsid w:val="00F12852"/>
    <w:rsid w:val="00F13011"/>
    <w:rsid w:val="00F13477"/>
    <w:rsid w:val="00F13EE2"/>
    <w:rsid w:val="00F15CFB"/>
    <w:rsid w:val="00F1745F"/>
    <w:rsid w:val="00F20524"/>
    <w:rsid w:val="00F206FF"/>
    <w:rsid w:val="00F26019"/>
    <w:rsid w:val="00F279FD"/>
    <w:rsid w:val="00F31F93"/>
    <w:rsid w:val="00F361A4"/>
    <w:rsid w:val="00F36550"/>
    <w:rsid w:val="00F37E03"/>
    <w:rsid w:val="00F4181F"/>
    <w:rsid w:val="00F4563C"/>
    <w:rsid w:val="00F45905"/>
    <w:rsid w:val="00F51BD2"/>
    <w:rsid w:val="00F60F09"/>
    <w:rsid w:val="00F621D6"/>
    <w:rsid w:val="00F634A4"/>
    <w:rsid w:val="00F71BC0"/>
    <w:rsid w:val="00F72243"/>
    <w:rsid w:val="00F728C2"/>
    <w:rsid w:val="00F72DC2"/>
    <w:rsid w:val="00F730B9"/>
    <w:rsid w:val="00F73663"/>
    <w:rsid w:val="00F73947"/>
    <w:rsid w:val="00F74206"/>
    <w:rsid w:val="00F75EBF"/>
    <w:rsid w:val="00F77E0C"/>
    <w:rsid w:val="00F80324"/>
    <w:rsid w:val="00F80C06"/>
    <w:rsid w:val="00F818D9"/>
    <w:rsid w:val="00F8219A"/>
    <w:rsid w:val="00F83B19"/>
    <w:rsid w:val="00F865A0"/>
    <w:rsid w:val="00F87343"/>
    <w:rsid w:val="00F87EF8"/>
    <w:rsid w:val="00F917F5"/>
    <w:rsid w:val="00F92343"/>
    <w:rsid w:val="00F92364"/>
    <w:rsid w:val="00F93E2A"/>
    <w:rsid w:val="00F94806"/>
    <w:rsid w:val="00F9559D"/>
    <w:rsid w:val="00F96F37"/>
    <w:rsid w:val="00FA39B0"/>
    <w:rsid w:val="00FA451A"/>
    <w:rsid w:val="00FA4CB4"/>
    <w:rsid w:val="00FA73E6"/>
    <w:rsid w:val="00FB0448"/>
    <w:rsid w:val="00FB0530"/>
    <w:rsid w:val="00FB1BE2"/>
    <w:rsid w:val="00FB2786"/>
    <w:rsid w:val="00FB6A32"/>
    <w:rsid w:val="00FC06B7"/>
    <w:rsid w:val="00FC1336"/>
    <w:rsid w:val="00FC17CE"/>
    <w:rsid w:val="00FC69CB"/>
    <w:rsid w:val="00FD10A2"/>
    <w:rsid w:val="00FD48AF"/>
    <w:rsid w:val="00FD660B"/>
    <w:rsid w:val="00FD7B8D"/>
    <w:rsid w:val="00FE17B4"/>
    <w:rsid w:val="00FE3B5F"/>
    <w:rsid w:val="00FE6DC3"/>
    <w:rsid w:val="00FF2C58"/>
    <w:rsid w:val="00FF50A4"/>
    <w:rsid w:val="00FF57A9"/>
    <w:rsid w:val="00FF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D1B52"/>
  <w15:chartTrackingRefBased/>
  <w15:docId w15:val="{77FFAF5D-F83B-49B1-A42E-B4C8F6AA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uiPriority w:val="99"/>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qFormat/>
    <w:rPr>
      <w:rFonts w:ascii="Times New Roman" w:hAnsi="Times New Roman"/>
      <w:i/>
    </w:rPr>
  </w:style>
  <w:style w:type="character" w:styleId="af">
    <w:name w:val="Hyperlink"/>
    <w:rPr>
      <w:rFonts w:ascii="Times New Roman" w:hAnsi="Times New Roman"/>
      <w:color w:val="0000FF"/>
      <w:u w:val="single"/>
    </w:rPr>
  </w:style>
  <w:style w:type="paragraph" w:styleId="af0">
    <w:name w:val="Date"/>
    <w:basedOn w:val="a1"/>
    <w:next w:val="a1"/>
  </w:style>
  <w:style w:type="paragraph" w:styleId="af1">
    <w:name w:val="Note Heading"/>
    <w:basedOn w:val="a1"/>
    <w:next w:val="a1"/>
  </w:style>
  <w:style w:type="paragraph" w:styleId="af2">
    <w:name w:val="toa heading"/>
    <w:basedOn w:val="a1"/>
    <w:next w:val="a1"/>
    <w:semiHidden/>
    <w:pPr>
      <w:spacing w:before="120"/>
    </w:pPr>
    <w:rPr>
      <w:rFonts w:ascii="Arial" w:hAnsi="Arial"/>
      <w:b/>
    </w:rPr>
  </w:style>
  <w:style w:type="character" w:styleId="af3">
    <w:name w:val="endnote reference"/>
    <w:semiHidden/>
    <w:rPr>
      <w:rFonts w:ascii="Times New Roman" w:hAnsi="Times New Roman"/>
      <w:vertAlign w:val="superscript"/>
    </w:rPr>
  </w:style>
  <w:style w:type="character" w:styleId="af4">
    <w:name w:val="annotation reference"/>
    <w:semiHidden/>
    <w:rPr>
      <w:rFonts w:ascii="Times New Roman" w:hAnsi="Times New Roman"/>
      <w:sz w:val="16"/>
    </w:rPr>
  </w:style>
  <w:style w:type="character" w:styleId="af5">
    <w:name w:val="footnote reference"/>
    <w:uiPriority w:val="99"/>
    <w:semiHidden/>
    <w:rPr>
      <w:rFonts w:ascii="Times New Roman" w:hAnsi="Times New Roman"/>
      <w:vertAlign w:val="superscript"/>
    </w:rPr>
  </w:style>
  <w:style w:type="paragraph" w:styleId="af6">
    <w:name w:val="Body Text First Indent"/>
    <w:basedOn w:val="ab"/>
    <w:pPr>
      <w:widowControl/>
      <w:spacing w:after="120"/>
      <w:ind w:firstLine="210"/>
      <w:jc w:val="left"/>
    </w:pPr>
  </w:style>
  <w:style w:type="paragraph" w:styleId="af7">
    <w:name w:val="Body Text Indent"/>
    <w:basedOn w:val="a1"/>
    <w:link w:val="af8"/>
    <w:pPr>
      <w:spacing w:after="120"/>
      <w:ind w:left="283"/>
    </w:pPr>
  </w:style>
  <w:style w:type="paragraph" w:styleId="23">
    <w:name w:val="Body Text First Indent 2"/>
    <w:basedOn w:val="af7"/>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9">
    <w:name w:val="Название"/>
    <w:basedOn w:val="a1"/>
    <w:link w:val="afa"/>
    <w:qFormat/>
    <w:pPr>
      <w:spacing w:before="240" w:after="60"/>
      <w:jc w:val="center"/>
      <w:outlineLvl w:val="0"/>
    </w:pPr>
    <w:rPr>
      <w:rFonts w:ascii="Arial" w:hAnsi="Arial"/>
      <w:b/>
      <w:kern w:val="28"/>
      <w:sz w:val="32"/>
    </w:rPr>
  </w:style>
  <w:style w:type="character" w:styleId="afb">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c">
    <w:name w:val="Normal Indent"/>
    <w:basedOn w:val="a1"/>
    <w:pPr>
      <w:ind w:left="708"/>
    </w:pPr>
  </w:style>
  <w:style w:type="paragraph" w:styleId="11">
    <w:name w:val="toc 1"/>
    <w:basedOn w:val="a1"/>
    <w:next w:val="a1"/>
    <w:autoRedefine/>
    <w:semiHidden/>
  </w:style>
  <w:style w:type="paragraph" w:styleId="25">
    <w:name w:val="toc 2"/>
    <w:basedOn w:val="a1"/>
    <w:next w:val="a1"/>
    <w:autoRedefine/>
    <w:semiHidden/>
    <w:pPr>
      <w:ind w:left="240"/>
    </w:pPr>
  </w:style>
  <w:style w:type="paragraph" w:styleId="33">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6">
    <w:name w:val="Body Text 2"/>
    <w:basedOn w:val="a1"/>
    <w:pPr>
      <w:spacing w:after="120" w:line="480" w:lineRule="auto"/>
    </w:pPr>
  </w:style>
  <w:style w:type="paragraph" w:styleId="34">
    <w:name w:val="Body Text 3"/>
    <w:basedOn w:val="a1"/>
    <w:pPr>
      <w:spacing w:after="120"/>
    </w:pPr>
    <w:rPr>
      <w:sz w:val="16"/>
    </w:rPr>
  </w:style>
  <w:style w:type="paragraph" w:styleId="27">
    <w:name w:val="Body Text Indent 2"/>
    <w:basedOn w:val="a1"/>
    <w:pPr>
      <w:spacing w:after="120" w:line="480" w:lineRule="auto"/>
      <w:ind w:left="283"/>
    </w:pPr>
  </w:style>
  <w:style w:type="paragraph" w:styleId="35">
    <w:name w:val="Body Text Indent 3"/>
    <w:basedOn w:val="a1"/>
    <w:pPr>
      <w:spacing w:after="120"/>
      <w:ind w:left="283"/>
    </w:pPr>
    <w:rPr>
      <w:sz w:val="16"/>
    </w:rPr>
  </w:style>
  <w:style w:type="paragraph" w:styleId="afd">
    <w:name w:val="table of figures"/>
    <w:basedOn w:val="a1"/>
    <w:next w:val="a1"/>
    <w:semiHidden/>
    <w:pPr>
      <w:ind w:left="480" w:hanging="480"/>
    </w:pPr>
  </w:style>
  <w:style w:type="paragraph" w:styleId="afe">
    <w:name w:val="Subtitle"/>
    <w:basedOn w:val="a1"/>
    <w:qFormat/>
    <w:pPr>
      <w:spacing w:after="60"/>
      <w:jc w:val="center"/>
      <w:outlineLvl w:val="1"/>
    </w:pPr>
    <w:rPr>
      <w:rFonts w:ascii="Arial" w:hAnsi="Arial"/>
    </w:rPr>
  </w:style>
  <w:style w:type="paragraph" w:styleId="aff">
    <w:name w:val="Signature"/>
    <w:basedOn w:val="a1"/>
    <w:pPr>
      <w:ind w:left="4252"/>
    </w:pPr>
  </w:style>
  <w:style w:type="paragraph" w:styleId="aff0">
    <w:name w:val="Salutation"/>
    <w:basedOn w:val="a1"/>
    <w:next w:val="a1"/>
  </w:style>
  <w:style w:type="paragraph" w:styleId="aff1">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2">
    <w:name w:val="FollowedHyperlink"/>
    <w:rPr>
      <w:color w:val="800080"/>
      <w:u w:val="single"/>
    </w:rPr>
  </w:style>
  <w:style w:type="paragraph" w:styleId="aff3">
    <w:name w:val="Closing"/>
    <w:basedOn w:val="a1"/>
    <w:pPr>
      <w:ind w:left="4252"/>
    </w:pPr>
  </w:style>
  <w:style w:type="paragraph" w:styleId="aff4">
    <w:name w:val="List"/>
    <w:basedOn w:val="a1"/>
    <w:pPr>
      <w:ind w:left="283" w:hanging="283"/>
    </w:pPr>
  </w:style>
  <w:style w:type="paragraph" w:styleId="29">
    <w:name w:val="List 2"/>
    <w:basedOn w:val="a1"/>
    <w:pPr>
      <w:ind w:left="566" w:hanging="283"/>
    </w:pPr>
  </w:style>
  <w:style w:type="paragraph" w:styleId="37">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5">
    <w:name w:val="Strong"/>
    <w:uiPriority w:val="22"/>
    <w:qFormat/>
    <w:rPr>
      <w:b/>
    </w:rPr>
  </w:style>
  <w:style w:type="paragraph" w:styleId="aff6">
    <w:name w:val="Document Map"/>
    <w:basedOn w:val="a1"/>
    <w:semiHidden/>
    <w:pPr>
      <w:shd w:val="clear" w:color="auto" w:fill="000080"/>
    </w:pPr>
    <w:rPr>
      <w:rFonts w:ascii="Tahoma" w:hAnsi="Tahoma"/>
    </w:rPr>
  </w:style>
  <w:style w:type="paragraph" w:styleId="aff7">
    <w:name w:val="table of authorities"/>
    <w:basedOn w:val="a1"/>
    <w:next w:val="a1"/>
    <w:semiHidden/>
    <w:pPr>
      <w:ind w:left="240" w:hanging="240"/>
    </w:pPr>
  </w:style>
  <w:style w:type="paragraph" w:styleId="aff8">
    <w:name w:val="Plain Text"/>
    <w:basedOn w:val="a1"/>
    <w:rPr>
      <w:rFonts w:ascii="Courier New" w:hAnsi="Courier New"/>
      <w:sz w:val="20"/>
    </w:rPr>
  </w:style>
  <w:style w:type="paragraph" w:styleId="aff9">
    <w:name w:val="endnote text"/>
    <w:basedOn w:val="a1"/>
    <w:semiHidden/>
    <w:rPr>
      <w:sz w:val="20"/>
    </w:rPr>
  </w:style>
  <w:style w:type="paragraph" w:styleId="aff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b">
    <w:name w:val="annotation text"/>
    <w:basedOn w:val="a1"/>
    <w:semiHidden/>
    <w:rPr>
      <w:sz w:val="20"/>
    </w:rPr>
  </w:style>
  <w:style w:type="paragraph" w:styleId="affc">
    <w:name w:val="footnote text"/>
    <w:basedOn w:val="a1"/>
    <w:link w:val="affd"/>
    <w:uiPriority w:val="99"/>
    <w:semiHidden/>
    <w:rPr>
      <w:sz w:val="20"/>
    </w:rPr>
  </w:style>
  <w:style w:type="paragraph" w:styleId="12">
    <w:name w:val="index 1"/>
    <w:basedOn w:val="a1"/>
    <w:next w:val="a1"/>
    <w:autoRedefine/>
    <w:semiHidden/>
    <w:pPr>
      <w:ind w:left="240" w:hanging="240"/>
    </w:pPr>
  </w:style>
  <w:style w:type="paragraph" w:styleId="affe">
    <w:name w:val="index heading"/>
    <w:basedOn w:val="a1"/>
    <w:next w:val="12"/>
    <w:semiHidden/>
    <w:rPr>
      <w:rFonts w:ascii="Arial" w:hAnsi="Arial"/>
      <w:b/>
    </w:rPr>
  </w:style>
  <w:style w:type="paragraph" w:styleId="2a">
    <w:name w:val="index 2"/>
    <w:basedOn w:val="a1"/>
    <w:next w:val="a1"/>
    <w:autoRedefine/>
    <w:semiHidden/>
    <w:pPr>
      <w:ind w:left="480" w:hanging="240"/>
    </w:pPr>
  </w:style>
  <w:style w:type="paragraph" w:styleId="38">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f">
    <w:name w:val="Block Text"/>
    <w:basedOn w:val="a1"/>
    <w:pPr>
      <w:spacing w:after="120"/>
      <w:ind w:left="1440" w:right="1440"/>
    </w:pPr>
  </w:style>
  <w:style w:type="paragraph" w:styleId="afff0">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3">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f1">
    <w:name w:val="Table Grid"/>
    <w:basedOn w:val="a3"/>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3">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qFormat/>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4">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5">
    <w:name w:val="Normal (Web)"/>
    <w:basedOn w:val="a1"/>
    <w:rsid w:val="00B3088F"/>
    <w:pPr>
      <w:spacing w:before="100" w:beforeAutospacing="1" w:after="100" w:afterAutospacing="1"/>
    </w:pPr>
    <w:rPr>
      <w:szCs w:val="24"/>
    </w:rPr>
  </w:style>
  <w:style w:type="paragraph" w:customStyle="1" w:styleId="afff6">
    <w:name w:val="Знак"/>
    <w:basedOn w:val="a1"/>
    <w:rsid w:val="002470AD"/>
    <w:pPr>
      <w:widowControl w:val="0"/>
      <w:adjustRightInd w:val="0"/>
      <w:spacing w:after="160" w:line="240" w:lineRule="exact"/>
      <w:jc w:val="right"/>
    </w:pPr>
    <w:rPr>
      <w:sz w:val="20"/>
      <w:lang w:val="en-GB" w:eastAsia="en-US"/>
    </w:rPr>
  </w:style>
  <w:style w:type="table" w:styleId="14">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c">
    <w:name w:val="Основной текст Знак"/>
    <w:link w:val="ab"/>
    <w:semiHidden/>
    <w:rsid w:val="00320E0A"/>
    <w:rPr>
      <w:sz w:val="24"/>
      <w:lang w:val="ru-RU" w:eastAsia="ru-RU" w:bidi="ar-SA"/>
    </w:rPr>
  </w:style>
  <w:style w:type="character" w:customStyle="1" w:styleId="af8">
    <w:name w:val="Основной текст с отступом Знак"/>
    <w:link w:val="af7"/>
    <w:semiHidden/>
    <w:rsid w:val="00320E0A"/>
    <w:rPr>
      <w:sz w:val="24"/>
      <w:lang w:val="ru-RU" w:eastAsia="ru-RU" w:bidi="ar-SA"/>
    </w:rPr>
  </w:style>
  <w:style w:type="paragraph" w:styleId="afff7">
    <w:name w:val="No Spacing"/>
    <w:qFormat/>
    <w:rsid w:val="00AA48A5"/>
    <w:rPr>
      <w:rFonts w:ascii="Calibri" w:hAnsi="Calibri"/>
      <w:sz w:val="22"/>
      <w:szCs w:val="22"/>
    </w:rPr>
  </w:style>
  <w:style w:type="character" w:customStyle="1" w:styleId="39">
    <w:name w:val="Знак Знак3"/>
    <w:locked/>
    <w:rsid w:val="00900B0D"/>
    <w:rPr>
      <w:sz w:val="24"/>
      <w:lang w:val="ru-RU" w:eastAsia="ru-RU" w:bidi="ar-SA"/>
    </w:rPr>
  </w:style>
  <w:style w:type="character" w:customStyle="1" w:styleId="a6">
    <w:name w:val="Верхний колонтитул Знак"/>
    <w:link w:val="a5"/>
    <w:uiPriority w:val="99"/>
    <w:rsid w:val="00900B0D"/>
    <w:rPr>
      <w:sz w:val="24"/>
      <w:lang w:val="ru-RU" w:eastAsia="ru-RU" w:bidi="ar-SA"/>
    </w:rPr>
  </w:style>
  <w:style w:type="character" w:customStyle="1" w:styleId="46">
    <w:name w:val="Знак Знак4"/>
    <w:rsid w:val="00900B0D"/>
    <w:rPr>
      <w:sz w:val="24"/>
      <w:lang w:val="ru-RU" w:eastAsia="ru-RU" w:bidi="ar-SA"/>
    </w:rPr>
  </w:style>
  <w:style w:type="paragraph" w:customStyle="1" w:styleId="15">
    <w:name w:val="Без интервала1"/>
    <w:rsid w:val="0097653F"/>
    <w:pPr>
      <w:ind w:firstLine="709"/>
      <w:jc w:val="both"/>
    </w:pPr>
    <w:rPr>
      <w:rFonts w:ascii="Calibri" w:hAnsi="Calibri"/>
      <w:sz w:val="22"/>
      <w:szCs w:val="22"/>
      <w:lang w:eastAsia="en-US"/>
    </w:rPr>
  </w:style>
  <w:style w:type="character" w:customStyle="1" w:styleId="afff8">
    <w:name w:val="Основной текст_"/>
    <w:link w:val="72"/>
    <w:locked/>
    <w:rsid w:val="0097653F"/>
    <w:rPr>
      <w:rFonts w:ascii="Lucida Sans Unicode" w:hAnsi="Lucida Sans Unicode"/>
      <w:shd w:val="clear" w:color="auto" w:fill="FFFFFF"/>
      <w:lang w:bidi="ar-SA"/>
    </w:rPr>
  </w:style>
  <w:style w:type="paragraph" w:customStyle="1" w:styleId="72">
    <w:name w:val="Основной текст7"/>
    <w:basedOn w:val="a1"/>
    <w:link w:val="afff8"/>
    <w:rsid w:val="0097653F"/>
    <w:pPr>
      <w:widowControl w:val="0"/>
      <w:shd w:val="clear" w:color="auto" w:fill="FFFFFF"/>
      <w:spacing w:before="540" w:after="240" w:line="322" w:lineRule="exact"/>
      <w:ind w:hanging="560"/>
      <w:jc w:val="both"/>
    </w:pPr>
    <w:rPr>
      <w:rFonts w:ascii="Lucida Sans Unicode" w:hAnsi="Lucida Sans Unicode"/>
      <w:sz w:val="20"/>
      <w:shd w:val="clear" w:color="auto" w:fill="FFFFFF"/>
      <w:lang w:val="x-none" w:eastAsia="x-none"/>
    </w:rPr>
  </w:style>
  <w:style w:type="paragraph" w:customStyle="1" w:styleId="ConsPlusNormal">
    <w:name w:val="ConsPlusNormal"/>
    <w:link w:val="ConsPlusNormal0"/>
    <w:rsid w:val="00746AA3"/>
    <w:pPr>
      <w:widowControl w:val="0"/>
      <w:autoSpaceDE w:val="0"/>
      <w:autoSpaceDN w:val="0"/>
    </w:pPr>
    <w:rPr>
      <w:rFonts w:ascii="Calibri" w:hAnsi="Calibri"/>
      <w:sz w:val="22"/>
    </w:rPr>
  </w:style>
  <w:style w:type="paragraph" w:customStyle="1" w:styleId="ConsPlusCell">
    <w:name w:val="ConsPlusCell"/>
    <w:rsid w:val="00746AA3"/>
    <w:pPr>
      <w:widowControl w:val="0"/>
      <w:autoSpaceDE w:val="0"/>
      <w:autoSpaceDN w:val="0"/>
    </w:pPr>
    <w:rPr>
      <w:rFonts w:ascii="Courier New" w:hAnsi="Courier New" w:cs="Courier New"/>
    </w:rPr>
  </w:style>
  <w:style w:type="paragraph" w:customStyle="1" w:styleId="ConsPlusDocList">
    <w:name w:val="ConsPlusDocList"/>
    <w:rsid w:val="00746AA3"/>
    <w:pPr>
      <w:widowControl w:val="0"/>
      <w:autoSpaceDE w:val="0"/>
      <w:autoSpaceDN w:val="0"/>
    </w:pPr>
    <w:rPr>
      <w:rFonts w:ascii="Courier New" w:hAnsi="Courier New" w:cs="Courier New"/>
    </w:rPr>
  </w:style>
  <w:style w:type="paragraph" w:customStyle="1" w:styleId="ConsPlusTitlePage">
    <w:name w:val="ConsPlusTitlePage"/>
    <w:rsid w:val="00746AA3"/>
    <w:pPr>
      <w:widowControl w:val="0"/>
      <w:autoSpaceDE w:val="0"/>
      <w:autoSpaceDN w:val="0"/>
    </w:pPr>
    <w:rPr>
      <w:rFonts w:ascii="Tahoma" w:hAnsi="Tahoma" w:cs="Tahoma"/>
    </w:rPr>
  </w:style>
  <w:style w:type="paragraph" w:customStyle="1" w:styleId="ConsPlusJurTerm">
    <w:name w:val="ConsPlusJurTerm"/>
    <w:rsid w:val="00746AA3"/>
    <w:pPr>
      <w:widowControl w:val="0"/>
      <w:autoSpaceDE w:val="0"/>
      <w:autoSpaceDN w:val="0"/>
    </w:pPr>
    <w:rPr>
      <w:rFonts w:ascii="Tahoma" w:hAnsi="Tahoma" w:cs="Tahoma"/>
      <w:sz w:val="22"/>
    </w:rPr>
  </w:style>
  <w:style w:type="character" w:customStyle="1" w:styleId="a8">
    <w:name w:val="Нижний колонтитул Знак"/>
    <w:link w:val="a7"/>
    <w:uiPriority w:val="99"/>
    <w:rsid w:val="00C978DB"/>
    <w:rPr>
      <w:sz w:val="24"/>
    </w:rPr>
  </w:style>
  <w:style w:type="character" w:customStyle="1" w:styleId="afa">
    <w:name w:val="Название Знак"/>
    <w:link w:val="af9"/>
    <w:rsid w:val="00C978DB"/>
    <w:rPr>
      <w:rFonts w:ascii="Arial" w:hAnsi="Arial"/>
      <w:b/>
      <w:kern w:val="28"/>
      <w:sz w:val="32"/>
    </w:rPr>
  </w:style>
  <w:style w:type="paragraph" w:styleId="afff9">
    <w:name w:val="List Paragraph"/>
    <w:basedOn w:val="a1"/>
    <w:uiPriority w:val="34"/>
    <w:qFormat/>
    <w:rsid w:val="00C978DB"/>
    <w:pPr>
      <w:ind w:left="720"/>
      <w:contextualSpacing/>
    </w:pPr>
    <w:rPr>
      <w:szCs w:val="24"/>
    </w:rPr>
  </w:style>
  <w:style w:type="character" w:customStyle="1" w:styleId="10">
    <w:name w:val="Заголовок 1 Знак"/>
    <w:link w:val="1"/>
    <w:rsid w:val="00C978DB"/>
    <w:rPr>
      <w:b/>
      <w:sz w:val="24"/>
    </w:rPr>
  </w:style>
  <w:style w:type="character" w:customStyle="1" w:styleId="22">
    <w:name w:val="Заголовок 2 Знак"/>
    <w:link w:val="21"/>
    <w:rsid w:val="00C978DB"/>
    <w:rPr>
      <w:rFonts w:ascii="Arial" w:hAnsi="Arial"/>
      <w:b/>
      <w:i/>
      <w:sz w:val="24"/>
    </w:rPr>
  </w:style>
  <w:style w:type="character" w:customStyle="1" w:styleId="32">
    <w:name w:val="Заголовок 3 Знак"/>
    <w:link w:val="31"/>
    <w:rsid w:val="00C978DB"/>
    <w:rPr>
      <w:rFonts w:ascii="Arial" w:hAnsi="Arial"/>
      <w:sz w:val="24"/>
    </w:rPr>
  </w:style>
  <w:style w:type="paragraph" w:customStyle="1" w:styleId="2TimesNewRoman">
    <w:name w:val="Стиль Заголовок 2 + Times New Roman По ширине"/>
    <w:basedOn w:val="21"/>
    <w:rsid w:val="00C978DB"/>
    <w:pPr>
      <w:spacing w:after="240"/>
      <w:jc w:val="both"/>
    </w:pPr>
    <w:rPr>
      <w:rFonts w:ascii="Times New Roman" w:eastAsia="Calibri" w:hAnsi="Times New Roman"/>
      <w:bCs/>
      <w:iCs/>
      <w:sz w:val="28"/>
      <w:szCs w:val="28"/>
    </w:rPr>
  </w:style>
  <w:style w:type="paragraph" w:customStyle="1" w:styleId="16">
    <w:name w:val="Абзац списка1"/>
    <w:basedOn w:val="a1"/>
    <w:rsid w:val="00C978DB"/>
    <w:pPr>
      <w:ind w:left="720"/>
    </w:pPr>
    <w:rPr>
      <w:rFonts w:eastAsia="Calibri"/>
      <w:szCs w:val="24"/>
    </w:rPr>
  </w:style>
  <w:style w:type="paragraph" w:customStyle="1" w:styleId="punct">
    <w:name w:val="punct"/>
    <w:basedOn w:val="a1"/>
    <w:rsid w:val="00C978DB"/>
    <w:pPr>
      <w:numPr>
        <w:numId w:val="15"/>
      </w:numPr>
      <w:autoSpaceDE w:val="0"/>
      <w:autoSpaceDN w:val="0"/>
      <w:adjustRightInd w:val="0"/>
      <w:spacing w:line="360" w:lineRule="auto"/>
      <w:jc w:val="both"/>
    </w:pPr>
    <w:rPr>
      <w:rFonts w:eastAsia="Calibri"/>
      <w:sz w:val="26"/>
      <w:szCs w:val="26"/>
    </w:rPr>
  </w:style>
  <w:style w:type="paragraph" w:customStyle="1" w:styleId="subpunct">
    <w:name w:val="subpunct"/>
    <w:basedOn w:val="a1"/>
    <w:rsid w:val="00C978DB"/>
    <w:pPr>
      <w:numPr>
        <w:ilvl w:val="1"/>
        <w:numId w:val="15"/>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afffa">
    <w:name w:val="Знак"/>
    <w:basedOn w:val="a1"/>
    <w:rsid w:val="00C978DB"/>
    <w:pPr>
      <w:spacing w:after="160" w:line="240" w:lineRule="exact"/>
      <w:ind w:firstLine="567"/>
      <w:jc w:val="right"/>
    </w:pPr>
    <w:rPr>
      <w:rFonts w:ascii="Arial" w:hAnsi="Arial"/>
      <w:szCs w:val="24"/>
      <w:lang w:val="en-GB" w:eastAsia="en-US"/>
    </w:rPr>
  </w:style>
  <w:style w:type="character" w:customStyle="1" w:styleId="afffb">
    <w:name w:val="Гипертекстовая ссылка"/>
    <w:rsid w:val="00C978DB"/>
    <w:rPr>
      <w:color w:val="106BBE"/>
    </w:rPr>
  </w:style>
  <w:style w:type="paragraph" w:customStyle="1" w:styleId="17">
    <w:name w:val="Обычный (веб)1"/>
    <w:basedOn w:val="a1"/>
    <w:rsid w:val="00C978DB"/>
    <w:pPr>
      <w:suppressAutoHyphens/>
      <w:spacing w:line="100" w:lineRule="atLeast"/>
    </w:pPr>
    <w:rPr>
      <w:kern w:val="1"/>
      <w:szCs w:val="24"/>
      <w:lang w:eastAsia="ar-SA"/>
    </w:rPr>
  </w:style>
  <w:style w:type="character" w:customStyle="1" w:styleId="3a">
    <w:name w:val="Основной текст (3)_"/>
    <w:link w:val="310"/>
    <w:rsid w:val="00C978DB"/>
    <w:rPr>
      <w:b/>
      <w:bCs/>
      <w:i/>
      <w:iCs/>
      <w:spacing w:val="4"/>
      <w:sz w:val="24"/>
      <w:szCs w:val="24"/>
      <w:shd w:val="clear" w:color="auto" w:fill="FFFFFF"/>
    </w:rPr>
  </w:style>
  <w:style w:type="character" w:customStyle="1" w:styleId="330">
    <w:name w:val="Основной текст (3)3"/>
    <w:basedOn w:val="3a"/>
    <w:rsid w:val="00C978DB"/>
    <w:rPr>
      <w:b/>
      <w:bCs/>
      <w:i/>
      <w:iCs/>
      <w:spacing w:val="4"/>
      <w:sz w:val="24"/>
      <w:szCs w:val="24"/>
      <w:shd w:val="clear" w:color="auto" w:fill="FFFFFF"/>
    </w:rPr>
  </w:style>
  <w:style w:type="character" w:customStyle="1" w:styleId="3b">
    <w:name w:val="Основной текст (3) + Не полужирный"/>
    <w:rsid w:val="00C978DB"/>
    <w:rPr>
      <w:b/>
      <w:bCs/>
      <w:i/>
      <w:iCs/>
      <w:spacing w:val="3"/>
      <w:sz w:val="24"/>
      <w:szCs w:val="24"/>
      <w:lang w:bidi="ar-SA"/>
    </w:rPr>
  </w:style>
  <w:style w:type="paragraph" w:customStyle="1" w:styleId="310">
    <w:name w:val="Основной текст (3)1"/>
    <w:basedOn w:val="a1"/>
    <w:link w:val="3a"/>
    <w:rsid w:val="00C978DB"/>
    <w:pPr>
      <w:shd w:val="clear" w:color="auto" w:fill="FFFFFF"/>
      <w:spacing w:line="307" w:lineRule="exact"/>
      <w:jc w:val="both"/>
    </w:pPr>
    <w:rPr>
      <w:b/>
      <w:bCs/>
      <w:i/>
      <w:iCs/>
      <w:spacing w:val="4"/>
      <w:szCs w:val="24"/>
      <w:lang w:val="x-none" w:eastAsia="x-none"/>
    </w:rPr>
  </w:style>
  <w:style w:type="character" w:customStyle="1" w:styleId="2b">
    <w:name w:val="Основной текст (2)_"/>
    <w:link w:val="2c"/>
    <w:rsid w:val="00C978DB"/>
    <w:rPr>
      <w:b/>
      <w:bCs/>
      <w:i/>
      <w:iCs/>
      <w:spacing w:val="4"/>
      <w:sz w:val="24"/>
      <w:szCs w:val="24"/>
      <w:shd w:val="clear" w:color="auto" w:fill="FFFFFF"/>
    </w:rPr>
  </w:style>
  <w:style w:type="paragraph" w:customStyle="1" w:styleId="2c">
    <w:name w:val="Основной текст (2)"/>
    <w:basedOn w:val="a1"/>
    <w:link w:val="2b"/>
    <w:rsid w:val="00C978DB"/>
    <w:pPr>
      <w:shd w:val="clear" w:color="auto" w:fill="FFFFFF"/>
      <w:spacing w:line="322" w:lineRule="exact"/>
      <w:jc w:val="both"/>
    </w:pPr>
    <w:rPr>
      <w:b/>
      <w:bCs/>
      <w:i/>
      <w:iCs/>
      <w:spacing w:val="4"/>
      <w:szCs w:val="24"/>
      <w:lang w:val="x-none" w:eastAsia="x-none"/>
    </w:rPr>
  </w:style>
  <w:style w:type="character" w:customStyle="1" w:styleId="apple-converted-space">
    <w:name w:val="apple-converted-space"/>
    <w:basedOn w:val="a2"/>
    <w:rsid w:val="00C978DB"/>
  </w:style>
  <w:style w:type="paragraph" w:customStyle="1" w:styleId="afffc">
    <w:name w:val="Таблицы (моноширинный)"/>
    <w:basedOn w:val="a1"/>
    <w:next w:val="a1"/>
    <w:rsid w:val="00C978DB"/>
    <w:pPr>
      <w:widowControl w:val="0"/>
      <w:autoSpaceDE w:val="0"/>
      <w:autoSpaceDN w:val="0"/>
      <w:adjustRightInd w:val="0"/>
      <w:jc w:val="both"/>
    </w:pPr>
    <w:rPr>
      <w:rFonts w:ascii="Courier New" w:hAnsi="Courier New" w:cs="Courier New"/>
      <w:sz w:val="20"/>
    </w:rPr>
  </w:style>
  <w:style w:type="paragraph" w:customStyle="1" w:styleId="18">
    <w:name w:val="1"/>
    <w:basedOn w:val="a1"/>
    <w:rsid w:val="00C978DB"/>
    <w:pPr>
      <w:spacing w:before="100" w:beforeAutospacing="1" w:after="100" w:afterAutospacing="1" w:line="276" w:lineRule="auto"/>
      <w:ind w:firstLine="709"/>
      <w:jc w:val="both"/>
    </w:pPr>
    <w:rPr>
      <w:rFonts w:ascii="Tahoma" w:eastAsia="Calibri" w:hAnsi="Tahoma" w:cs="Tahoma"/>
      <w:sz w:val="20"/>
      <w:lang w:val="en-US" w:eastAsia="en-US"/>
    </w:rPr>
  </w:style>
  <w:style w:type="character" w:customStyle="1" w:styleId="-">
    <w:name w:val="Ж-курсив"/>
    <w:qFormat/>
    <w:rsid w:val="00C978DB"/>
    <w:rPr>
      <w:b/>
      <w:i/>
    </w:rPr>
  </w:style>
  <w:style w:type="paragraph" w:customStyle="1" w:styleId="19">
    <w:name w:val="Обычный1"/>
    <w:rsid w:val="00C978DB"/>
    <w:pPr>
      <w:widowControl w:val="0"/>
      <w:ind w:firstLine="400"/>
      <w:jc w:val="both"/>
    </w:pPr>
    <w:rPr>
      <w:snapToGrid w:val="0"/>
      <w:sz w:val="24"/>
    </w:rPr>
  </w:style>
  <w:style w:type="paragraph" w:styleId="afffd">
    <w:name w:val="Balloon Text"/>
    <w:basedOn w:val="a1"/>
    <w:link w:val="afffe"/>
    <w:uiPriority w:val="99"/>
    <w:rsid w:val="00C978DB"/>
    <w:rPr>
      <w:rFonts w:ascii="Segoe UI" w:eastAsia="Calibri" w:hAnsi="Segoe UI"/>
      <w:sz w:val="18"/>
      <w:szCs w:val="18"/>
      <w:lang w:val="x-none" w:eastAsia="x-none"/>
    </w:rPr>
  </w:style>
  <w:style w:type="character" w:customStyle="1" w:styleId="afffe">
    <w:name w:val="Текст выноски Знак"/>
    <w:link w:val="afffd"/>
    <w:uiPriority w:val="99"/>
    <w:rsid w:val="00C978DB"/>
    <w:rPr>
      <w:rFonts w:ascii="Segoe UI" w:eastAsia="Calibri" w:hAnsi="Segoe UI"/>
      <w:sz w:val="18"/>
      <w:szCs w:val="18"/>
      <w:lang w:val="x-none" w:eastAsia="x-none"/>
    </w:rPr>
  </w:style>
  <w:style w:type="paragraph" w:customStyle="1" w:styleId="affff">
    <w:name w:val="Знак Знак Знак Знак Знак Знак Знак"/>
    <w:basedOn w:val="a1"/>
    <w:rsid w:val="00C978DB"/>
    <w:pPr>
      <w:spacing w:before="100" w:beforeAutospacing="1" w:after="100" w:afterAutospacing="1"/>
    </w:pPr>
    <w:rPr>
      <w:rFonts w:ascii="Verdana" w:hAnsi="Verdana"/>
      <w:sz w:val="20"/>
      <w:lang w:val="en-US" w:eastAsia="en-US"/>
    </w:rPr>
  </w:style>
  <w:style w:type="paragraph" w:customStyle="1" w:styleId="affff0">
    <w:name w:val="Содержимое таблицы"/>
    <w:basedOn w:val="a1"/>
    <w:rsid w:val="00C978DB"/>
    <w:pPr>
      <w:suppressLineNumbers/>
      <w:suppressAutoHyphens/>
      <w:overflowPunct w:val="0"/>
      <w:autoSpaceDE w:val="0"/>
      <w:textAlignment w:val="baseline"/>
    </w:pPr>
    <w:rPr>
      <w:sz w:val="20"/>
      <w:lang w:eastAsia="ar-SA"/>
    </w:rPr>
  </w:style>
  <w:style w:type="character" w:customStyle="1" w:styleId="ConsPlusNormal0">
    <w:name w:val="ConsPlusNormal Знак"/>
    <w:link w:val="ConsPlusNormal"/>
    <w:locked/>
    <w:rsid w:val="00C978DB"/>
    <w:rPr>
      <w:rFonts w:ascii="Calibri" w:hAnsi="Calibri"/>
      <w:sz w:val="22"/>
      <w:lang w:bidi="ar-SA"/>
    </w:rPr>
  </w:style>
  <w:style w:type="paragraph" w:customStyle="1" w:styleId="2d">
    <w:name w:val="Без интервала2"/>
    <w:rsid w:val="00C978DB"/>
    <w:pPr>
      <w:suppressAutoHyphens/>
    </w:pPr>
    <w:rPr>
      <w:rFonts w:ascii="Calibri" w:hAnsi="Calibri" w:cs="Calibri"/>
      <w:sz w:val="22"/>
      <w:szCs w:val="22"/>
      <w:lang w:eastAsia="ar-SA"/>
    </w:rPr>
  </w:style>
  <w:style w:type="numbering" w:customStyle="1" w:styleId="1a">
    <w:name w:val="Нет списка1"/>
    <w:next w:val="a4"/>
    <w:uiPriority w:val="99"/>
    <w:semiHidden/>
    <w:unhideWhenUsed/>
    <w:rsid w:val="000B4A83"/>
  </w:style>
  <w:style w:type="paragraph" w:customStyle="1" w:styleId="ConsPlusTextList">
    <w:name w:val="ConsPlusTextList"/>
    <w:rsid w:val="000B4A83"/>
    <w:pPr>
      <w:widowControl w:val="0"/>
      <w:autoSpaceDE w:val="0"/>
      <w:autoSpaceDN w:val="0"/>
    </w:pPr>
    <w:rPr>
      <w:rFonts w:ascii="Arial" w:hAnsi="Arial" w:cs="Arial"/>
      <w:szCs w:val="22"/>
    </w:rPr>
  </w:style>
  <w:style w:type="character" w:customStyle="1" w:styleId="affd">
    <w:name w:val="Текст сноски Знак"/>
    <w:basedOn w:val="a2"/>
    <w:link w:val="affc"/>
    <w:uiPriority w:val="99"/>
    <w:semiHidden/>
    <w:rsid w:val="000B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628">
      <w:bodyDiv w:val="1"/>
      <w:marLeft w:val="0"/>
      <w:marRight w:val="0"/>
      <w:marTop w:val="0"/>
      <w:marBottom w:val="0"/>
      <w:divBdr>
        <w:top w:val="none" w:sz="0" w:space="0" w:color="auto"/>
        <w:left w:val="none" w:sz="0" w:space="0" w:color="auto"/>
        <w:bottom w:val="none" w:sz="0" w:space="0" w:color="auto"/>
        <w:right w:val="none" w:sz="0" w:space="0" w:color="auto"/>
      </w:divBdr>
    </w:div>
    <w:div w:id="126823448">
      <w:bodyDiv w:val="1"/>
      <w:marLeft w:val="0"/>
      <w:marRight w:val="0"/>
      <w:marTop w:val="0"/>
      <w:marBottom w:val="0"/>
      <w:divBdr>
        <w:top w:val="none" w:sz="0" w:space="0" w:color="auto"/>
        <w:left w:val="none" w:sz="0" w:space="0" w:color="auto"/>
        <w:bottom w:val="none" w:sz="0" w:space="0" w:color="auto"/>
        <w:right w:val="none" w:sz="0" w:space="0" w:color="auto"/>
      </w:divBdr>
    </w:div>
    <w:div w:id="440153211">
      <w:bodyDiv w:val="1"/>
      <w:marLeft w:val="0"/>
      <w:marRight w:val="0"/>
      <w:marTop w:val="0"/>
      <w:marBottom w:val="0"/>
      <w:divBdr>
        <w:top w:val="none" w:sz="0" w:space="0" w:color="auto"/>
        <w:left w:val="none" w:sz="0" w:space="0" w:color="auto"/>
        <w:bottom w:val="none" w:sz="0" w:space="0" w:color="auto"/>
        <w:right w:val="none" w:sz="0" w:space="0" w:color="auto"/>
      </w:divBdr>
    </w:div>
    <w:div w:id="630748058">
      <w:bodyDiv w:val="1"/>
      <w:marLeft w:val="0"/>
      <w:marRight w:val="0"/>
      <w:marTop w:val="0"/>
      <w:marBottom w:val="0"/>
      <w:divBdr>
        <w:top w:val="none" w:sz="0" w:space="0" w:color="auto"/>
        <w:left w:val="none" w:sz="0" w:space="0" w:color="auto"/>
        <w:bottom w:val="none" w:sz="0" w:space="0" w:color="auto"/>
        <w:right w:val="none" w:sz="0" w:space="0" w:color="auto"/>
      </w:divBdr>
    </w:div>
    <w:div w:id="826673846">
      <w:bodyDiv w:val="1"/>
      <w:marLeft w:val="0"/>
      <w:marRight w:val="0"/>
      <w:marTop w:val="0"/>
      <w:marBottom w:val="0"/>
      <w:divBdr>
        <w:top w:val="none" w:sz="0" w:space="0" w:color="auto"/>
        <w:left w:val="none" w:sz="0" w:space="0" w:color="auto"/>
        <w:bottom w:val="none" w:sz="0" w:space="0" w:color="auto"/>
        <w:right w:val="none" w:sz="0" w:space="0" w:color="auto"/>
      </w:divBdr>
    </w:div>
    <w:div w:id="888876180">
      <w:bodyDiv w:val="1"/>
      <w:marLeft w:val="0"/>
      <w:marRight w:val="0"/>
      <w:marTop w:val="0"/>
      <w:marBottom w:val="0"/>
      <w:divBdr>
        <w:top w:val="none" w:sz="0" w:space="0" w:color="auto"/>
        <w:left w:val="none" w:sz="0" w:space="0" w:color="auto"/>
        <w:bottom w:val="none" w:sz="0" w:space="0" w:color="auto"/>
        <w:right w:val="none" w:sz="0" w:space="0" w:color="auto"/>
      </w:divBdr>
    </w:div>
    <w:div w:id="948010239">
      <w:bodyDiv w:val="1"/>
      <w:marLeft w:val="0"/>
      <w:marRight w:val="0"/>
      <w:marTop w:val="0"/>
      <w:marBottom w:val="0"/>
      <w:divBdr>
        <w:top w:val="none" w:sz="0" w:space="0" w:color="auto"/>
        <w:left w:val="none" w:sz="0" w:space="0" w:color="auto"/>
        <w:bottom w:val="none" w:sz="0" w:space="0" w:color="auto"/>
        <w:right w:val="none" w:sz="0" w:space="0" w:color="auto"/>
      </w:divBdr>
    </w:div>
    <w:div w:id="1076634521">
      <w:bodyDiv w:val="1"/>
      <w:marLeft w:val="0"/>
      <w:marRight w:val="0"/>
      <w:marTop w:val="0"/>
      <w:marBottom w:val="0"/>
      <w:divBdr>
        <w:top w:val="none" w:sz="0" w:space="0" w:color="auto"/>
        <w:left w:val="none" w:sz="0" w:space="0" w:color="auto"/>
        <w:bottom w:val="none" w:sz="0" w:space="0" w:color="auto"/>
        <w:right w:val="none" w:sz="0" w:space="0" w:color="auto"/>
      </w:divBdr>
    </w:div>
    <w:div w:id="1114011998">
      <w:bodyDiv w:val="1"/>
      <w:marLeft w:val="0"/>
      <w:marRight w:val="0"/>
      <w:marTop w:val="0"/>
      <w:marBottom w:val="0"/>
      <w:divBdr>
        <w:top w:val="none" w:sz="0" w:space="0" w:color="auto"/>
        <w:left w:val="none" w:sz="0" w:space="0" w:color="auto"/>
        <w:bottom w:val="none" w:sz="0" w:space="0" w:color="auto"/>
        <w:right w:val="none" w:sz="0" w:space="0" w:color="auto"/>
      </w:divBdr>
    </w:div>
    <w:div w:id="1124739333">
      <w:bodyDiv w:val="1"/>
      <w:marLeft w:val="0"/>
      <w:marRight w:val="0"/>
      <w:marTop w:val="0"/>
      <w:marBottom w:val="0"/>
      <w:divBdr>
        <w:top w:val="none" w:sz="0" w:space="0" w:color="auto"/>
        <w:left w:val="none" w:sz="0" w:space="0" w:color="auto"/>
        <w:bottom w:val="none" w:sz="0" w:space="0" w:color="auto"/>
        <w:right w:val="none" w:sz="0" w:space="0" w:color="auto"/>
      </w:divBdr>
    </w:div>
    <w:div w:id="1158307355">
      <w:bodyDiv w:val="1"/>
      <w:marLeft w:val="0"/>
      <w:marRight w:val="0"/>
      <w:marTop w:val="0"/>
      <w:marBottom w:val="0"/>
      <w:divBdr>
        <w:top w:val="none" w:sz="0" w:space="0" w:color="auto"/>
        <w:left w:val="none" w:sz="0" w:space="0" w:color="auto"/>
        <w:bottom w:val="none" w:sz="0" w:space="0" w:color="auto"/>
        <w:right w:val="none" w:sz="0" w:space="0" w:color="auto"/>
      </w:divBdr>
    </w:div>
    <w:div w:id="1162505296">
      <w:bodyDiv w:val="1"/>
      <w:marLeft w:val="0"/>
      <w:marRight w:val="0"/>
      <w:marTop w:val="0"/>
      <w:marBottom w:val="0"/>
      <w:divBdr>
        <w:top w:val="none" w:sz="0" w:space="0" w:color="auto"/>
        <w:left w:val="none" w:sz="0" w:space="0" w:color="auto"/>
        <w:bottom w:val="none" w:sz="0" w:space="0" w:color="auto"/>
        <w:right w:val="none" w:sz="0" w:space="0" w:color="auto"/>
      </w:divBdr>
    </w:div>
    <w:div w:id="1269771076">
      <w:bodyDiv w:val="1"/>
      <w:marLeft w:val="0"/>
      <w:marRight w:val="0"/>
      <w:marTop w:val="0"/>
      <w:marBottom w:val="0"/>
      <w:divBdr>
        <w:top w:val="none" w:sz="0" w:space="0" w:color="auto"/>
        <w:left w:val="none" w:sz="0" w:space="0" w:color="auto"/>
        <w:bottom w:val="none" w:sz="0" w:space="0" w:color="auto"/>
        <w:right w:val="none" w:sz="0" w:space="0" w:color="auto"/>
      </w:divBdr>
    </w:div>
    <w:div w:id="1280453645">
      <w:bodyDiv w:val="1"/>
      <w:marLeft w:val="0"/>
      <w:marRight w:val="0"/>
      <w:marTop w:val="0"/>
      <w:marBottom w:val="0"/>
      <w:divBdr>
        <w:top w:val="none" w:sz="0" w:space="0" w:color="auto"/>
        <w:left w:val="none" w:sz="0" w:space="0" w:color="auto"/>
        <w:bottom w:val="none" w:sz="0" w:space="0" w:color="auto"/>
        <w:right w:val="none" w:sz="0" w:space="0" w:color="auto"/>
      </w:divBdr>
    </w:div>
    <w:div w:id="1354842453">
      <w:bodyDiv w:val="1"/>
      <w:marLeft w:val="0"/>
      <w:marRight w:val="0"/>
      <w:marTop w:val="0"/>
      <w:marBottom w:val="0"/>
      <w:divBdr>
        <w:top w:val="none" w:sz="0" w:space="0" w:color="auto"/>
        <w:left w:val="none" w:sz="0" w:space="0" w:color="auto"/>
        <w:bottom w:val="none" w:sz="0" w:space="0" w:color="auto"/>
        <w:right w:val="none" w:sz="0" w:space="0" w:color="auto"/>
      </w:divBdr>
    </w:div>
    <w:div w:id="1366906799">
      <w:bodyDiv w:val="1"/>
      <w:marLeft w:val="0"/>
      <w:marRight w:val="0"/>
      <w:marTop w:val="0"/>
      <w:marBottom w:val="0"/>
      <w:divBdr>
        <w:top w:val="none" w:sz="0" w:space="0" w:color="auto"/>
        <w:left w:val="none" w:sz="0" w:space="0" w:color="auto"/>
        <w:bottom w:val="none" w:sz="0" w:space="0" w:color="auto"/>
        <w:right w:val="none" w:sz="0" w:space="0" w:color="auto"/>
      </w:divBdr>
    </w:div>
    <w:div w:id="1474254304">
      <w:bodyDiv w:val="1"/>
      <w:marLeft w:val="0"/>
      <w:marRight w:val="0"/>
      <w:marTop w:val="0"/>
      <w:marBottom w:val="0"/>
      <w:divBdr>
        <w:top w:val="none" w:sz="0" w:space="0" w:color="auto"/>
        <w:left w:val="none" w:sz="0" w:space="0" w:color="auto"/>
        <w:bottom w:val="none" w:sz="0" w:space="0" w:color="auto"/>
        <w:right w:val="none" w:sz="0" w:space="0" w:color="auto"/>
      </w:divBdr>
    </w:div>
    <w:div w:id="1537544839">
      <w:bodyDiv w:val="1"/>
      <w:marLeft w:val="0"/>
      <w:marRight w:val="0"/>
      <w:marTop w:val="0"/>
      <w:marBottom w:val="0"/>
      <w:divBdr>
        <w:top w:val="none" w:sz="0" w:space="0" w:color="auto"/>
        <w:left w:val="none" w:sz="0" w:space="0" w:color="auto"/>
        <w:bottom w:val="none" w:sz="0" w:space="0" w:color="auto"/>
        <w:right w:val="none" w:sz="0" w:space="0" w:color="auto"/>
      </w:divBdr>
    </w:div>
    <w:div w:id="1582328259">
      <w:bodyDiv w:val="1"/>
      <w:marLeft w:val="0"/>
      <w:marRight w:val="0"/>
      <w:marTop w:val="0"/>
      <w:marBottom w:val="0"/>
      <w:divBdr>
        <w:top w:val="none" w:sz="0" w:space="0" w:color="auto"/>
        <w:left w:val="none" w:sz="0" w:space="0" w:color="auto"/>
        <w:bottom w:val="none" w:sz="0" w:space="0" w:color="auto"/>
        <w:right w:val="none" w:sz="0" w:space="0" w:color="auto"/>
      </w:divBdr>
    </w:div>
    <w:div w:id="1733963319">
      <w:bodyDiv w:val="1"/>
      <w:marLeft w:val="0"/>
      <w:marRight w:val="0"/>
      <w:marTop w:val="0"/>
      <w:marBottom w:val="0"/>
      <w:divBdr>
        <w:top w:val="none" w:sz="0" w:space="0" w:color="auto"/>
        <w:left w:val="none" w:sz="0" w:space="0" w:color="auto"/>
        <w:bottom w:val="none" w:sz="0" w:space="0" w:color="auto"/>
        <w:right w:val="none" w:sz="0" w:space="0" w:color="auto"/>
      </w:divBdr>
    </w:div>
    <w:div w:id="1895849790">
      <w:bodyDiv w:val="1"/>
      <w:marLeft w:val="0"/>
      <w:marRight w:val="0"/>
      <w:marTop w:val="0"/>
      <w:marBottom w:val="0"/>
      <w:divBdr>
        <w:top w:val="none" w:sz="0" w:space="0" w:color="auto"/>
        <w:left w:val="none" w:sz="0" w:space="0" w:color="auto"/>
        <w:bottom w:val="none" w:sz="0" w:space="0" w:color="auto"/>
        <w:right w:val="none" w:sz="0" w:space="0" w:color="auto"/>
      </w:divBdr>
    </w:div>
    <w:div w:id="20486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0824&amp;dst=100336" TargetMode="External"/><Relationship Id="rId21" Type="http://schemas.openxmlformats.org/officeDocument/2006/relationships/hyperlink" Target="https://login.consultant.ru/link/?req=doc&amp;base=RZB&amp;n=468472" TargetMode="External"/><Relationship Id="rId34" Type="http://schemas.openxmlformats.org/officeDocument/2006/relationships/hyperlink" Target="https://login.consultant.ru/link/?req=doc&amp;base=RZB&amp;n=466751" TargetMode="External"/><Relationship Id="rId42" Type="http://schemas.openxmlformats.org/officeDocument/2006/relationships/hyperlink" Target="https://login.consultant.ru/link/?req=doc&amp;base=RZB&amp;n=466751&amp;dst=106189" TargetMode="External"/><Relationship Id="rId47" Type="http://schemas.openxmlformats.org/officeDocument/2006/relationships/hyperlink" Target="https://login.consultant.ru/link/?req=doc&amp;base=RZB&amp;n=466751&amp;dst=135310" TargetMode="External"/><Relationship Id="rId50" Type="http://schemas.openxmlformats.org/officeDocument/2006/relationships/hyperlink" Target="https://login.consultant.ru/link/?req=doc&amp;base=RZB&amp;n=466751&amp;dst=135544" TargetMode="External"/><Relationship Id="rId55" Type="http://schemas.openxmlformats.org/officeDocument/2006/relationships/hyperlink" Target="https://login.consultant.ru/link/?req=doc&amp;base=RZB&amp;n=466751&amp;dst=13553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50824&amp;dst=298" TargetMode="External"/><Relationship Id="rId29" Type="http://schemas.openxmlformats.org/officeDocument/2006/relationships/hyperlink" Target="https://login.consultant.ru/link/?req=doc&amp;base=RZB&amp;n=450824&amp;dst=296" TargetMode="Externa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LAW376&amp;n=120196&amp;dst=100021" TargetMode="External"/><Relationship Id="rId37" Type="http://schemas.openxmlformats.org/officeDocument/2006/relationships/hyperlink" Target="https://login.consultant.ru/link/?req=doc&amp;base=RZB&amp;n=466751&amp;dst=135252" TargetMode="External"/><Relationship Id="rId40" Type="http://schemas.openxmlformats.org/officeDocument/2006/relationships/hyperlink" Target="https://login.consultant.ru/link/?req=doc&amp;base=RZB&amp;n=466751&amp;dst=106187"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2" TargetMode="External"/><Relationship Id="rId58" Type="http://schemas.openxmlformats.org/officeDocument/2006/relationships/hyperlink" Target="https://login.consultant.ru/link/?req=doc&amp;base=RZB&amp;n=466751&amp;dst=10057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RZB&amp;n=466751&amp;dst=100558" TargetMode="External"/><Relationship Id="rId19" Type="http://schemas.openxmlformats.org/officeDocument/2006/relationships/hyperlink" Target="https://login.consultant.ru/link/?req=doc&amp;base=RZB&amp;n=481297&amp;dst=5684"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71848" TargetMode="External"/><Relationship Id="rId27" Type="http://schemas.openxmlformats.org/officeDocument/2006/relationships/hyperlink" Target="https://login.consultant.ru/link/?req=doc&amp;base=RZB&amp;n=450824&amp;dst=100338" TargetMode="External"/><Relationship Id="rId30" Type="http://schemas.openxmlformats.org/officeDocument/2006/relationships/hyperlink" Target="https://login.consultant.ru/link/?req=doc&amp;base=RZB&amp;n=450824&amp;dst=419" TargetMode="External"/><Relationship Id="rId35" Type="http://schemas.openxmlformats.org/officeDocument/2006/relationships/hyperlink" Target="https://login.consultant.ru/link/?req=doc&amp;base=RZB&amp;n=466751&amp;dst=105927" TargetMode="External"/><Relationship Id="rId43" Type="http://schemas.openxmlformats.org/officeDocument/2006/relationships/hyperlink" Target="https://login.consultant.ru/link/?req=doc&amp;base=RZB&amp;n=466751&amp;dst=106035"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LAW376&amp;n=120196&amp;dst=100021"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login.consultant.ru/link/?req=doc&amp;base=RZB&amp;n=466751&amp;dst=105855" TargetMode="External"/><Relationship Id="rId3" Type="http://schemas.openxmlformats.org/officeDocument/2006/relationships/styles" Target="style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50824&amp;dst=317" TargetMode="External"/><Relationship Id="rId25" Type="http://schemas.openxmlformats.org/officeDocument/2006/relationships/hyperlink" Target="https://login.consultant.ru/link/?req=doc&amp;base=RZB&amp;n=466849&amp;dst=100849" TargetMode="External"/><Relationship Id="rId33" Type="http://schemas.openxmlformats.org/officeDocument/2006/relationships/hyperlink" Target="https://login.consultant.ru/link/?req=doc&amp;base=RLAW376&amp;n=120196&amp;dst=100021" TargetMode="External"/><Relationship Id="rId38" Type="http://schemas.openxmlformats.org/officeDocument/2006/relationships/hyperlink" Target="https://login.consultant.ru/link/?req=doc&amp;base=RZB&amp;n=466751&amp;dst=135494" TargetMode="External"/><Relationship Id="rId46" Type="http://schemas.openxmlformats.org/officeDocument/2006/relationships/hyperlink" Target="https://login.consultant.ru/link/?req=doc&amp;base=RZB&amp;n=466751&amp;dst=135310" TargetMode="External"/><Relationship Id="rId59" Type="http://schemas.openxmlformats.org/officeDocument/2006/relationships/hyperlink" Target="https://login.consultant.ru/link/?req=doc&amp;base=RZB&amp;n=466751&amp;dst=100454" TargetMode="External"/><Relationship Id="rId67" Type="http://schemas.openxmlformats.org/officeDocument/2006/relationships/theme" Target="theme/theme1.xml"/><Relationship Id="rId20" Type="http://schemas.openxmlformats.org/officeDocument/2006/relationships/hyperlink" Target="https://login.consultant.ru/link/?req=doc&amp;base=RZB&amp;n=481297&amp;dst=5684" TargetMode="External"/><Relationship Id="rId41" Type="http://schemas.openxmlformats.org/officeDocument/2006/relationships/hyperlink" Target="https://login.consultant.ru/link/?req=doc&amp;base=RZB&amp;n=466751&amp;dst=106189" TargetMode="External"/><Relationship Id="rId54" Type="http://schemas.openxmlformats.org/officeDocument/2006/relationships/hyperlink" Target="https://login.consultant.ru/link/?req=doc&amp;base=RZB&amp;n=466751&amp;dst=135532" TargetMode="External"/><Relationship Id="rId62" Type="http://schemas.openxmlformats.org/officeDocument/2006/relationships/hyperlink" Target="https://login.consultant.ru/link/?req=doc&amp;base=RZB&amp;n=466751&amp;dst=1005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80810" TargetMode="External"/><Relationship Id="rId28" Type="http://schemas.openxmlformats.org/officeDocument/2006/relationships/hyperlink" Target="https://login.consultant.ru/link/?req=doc&amp;base=RZB&amp;n=450824&amp;dst=100340" TargetMode="External"/><Relationship Id="rId36" Type="http://schemas.openxmlformats.org/officeDocument/2006/relationships/hyperlink" Target="https://login.consultant.ru/link/?req=doc&amp;base=RZB&amp;n=466751&amp;dst=105927" TargetMode="External"/><Relationship Id="rId49" Type="http://schemas.openxmlformats.org/officeDocument/2006/relationships/hyperlink" Target="https://login.consultant.ru/link/?req=doc&amp;base=RZB&amp;n=466751&amp;dst=135544" TargetMode="External"/><Relationship Id="rId57" Type="http://schemas.openxmlformats.org/officeDocument/2006/relationships/hyperlink" Target="https://login.consultant.ru/link/?req=doc&amp;base=RZB&amp;n=466751" TargetMode="External"/><Relationship Id="rId10" Type="http://schemas.openxmlformats.org/officeDocument/2006/relationships/hyperlink" Target="https://login.consultant.ru/link/?req=doc&amp;base=RZB&amp;n=450824&amp;dst=298" TargetMode="External"/><Relationship Id="rId31" Type="http://schemas.openxmlformats.org/officeDocument/2006/relationships/hyperlink" Target="http://dpt.admin-smolensk.ru/" TargetMode="External"/><Relationship Id="rId44" Type="http://schemas.openxmlformats.org/officeDocument/2006/relationships/hyperlink" Target="https://login.consultant.ru/link/?req=doc&amp;base=RZB&amp;n=466751&amp;dst=106035" TargetMode="External"/><Relationship Id="rId52" Type="http://schemas.openxmlformats.org/officeDocument/2006/relationships/hyperlink" Target="https://login.consultant.ru/link/?req=doc&amp;base=RZB&amp;n=466751&amp;dst=105855" TargetMode="External"/><Relationship Id="rId60" Type="http://schemas.openxmlformats.org/officeDocument/2006/relationships/hyperlink" Target="https://login.consultant.ru/link/?req=doc&amp;base=RZB&amp;n=466751&amp;dst=100534"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LAW376&amp;n=140133" TargetMode="External"/><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goszakupki.admin-smolensk.ru" TargetMode="External"/><Relationship Id="rId39" Type="http://schemas.openxmlformats.org/officeDocument/2006/relationships/hyperlink" Target="https://login.consultant.ru/link/?req=doc&amp;base=RZB&amp;n=466751&amp;dst=135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7CA5-41E1-4C7A-9DAF-D6F0ED7B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2024-09-04T08:35:00Z</cp:lastPrinted>
  <dcterms:created xsi:type="dcterms:W3CDTF">2024-09-10T11:32:00Z</dcterms:created>
  <dcterms:modified xsi:type="dcterms:W3CDTF">2024-09-10T11:32:00Z</dcterms:modified>
</cp:coreProperties>
</file>