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F86" w:rsidRPr="00297F86" w:rsidRDefault="00297F86" w:rsidP="00297F86">
      <w:pPr>
        <w:jc w:val="center"/>
        <w:rPr>
          <w:sz w:val="28"/>
        </w:rPr>
      </w:pPr>
      <w:r w:rsidRPr="00297F86">
        <w:rPr>
          <w:b/>
          <w:noProof/>
          <w:sz w:val="28"/>
        </w:rPr>
        <w:drawing>
          <wp:inline distT="0" distB="0" distL="0" distR="0" wp14:anchorId="605828F4" wp14:editId="3127FB66">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297F86" w:rsidRPr="00297F86" w:rsidRDefault="00297F86" w:rsidP="00297F86">
      <w:pPr>
        <w:spacing w:line="360" w:lineRule="auto"/>
        <w:jc w:val="center"/>
        <w:rPr>
          <w:b/>
          <w:sz w:val="28"/>
          <w:szCs w:val="28"/>
        </w:rPr>
      </w:pPr>
    </w:p>
    <w:p w:rsidR="00297F86" w:rsidRPr="00297F86" w:rsidRDefault="00297F86" w:rsidP="00297F86">
      <w:pPr>
        <w:jc w:val="center"/>
        <w:rPr>
          <w:b/>
          <w:sz w:val="28"/>
        </w:rPr>
      </w:pPr>
      <w:r w:rsidRPr="00297F86">
        <w:rPr>
          <w:b/>
          <w:sz w:val="28"/>
        </w:rPr>
        <w:t xml:space="preserve">АДМИНИСТРАЦИЯ  МУНИЦИПАЛЬНОГО  ОБРАЗОВАНИЯ </w:t>
      </w:r>
    </w:p>
    <w:p w:rsidR="00297F86" w:rsidRPr="00297F86" w:rsidRDefault="00297F86" w:rsidP="00297F86">
      <w:pPr>
        <w:jc w:val="center"/>
        <w:rPr>
          <w:b/>
          <w:sz w:val="28"/>
        </w:rPr>
      </w:pPr>
      <w:r w:rsidRPr="00297F86">
        <w:rPr>
          <w:b/>
          <w:sz w:val="28"/>
        </w:rPr>
        <w:t xml:space="preserve">«ШУМЯЧСКИЙ МУНИЦИПАЛЬНЫЙ ОКРУГ» </w:t>
      </w:r>
    </w:p>
    <w:p w:rsidR="00297F86" w:rsidRPr="00297F86" w:rsidRDefault="00297F86" w:rsidP="00297F86">
      <w:pPr>
        <w:jc w:val="center"/>
        <w:rPr>
          <w:b/>
          <w:sz w:val="32"/>
        </w:rPr>
      </w:pPr>
      <w:r w:rsidRPr="00297F86">
        <w:rPr>
          <w:b/>
          <w:sz w:val="28"/>
        </w:rPr>
        <w:t>СМОЛЕНСКОЙ  ОБЛАСТИ</w:t>
      </w:r>
    </w:p>
    <w:p w:rsidR="00297F86" w:rsidRPr="00297F86" w:rsidRDefault="00297F86" w:rsidP="00297F86">
      <w:pPr>
        <w:jc w:val="center"/>
        <w:rPr>
          <w:b/>
        </w:rPr>
      </w:pPr>
    </w:p>
    <w:p w:rsidR="00297F86" w:rsidRPr="00297F86" w:rsidRDefault="00297F86" w:rsidP="00297F86">
      <w:pPr>
        <w:tabs>
          <w:tab w:val="left" w:pos="7655"/>
        </w:tabs>
        <w:jc w:val="center"/>
        <w:rPr>
          <w:b/>
          <w:sz w:val="28"/>
        </w:rPr>
      </w:pPr>
      <w:r w:rsidRPr="00297F86">
        <w:rPr>
          <w:b/>
          <w:sz w:val="28"/>
        </w:rPr>
        <w:t>ПОСТАНОВЛЕНИЕ</w:t>
      </w:r>
    </w:p>
    <w:p w:rsidR="00297F86" w:rsidRPr="00297F86" w:rsidRDefault="00297F86" w:rsidP="00297F86">
      <w:pPr>
        <w:tabs>
          <w:tab w:val="left" w:pos="7655"/>
        </w:tabs>
        <w:rPr>
          <w:sz w:val="28"/>
        </w:rPr>
      </w:pPr>
    </w:p>
    <w:p w:rsidR="00297F86" w:rsidRPr="00297F86" w:rsidRDefault="00297F86" w:rsidP="00297F86">
      <w:pPr>
        <w:rPr>
          <w:sz w:val="28"/>
          <w:szCs w:val="28"/>
          <w:u w:val="single"/>
        </w:rPr>
      </w:pPr>
      <w:r w:rsidRPr="00297F86">
        <w:rPr>
          <w:sz w:val="28"/>
          <w:szCs w:val="28"/>
        </w:rPr>
        <w:t>от</w:t>
      </w:r>
      <w:r w:rsidRPr="00297F86">
        <w:rPr>
          <w:sz w:val="28"/>
          <w:szCs w:val="28"/>
          <w:u w:val="single"/>
        </w:rPr>
        <w:t xml:space="preserve"> </w:t>
      </w:r>
      <w:r w:rsidR="000F66AF">
        <w:rPr>
          <w:sz w:val="28"/>
          <w:szCs w:val="28"/>
          <w:u w:val="single"/>
        </w:rPr>
        <w:t>21.04.2025г.</w:t>
      </w:r>
      <w:r w:rsidRPr="00297F86">
        <w:rPr>
          <w:sz w:val="28"/>
          <w:szCs w:val="28"/>
          <w:u w:val="single"/>
        </w:rPr>
        <w:t xml:space="preserve"> </w:t>
      </w:r>
      <w:r w:rsidRPr="00297F86">
        <w:rPr>
          <w:sz w:val="28"/>
          <w:szCs w:val="28"/>
        </w:rPr>
        <w:t>№</w:t>
      </w:r>
      <w:r w:rsidR="000F66AF">
        <w:rPr>
          <w:sz w:val="28"/>
          <w:szCs w:val="28"/>
        </w:rPr>
        <w:t xml:space="preserve"> 374</w:t>
      </w:r>
    </w:p>
    <w:p w:rsidR="00297F86" w:rsidRPr="00297F86" w:rsidRDefault="00297F86" w:rsidP="00297F86">
      <w:pPr>
        <w:tabs>
          <w:tab w:val="left" w:pos="7655"/>
        </w:tabs>
        <w:rPr>
          <w:sz w:val="28"/>
          <w:szCs w:val="28"/>
        </w:rPr>
      </w:pPr>
      <w:r w:rsidRPr="00297F86">
        <w:t xml:space="preserve">          </w:t>
      </w:r>
      <w:proofErr w:type="spellStart"/>
      <w:r w:rsidRPr="00297F86">
        <w:rPr>
          <w:sz w:val="28"/>
          <w:szCs w:val="28"/>
        </w:rPr>
        <w:t>пгт</w:t>
      </w:r>
      <w:proofErr w:type="spellEnd"/>
      <w:r w:rsidRPr="00297F86">
        <w:rPr>
          <w:sz w:val="28"/>
          <w:szCs w:val="28"/>
        </w:rPr>
        <w:t>. Шумячи</w:t>
      </w:r>
    </w:p>
    <w:p w:rsidR="00C50D7D" w:rsidRDefault="00C50D7D" w:rsidP="00E11A5E">
      <w:pPr>
        <w:pStyle w:val="a5"/>
        <w:tabs>
          <w:tab w:val="clear" w:pos="4536"/>
          <w:tab w:val="clear" w:pos="9072"/>
          <w:tab w:val="left" w:pos="187"/>
          <w:tab w:val="left" w:pos="7655"/>
        </w:tabs>
        <w:rPr>
          <w:sz w:val="28"/>
          <w:szCs w:val="28"/>
        </w:rPr>
      </w:pPr>
    </w:p>
    <w:tbl>
      <w:tblPr>
        <w:tblW w:w="9386" w:type="dxa"/>
        <w:tblLook w:val="04A0" w:firstRow="1" w:lastRow="0" w:firstColumn="1" w:lastColumn="0" w:noHBand="0" w:noVBand="1"/>
      </w:tblPr>
      <w:tblGrid>
        <w:gridCol w:w="4820"/>
        <w:gridCol w:w="4566"/>
      </w:tblGrid>
      <w:tr w:rsidR="00C50D7D" w:rsidRPr="00C50D7D" w:rsidTr="00C50D7D">
        <w:tc>
          <w:tcPr>
            <w:tcW w:w="4820" w:type="dxa"/>
            <w:hideMark/>
          </w:tcPr>
          <w:p w:rsidR="00C50D7D" w:rsidRPr="00C50D7D" w:rsidRDefault="00C50D7D" w:rsidP="00130427">
            <w:pPr>
              <w:tabs>
                <w:tab w:val="left" w:pos="7655"/>
                <w:tab w:val="right" w:pos="9072"/>
              </w:tabs>
              <w:jc w:val="both"/>
              <w:rPr>
                <w:sz w:val="18"/>
                <w:szCs w:val="18"/>
              </w:rPr>
            </w:pPr>
            <w:r w:rsidRPr="00C50D7D">
              <w:rPr>
                <w:sz w:val="28"/>
                <w:szCs w:val="28"/>
              </w:rPr>
              <w:t>О</w:t>
            </w:r>
            <w:r w:rsidR="00130427">
              <w:rPr>
                <w:sz w:val="28"/>
                <w:szCs w:val="28"/>
              </w:rPr>
              <w:t>б утверждении положения о формировании муниципального задания</w:t>
            </w:r>
            <w:r w:rsidRPr="00C50D7D">
              <w:rPr>
                <w:sz w:val="28"/>
                <w:szCs w:val="28"/>
              </w:rPr>
              <w:t xml:space="preserve"> </w:t>
            </w:r>
          </w:p>
        </w:tc>
        <w:tc>
          <w:tcPr>
            <w:tcW w:w="4566" w:type="dxa"/>
          </w:tcPr>
          <w:p w:rsidR="00C50D7D" w:rsidRPr="00C50D7D" w:rsidRDefault="00C50D7D" w:rsidP="00C50D7D">
            <w:pPr>
              <w:tabs>
                <w:tab w:val="left" w:pos="7655"/>
              </w:tabs>
              <w:rPr>
                <w:sz w:val="18"/>
                <w:szCs w:val="18"/>
              </w:rPr>
            </w:pPr>
          </w:p>
        </w:tc>
      </w:tr>
    </w:tbl>
    <w:p w:rsidR="00C50D7D" w:rsidRDefault="00C50D7D" w:rsidP="00C50D7D">
      <w:pPr>
        <w:ind w:firstLine="708"/>
        <w:jc w:val="both"/>
        <w:rPr>
          <w:rFonts w:eastAsia="Calibri"/>
          <w:sz w:val="20"/>
          <w:szCs w:val="28"/>
          <w:lang w:eastAsia="en-US"/>
        </w:rPr>
      </w:pPr>
    </w:p>
    <w:p w:rsidR="00297F86" w:rsidRPr="00C50D7D" w:rsidRDefault="00297F86" w:rsidP="00C50D7D">
      <w:pPr>
        <w:ind w:firstLine="708"/>
        <w:jc w:val="both"/>
        <w:rPr>
          <w:rFonts w:eastAsia="Calibri"/>
          <w:sz w:val="20"/>
          <w:szCs w:val="28"/>
          <w:lang w:eastAsia="en-US"/>
        </w:rPr>
      </w:pPr>
    </w:p>
    <w:p w:rsidR="00130427" w:rsidRPr="00FA08F4" w:rsidRDefault="00130427" w:rsidP="00130427">
      <w:pPr>
        <w:pStyle w:val="48"/>
        <w:shd w:val="clear" w:color="auto" w:fill="auto"/>
        <w:spacing w:line="240" w:lineRule="auto"/>
        <w:ind w:firstLine="709"/>
        <w:jc w:val="both"/>
        <w:rPr>
          <w:rStyle w:val="18"/>
          <w:sz w:val="28"/>
          <w:szCs w:val="28"/>
        </w:rPr>
      </w:pPr>
      <w:r w:rsidRPr="00FA08F4">
        <w:rPr>
          <w:rStyle w:val="18"/>
          <w:sz w:val="28"/>
          <w:szCs w:val="28"/>
        </w:rPr>
        <w:t xml:space="preserve">В соответствии с пунктами 3 и 4 статьи 69 Бюджетного кодекса Российской Федерации, подпунктом 2 пункта 7 статьи 9 Федерального закона «О некоммерческих организациях» </w:t>
      </w:r>
    </w:p>
    <w:p w:rsidR="00C50D7D" w:rsidRPr="00C50D7D" w:rsidRDefault="00C50D7D" w:rsidP="00A62D7A">
      <w:pPr>
        <w:shd w:val="clear" w:color="auto" w:fill="FFFFFF"/>
        <w:ind w:firstLine="708"/>
        <w:jc w:val="both"/>
        <w:textAlignment w:val="baseline"/>
        <w:outlineLvl w:val="1"/>
        <w:rPr>
          <w:color w:val="000000"/>
          <w:sz w:val="28"/>
          <w:szCs w:val="28"/>
        </w:rPr>
      </w:pPr>
      <w:r w:rsidRPr="00C50D7D">
        <w:rPr>
          <w:color w:val="000000"/>
          <w:sz w:val="28"/>
          <w:szCs w:val="28"/>
        </w:rPr>
        <w:t xml:space="preserve">Администрация муниципального образования </w:t>
      </w:r>
      <w:r w:rsidR="00756727">
        <w:rPr>
          <w:color w:val="000000"/>
          <w:sz w:val="28"/>
          <w:szCs w:val="28"/>
        </w:rPr>
        <w:t>«Шумячский муниципальный округ»</w:t>
      </w:r>
      <w:r w:rsidRPr="00C50D7D">
        <w:rPr>
          <w:color w:val="000000"/>
          <w:sz w:val="28"/>
          <w:szCs w:val="28"/>
        </w:rPr>
        <w:t xml:space="preserve"> Смоленской области </w:t>
      </w:r>
    </w:p>
    <w:p w:rsidR="00C50D7D" w:rsidRPr="00C50D7D" w:rsidRDefault="00C50D7D" w:rsidP="00C50D7D">
      <w:pPr>
        <w:shd w:val="clear" w:color="auto" w:fill="FFFFFF"/>
        <w:ind w:firstLine="709"/>
        <w:jc w:val="both"/>
        <w:textAlignment w:val="baseline"/>
        <w:outlineLvl w:val="1"/>
        <w:rPr>
          <w:color w:val="000000"/>
          <w:sz w:val="20"/>
          <w:szCs w:val="28"/>
        </w:rPr>
      </w:pPr>
    </w:p>
    <w:p w:rsidR="00C50D7D" w:rsidRPr="00C50D7D" w:rsidRDefault="00C50D7D" w:rsidP="00C50D7D">
      <w:pPr>
        <w:shd w:val="clear" w:color="auto" w:fill="FFFFFF"/>
        <w:ind w:firstLine="709"/>
        <w:jc w:val="both"/>
        <w:textAlignment w:val="baseline"/>
        <w:outlineLvl w:val="1"/>
        <w:rPr>
          <w:color w:val="000000"/>
          <w:sz w:val="28"/>
          <w:szCs w:val="28"/>
        </w:rPr>
      </w:pPr>
      <w:r w:rsidRPr="00C50D7D">
        <w:rPr>
          <w:color w:val="000000"/>
          <w:sz w:val="28"/>
          <w:szCs w:val="28"/>
        </w:rPr>
        <w:t>П О С Т А Н О В Л Я Е Т:</w:t>
      </w:r>
    </w:p>
    <w:p w:rsidR="00C50D7D" w:rsidRPr="00C50D7D" w:rsidRDefault="00C50D7D" w:rsidP="00C50D7D">
      <w:pPr>
        <w:shd w:val="clear" w:color="auto" w:fill="FFFFFF"/>
        <w:ind w:firstLine="709"/>
        <w:jc w:val="both"/>
        <w:textAlignment w:val="baseline"/>
        <w:outlineLvl w:val="1"/>
        <w:rPr>
          <w:spacing w:val="2"/>
          <w:sz w:val="20"/>
          <w:szCs w:val="28"/>
        </w:rPr>
      </w:pPr>
    </w:p>
    <w:p w:rsidR="00C50D7D" w:rsidRPr="00A62D7A" w:rsidRDefault="00130427" w:rsidP="00C50D7D">
      <w:pPr>
        <w:widowControl w:val="0"/>
        <w:numPr>
          <w:ilvl w:val="0"/>
          <w:numId w:val="17"/>
        </w:numPr>
        <w:tabs>
          <w:tab w:val="left" w:pos="1134"/>
        </w:tabs>
        <w:autoSpaceDE w:val="0"/>
        <w:autoSpaceDN w:val="0"/>
        <w:adjustRightInd w:val="0"/>
        <w:ind w:left="0" w:firstLine="709"/>
        <w:contextualSpacing/>
        <w:jc w:val="both"/>
        <w:rPr>
          <w:b/>
          <w:bCs/>
          <w:sz w:val="28"/>
          <w:szCs w:val="28"/>
        </w:rPr>
      </w:pPr>
      <w:r>
        <w:rPr>
          <w:sz w:val="28"/>
          <w:szCs w:val="28"/>
        </w:rPr>
        <w:t xml:space="preserve">Утвердить прилагаемое </w:t>
      </w:r>
      <w:r w:rsidR="00C50D7D" w:rsidRPr="00C50D7D">
        <w:rPr>
          <w:sz w:val="28"/>
          <w:szCs w:val="28"/>
        </w:rPr>
        <w:t>Положение о порядке формирования муниципального задания на оказание муниципальных услуг (выполнение работ) в отношении муниципальных бюджетных учреждений и финансового обеспечения выполнения муниципального задания.</w:t>
      </w:r>
    </w:p>
    <w:p w:rsidR="00A62D7A" w:rsidRPr="00FA08F4" w:rsidRDefault="00ED2D9D" w:rsidP="00A62D7A">
      <w:pPr>
        <w:pStyle w:val="48"/>
        <w:shd w:val="clear" w:color="auto" w:fill="auto"/>
        <w:tabs>
          <w:tab w:val="left" w:pos="1201"/>
        </w:tabs>
        <w:spacing w:line="240" w:lineRule="auto"/>
        <w:ind w:firstLine="0"/>
        <w:jc w:val="both"/>
        <w:rPr>
          <w:sz w:val="28"/>
          <w:szCs w:val="28"/>
        </w:rPr>
      </w:pPr>
      <w:r>
        <w:rPr>
          <w:rStyle w:val="18"/>
          <w:sz w:val="28"/>
          <w:szCs w:val="28"/>
        </w:rPr>
        <w:t xml:space="preserve">          </w:t>
      </w:r>
      <w:r w:rsidR="00A62D7A">
        <w:rPr>
          <w:rStyle w:val="18"/>
          <w:sz w:val="28"/>
          <w:szCs w:val="28"/>
        </w:rPr>
        <w:t xml:space="preserve">2. </w:t>
      </w:r>
      <w:r w:rsidR="00A62D7A">
        <w:rPr>
          <w:rStyle w:val="18"/>
          <w:sz w:val="28"/>
          <w:szCs w:val="28"/>
        </w:rPr>
        <w:tab/>
      </w:r>
      <w:r w:rsidR="00A62D7A" w:rsidRPr="00FA08F4">
        <w:rPr>
          <w:rStyle w:val="18"/>
          <w:sz w:val="28"/>
          <w:szCs w:val="28"/>
        </w:rPr>
        <w:t xml:space="preserve">Органам местного самоуправления Администрации муниципального образования </w:t>
      </w:r>
      <w:r w:rsidR="00A62D7A">
        <w:rPr>
          <w:rStyle w:val="18"/>
          <w:sz w:val="28"/>
          <w:szCs w:val="28"/>
        </w:rPr>
        <w:t>«</w:t>
      </w:r>
      <w:proofErr w:type="spellStart"/>
      <w:r w:rsidR="00A62D7A" w:rsidRPr="00FA08F4">
        <w:rPr>
          <w:rStyle w:val="18"/>
          <w:sz w:val="28"/>
          <w:szCs w:val="28"/>
        </w:rPr>
        <w:t>Шумячский</w:t>
      </w:r>
      <w:proofErr w:type="spellEnd"/>
      <w:r w:rsidR="00A62D7A" w:rsidRPr="00FA08F4">
        <w:rPr>
          <w:rStyle w:val="18"/>
          <w:sz w:val="28"/>
          <w:szCs w:val="28"/>
        </w:rPr>
        <w:t xml:space="preserve"> </w:t>
      </w:r>
      <w:r w:rsidR="002A090A">
        <w:rPr>
          <w:rStyle w:val="18"/>
          <w:sz w:val="28"/>
          <w:szCs w:val="28"/>
        </w:rPr>
        <w:t>муниципальный округ</w:t>
      </w:r>
      <w:r w:rsidR="00A62D7A">
        <w:rPr>
          <w:rStyle w:val="18"/>
          <w:sz w:val="28"/>
          <w:szCs w:val="28"/>
        </w:rPr>
        <w:t>»</w:t>
      </w:r>
      <w:r w:rsidR="00A62D7A" w:rsidRPr="00FA08F4">
        <w:rPr>
          <w:rStyle w:val="18"/>
          <w:sz w:val="28"/>
          <w:szCs w:val="28"/>
        </w:rPr>
        <w:t xml:space="preserve"> Смоленской области, а также главным распорядителям средств местного бюджета, в ведении которых находятся муниципальные бюджетные учреждения:</w:t>
      </w:r>
    </w:p>
    <w:p w:rsidR="00A62D7A" w:rsidRPr="00FA08F4" w:rsidRDefault="00A62D7A" w:rsidP="00A62D7A">
      <w:pPr>
        <w:pStyle w:val="48"/>
        <w:shd w:val="clear" w:color="auto" w:fill="auto"/>
        <w:spacing w:line="240" w:lineRule="auto"/>
        <w:ind w:firstLine="709"/>
        <w:jc w:val="both"/>
        <w:rPr>
          <w:sz w:val="28"/>
          <w:szCs w:val="28"/>
        </w:rPr>
      </w:pPr>
      <w:r w:rsidRPr="00FA08F4">
        <w:rPr>
          <w:rStyle w:val="18"/>
          <w:sz w:val="28"/>
          <w:szCs w:val="28"/>
        </w:rPr>
        <w:t>утвердить показатели оценки эффективности и результативности деятельности руководителей, находящихся в их ведении муниципальных бюджетных учреждений и условия стимулирования за их выполнение;</w:t>
      </w:r>
    </w:p>
    <w:p w:rsidR="00A62D7A" w:rsidRPr="005659CE" w:rsidRDefault="00A62D7A" w:rsidP="00A62D7A">
      <w:pPr>
        <w:pStyle w:val="48"/>
        <w:numPr>
          <w:ilvl w:val="0"/>
          <w:numId w:val="26"/>
        </w:numPr>
        <w:shd w:val="clear" w:color="auto" w:fill="auto"/>
        <w:tabs>
          <w:tab w:val="left" w:pos="985"/>
        </w:tabs>
        <w:spacing w:line="240" w:lineRule="auto"/>
        <w:ind w:firstLine="709"/>
        <w:jc w:val="both"/>
        <w:rPr>
          <w:color w:val="000000" w:themeColor="text1"/>
          <w:sz w:val="28"/>
          <w:szCs w:val="28"/>
        </w:rPr>
      </w:pPr>
      <w:r w:rsidRPr="005659CE">
        <w:rPr>
          <w:rStyle w:val="18"/>
          <w:color w:val="000000" w:themeColor="text1"/>
          <w:sz w:val="28"/>
          <w:szCs w:val="28"/>
        </w:rPr>
        <w:t>при необходимости подготовить проекты нормативных правовых актов Администрации муниципального образования «</w:t>
      </w:r>
      <w:proofErr w:type="spellStart"/>
      <w:r w:rsidRPr="005659CE">
        <w:rPr>
          <w:rStyle w:val="18"/>
          <w:color w:val="000000" w:themeColor="text1"/>
          <w:sz w:val="28"/>
          <w:szCs w:val="28"/>
        </w:rPr>
        <w:t>Шумячский</w:t>
      </w:r>
      <w:proofErr w:type="spellEnd"/>
      <w:r w:rsidRPr="005659CE">
        <w:rPr>
          <w:rStyle w:val="18"/>
          <w:color w:val="000000" w:themeColor="text1"/>
          <w:sz w:val="28"/>
          <w:szCs w:val="28"/>
        </w:rPr>
        <w:t xml:space="preserve"> </w:t>
      </w:r>
      <w:r w:rsidR="002A090A" w:rsidRPr="005659CE">
        <w:rPr>
          <w:rStyle w:val="18"/>
          <w:color w:val="000000" w:themeColor="text1"/>
          <w:sz w:val="28"/>
          <w:szCs w:val="28"/>
        </w:rPr>
        <w:t>муниципальный округ</w:t>
      </w:r>
      <w:r w:rsidRPr="005659CE">
        <w:rPr>
          <w:rStyle w:val="18"/>
          <w:color w:val="000000" w:themeColor="text1"/>
          <w:sz w:val="28"/>
          <w:szCs w:val="28"/>
        </w:rPr>
        <w:t xml:space="preserve">» Смоленской </w:t>
      </w:r>
      <w:r w:rsidRPr="005659CE">
        <w:rPr>
          <w:color w:val="000000" w:themeColor="text1"/>
          <w:sz w:val="28"/>
          <w:szCs w:val="28"/>
        </w:rPr>
        <w:t>области о внесении изменений в нормативные правовые акты Администрации муниципального образования «</w:t>
      </w:r>
      <w:proofErr w:type="spellStart"/>
      <w:r w:rsidRPr="005659CE">
        <w:rPr>
          <w:color w:val="000000" w:themeColor="text1"/>
          <w:sz w:val="28"/>
          <w:szCs w:val="28"/>
        </w:rPr>
        <w:t>Шумячский</w:t>
      </w:r>
      <w:proofErr w:type="spellEnd"/>
      <w:r w:rsidRPr="005659CE">
        <w:rPr>
          <w:color w:val="000000" w:themeColor="text1"/>
          <w:sz w:val="28"/>
          <w:szCs w:val="28"/>
        </w:rPr>
        <w:t xml:space="preserve"> </w:t>
      </w:r>
      <w:r w:rsidR="005659CE">
        <w:rPr>
          <w:color w:val="000000" w:themeColor="text1"/>
          <w:sz w:val="28"/>
          <w:szCs w:val="28"/>
        </w:rPr>
        <w:t>муниципальный округ</w:t>
      </w:r>
      <w:r w:rsidRPr="005659CE">
        <w:rPr>
          <w:color w:val="000000" w:themeColor="text1"/>
          <w:sz w:val="28"/>
          <w:szCs w:val="28"/>
        </w:rPr>
        <w:t>» Смоленской области, касающиеся оплаты труда руководителей находящихся в их ведении муниципальных бюджетных учреждений;</w:t>
      </w:r>
    </w:p>
    <w:p w:rsidR="00A62D7A" w:rsidRPr="00A62D7A" w:rsidRDefault="00A62D7A" w:rsidP="00A62D7A">
      <w:pPr>
        <w:pStyle w:val="48"/>
        <w:numPr>
          <w:ilvl w:val="0"/>
          <w:numId w:val="21"/>
        </w:numPr>
        <w:shd w:val="clear" w:color="auto" w:fill="auto"/>
        <w:tabs>
          <w:tab w:val="left" w:pos="926"/>
          <w:tab w:val="left" w:pos="1134"/>
        </w:tabs>
        <w:autoSpaceDE w:val="0"/>
        <w:autoSpaceDN w:val="0"/>
        <w:adjustRightInd w:val="0"/>
        <w:spacing w:line="240" w:lineRule="auto"/>
        <w:ind w:firstLine="709"/>
        <w:contextualSpacing/>
        <w:jc w:val="both"/>
        <w:rPr>
          <w:b/>
          <w:bCs/>
          <w:sz w:val="28"/>
          <w:szCs w:val="28"/>
        </w:rPr>
      </w:pPr>
      <w:r w:rsidRPr="00A62D7A">
        <w:rPr>
          <w:sz w:val="28"/>
          <w:szCs w:val="28"/>
        </w:rPr>
        <w:lastRenderedPageBreak/>
        <w:t>при заключении трудовых договоров с руководителями находящихся в их ведении муниципальных бюджетных учреждений предусмотреть в них показатели оценки эффективности и результативности их деятельности, внести указанные показатели в ранее заключенные с руководителями указанных учреждений трудовые договоры.</w:t>
      </w:r>
    </w:p>
    <w:p w:rsidR="00C50D7D" w:rsidRPr="00ED2D9D" w:rsidRDefault="00ED2D9D" w:rsidP="008E3F90">
      <w:pPr>
        <w:widowControl w:val="0"/>
        <w:autoSpaceDE w:val="0"/>
        <w:autoSpaceDN w:val="0"/>
        <w:adjustRightInd w:val="0"/>
        <w:jc w:val="both"/>
        <w:rPr>
          <w:b/>
          <w:bCs/>
          <w:sz w:val="28"/>
          <w:szCs w:val="28"/>
        </w:rPr>
      </w:pPr>
      <w:r>
        <w:rPr>
          <w:color w:val="000000"/>
          <w:sz w:val="28"/>
          <w:szCs w:val="28"/>
        </w:rPr>
        <w:tab/>
        <w:t xml:space="preserve">3. </w:t>
      </w:r>
      <w:r w:rsidR="00C50D7D" w:rsidRPr="00ED2D9D">
        <w:rPr>
          <w:color w:val="000000"/>
          <w:sz w:val="28"/>
          <w:szCs w:val="28"/>
        </w:rPr>
        <w:t xml:space="preserve">Разместить настоящее постановление на официальном сайте Администрации муниципального образования </w:t>
      </w:r>
      <w:r w:rsidR="00756727" w:rsidRPr="00ED2D9D">
        <w:rPr>
          <w:color w:val="000000"/>
          <w:sz w:val="28"/>
          <w:szCs w:val="28"/>
        </w:rPr>
        <w:t>«Шумячский муниципальный округ»</w:t>
      </w:r>
      <w:r w:rsidR="00C50D7D" w:rsidRPr="00ED2D9D">
        <w:rPr>
          <w:color w:val="000000"/>
          <w:sz w:val="28"/>
          <w:szCs w:val="28"/>
        </w:rPr>
        <w:t xml:space="preserve"> Смоленской области в информационно-телекоммуникационной сети «Интернет».</w:t>
      </w:r>
    </w:p>
    <w:p w:rsidR="00A62D7A" w:rsidRPr="00A62D7A" w:rsidRDefault="00ED2D9D" w:rsidP="008E3F90">
      <w:pPr>
        <w:widowControl w:val="0"/>
        <w:autoSpaceDE w:val="0"/>
        <w:autoSpaceDN w:val="0"/>
        <w:adjustRightInd w:val="0"/>
        <w:contextualSpacing/>
        <w:jc w:val="both"/>
        <w:rPr>
          <w:b/>
          <w:bCs/>
          <w:sz w:val="28"/>
          <w:szCs w:val="28"/>
        </w:rPr>
      </w:pPr>
      <w:r>
        <w:rPr>
          <w:sz w:val="28"/>
          <w:szCs w:val="28"/>
        </w:rPr>
        <w:tab/>
        <w:t xml:space="preserve">4. </w:t>
      </w:r>
      <w:r w:rsidR="00A62D7A">
        <w:rPr>
          <w:sz w:val="28"/>
          <w:szCs w:val="28"/>
        </w:rPr>
        <w:t>Признать утратившими силу:</w:t>
      </w:r>
    </w:p>
    <w:p w:rsidR="00A62D7A" w:rsidRDefault="00A62D7A" w:rsidP="008E3F90">
      <w:pPr>
        <w:pStyle w:val="48"/>
        <w:shd w:val="clear" w:color="auto" w:fill="auto"/>
        <w:tabs>
          <w:tab w:val="left" w:pos="2242"/>
        </w:tabs>
        <w:ind w:firstLine="284"/>
        <w:jc w:val="both"/>
        <w:rPr>
          <w:rStyle w:val="18"/>
          <w:sz w:val="28"/>
          <w:szCs w:val="28"/>
        </w:rPr>
      </w:pPr>
      <w:r>
        <w:rPr>
          <w:sz w:val="28"/>
          <w:szCs w:val="28"/>
        </w:rPr>
        <w:t xml:space="preserve">      - постановление </w:t>
      </w:r>
      <w:r w:rsidRPr="00FA08F4">
        <w:rPr>
          <w:rStyle w:val="18"/>
          <w:sz w:val="28"/>
          <w:szCs w:val="28"/>
        </w:rPr>
        <w:t xml:space="preserve">Администрация муниципального образования </w:t>
      </w:r>
      <w:r>
        <w:rPr>
          <w:rStyle w:val="18"/>
          <w:sz w:val="28"/>
          <w:szCs w:val="28"/>
        </w:rPr>
        <w:t>«</w:t>
      </w:r>
      <w:r w:rsidRPr="00FA08F4">
        <w:rPr>
          <w:rStyle w:val="18"/>
          <w:sz w:val="28"/>
          <w:szCs w:val="28"/>
        </w:rPr>
        <w:t>Шумячский район</w:t>
      </w:r>
      <w:r>
        <w:rPr>
          <w:rStyle w:val="18"/>
          <w:sz w:val="28"/>
          <w:szCs w:val="28"/>
        </w:rPr>
        <w:t>»</w:t>
      </w:r>
      <w:r w:rsidRPr="00FA08F4">
        <w:rPr>
          <w:rStyle w:val="18"/>
          <w:sz w:val="28"/>
          <w:szCs w:val="28"/>
        </w:rPr>
        <w:t xml:space="preserve"> Смоленской области</w:t>
      </w:r>
      <w:r>
        <w:rPr>
          <w:rStyle w:val="18"/>
          <w:sz w:val="28"/>
          <w:szCs w:val="28"/>
        </w:rPr>
        <w:t xml:space="preserve"> от 28.06.2016 г. № 498 «</w:t>
      </w:r>
      <w:r w:rsidRPr="00C10D86">
        <w:rPr>
          <w:rStyle w:val="18"/>
          <w:sz w:val="28"/>
          <w:szCs w:val="28"/>
        </w:rPr>
        <w:t>Об утверждении Положения о порядке формирования муниципального задания на оказание муниципальных услуг (выполнение работ) в отношении му</w:t>
      </w:r>
      <w:r>
        <w:rPr>
          <w:rStyle w:val="18"/>
          <w:sz w:val="28"/>
          <w:szCs w:val="28"/>
        </w:rPr>
        <w:t>ници</w:t>
      </w:r>
      <w:r w:rsidRPr="00C10D86">
        <w:rPr>
          <w:rStyle w:val="18"/>
          <w:sz w:val="28"/>
          <w:szCs w:val="28"/>
        </w:rPr>
        <w:t>пальных бюджетных учреждений и финансового обеспечения выполнения муниципального задания</w:t>
      </w:r>
      <w:r>
        <w:rPr>
          <w:rStyle w:val="18"/>
          <w:sz w:val="28"/>
          <w:szCs w:val="28"/>
        </w:rPr>
        <w:t>»;</w:t>
      </w:r>
    </w:p>
    <w:p w:rsidR="00A62D7A" w:rsidRDefault="00A62D7A" w:rsidP="008E3F90">
      <w:pPr>
        <w:pStyle w:val="48"/>
        <w:shd w:val="clear" w:color="auto" w:fill="auto"/>
        <w:tabs>
          <w:tab w:val="left" w:pos="2242"/>
        </w:tabs>
        <w:ind w:firstLine="426"/>
        <w:jc w:val="both"/>
        <w:rPr>
          <w:sz w:val="28"/>
          <w:szCs w:val="28"/>
        </w:rPr>
      </w:pPr>
      <w:r>
        <w:rPr>
          <w:rStyle w:val="18"/>
          <w:sz w:val="28"/>
          <w:szCs w:val="28"/>
        </w:rPr>
        <w:t xml:space="preserve">     -  </w:t>
      </w:r>
      <w:r>
        <w:rPr>
          <w:sz w:val="28"/>
          <w:szCs w:val="28"/>
        </w:rPr>
        <w:t xml:space="preserve">постановление </w:t>
      </w:r>
      <w:r w:rsidRPr="00FA08F4">
        <w:rPr>
          <w:rStyle w:val="18"/>
          <w:sz w:val="28"/>
          <w:szCs w:val="28"/>
        </w:rPr>
        <w:t xml:space="preserve">Администрация муниципального образования </w:t>
      </w:r>
      <w:r>
        <w:rPr>
          <w:rStyle w:val="18"/>
          <w:sz w:val="28"/>
          <w:szCs w:val="28"/>
        </w:rPr>
        <w:t>«</w:t>
      </w:r>
      <w:r w:rsidRPr="00FA08F4">
        <w:rPr>
          <w:rStyle w:val="18"/>
          <w:sz w:val="28"/>
          <w:szCs w:val="28"/>
        </w:rPr>
        <w:t>Шумячский район</w:t>
      </w:r>
      <w:r>
        <w:rPr>
          <w:rStyle w:val="18"/>
          <w:sz w:val="28"/>
          <w:szCs w:val="28"/>
        </w:rPr>
        <w:t>»</w:t>
      </w:r>
      <w:r w:rsidRPr="00FA08F4">
        <w:rPr>
          <w:rStyle w:val="18"/>
          <w:sz w:val="28"/>
          <w:szCs w:val="28"/>
        </w:rPr>
        <w:t xml:space="preserve"> Смоленской области</w:t>
      </w:r>
      <w:r>
        <w:rPr>
          <w:rStyle w:val="18"/>
          <w:sz w:val="28"/>
          <w:szCs w:val="28"/>
        </w:rPr>
        <w:t xml:space="preserve"> от 14.04.2021 г. № 143</w:t>
      </w:r>
      <w:r w:rsidR="00ED2D9D">
        <w:rPr>
          <w:rStyle w:val="18"/>
          <w:sz w:val="28"/>
          <w:szCs w:val="28"/>
        </w:rPr>
        <w:t xml:space="preserve"> «</w:t>
      </w:r>
      <w:r w:rsidR="00ED2D9D" w:rsidRPr="00C50D7D">
        <w:rPr>
          <w:sz w:val="28"/>
          <w:szCs w:val="28"/>
        </w:rPr>
        <w:t>О внесении изменений в постановление Администрации муниципального образования «Шумячский район» Смоленской области от 28.06.2016 года № 498</w:t>
      </w:r>
      <w:r w:rsidR="00ED2D9D">
        <w:rPr>
          <w:sz w:val="28"/>
          <w:szCs w:val="28"/>
        </w:rPr>
        <w:t>».</w:t>
      </w:r>
    </w:p>
    <w:p w:rsidR="00ED2D9D" w:rsidRPr="00A62D7A" w:rsidRDefault="00ED2D9D" w:rsidP="008E3F90">
      <w:pPr>
        <w:widowControl w:val="0"/>
        <w:autoSpaceDE w:val="0"/>
        <w:autoSpaceDN w:val="0"/>
        <w:adjustRightInd w:val="0"/>
        <w:contextualSpacing/>
        <w:jc w:val="both"/>
        <w:rPr>
          <w:b/>
          <w:bCs/>
          <w:sz w:val="28"/>
          <w:szCs w:val="28"/>
        </w:rPr>
      </w:pPr>
      <w:r>
        <w:rPr>
          <w:sz w:val="28"/>
          <w:szCs w:val="28"/>
        </w:rPr>
        <w:tab/>
        <w:t xml:space="preserve">5. </w:t>
      </w:r>
      <w:r w:rsidRPr="00C50D7D">
        <w:rPr>
          <w:sz w:val="28"/>
          <w:szCs w:val="28"/>
        </w:rPr>
        <w:t xml:space="preserve">Контроль за исполнением настоящего постановления возложить на заместителя Главы муниципального образования </w:t>
      </w:r>
      <w:r>
        <w:rPr>
          <w:sz w:val="28"/>
          <w:szCs w:val="28"/>
        </w:rPr>
        <w:t>«Шумячский муниципальный округ»</w:t>
      </w:r>
      <w:r w:rsidRPr="00C50D7D">
        <w:rPr>
          <w:sz w:val="28"/>
          <w:szCs w:val="28"/>
        </w:rPr>
        <w:t xml:space="preserve"> Смоленской области</w:t>
      </w:r>
      <w:r>
        <w:rPr>
          <w:sz w:val="28"/>
          <w:szCs w:val="28"/>
        </w:rPr>
        <w:t>, курирующего социальные вопросы</w:t>
      </w:r>
      <w:r w:rsidRPr="00C50D7D">
        <w:rPr>
          <w:sz w:val="28"/>
          <w:szCs w:val="28"/>
        </w:rPr>
        <w:t>.</w:t>
      </w:r>
    </w:p>
    <w:p w:rsidR="00130427" w:rsidRPr="00ED2D9D" w:rsidRDefault="00ED2D9D" w:rsidP="008E3F90">
      <w:pPr>
        <w:widowControl w:val="0"/>
        <w:autoSpaceDE w:val="0"/>
        <w:autoSpaceDN w:val="0"/>
        <w:adjustRightInd w:val="0"/>
        <w:jc w:val="both"/>
        <w:rPr>
          <w:b/>
          <w:bCs/>
          <w:sz w:val="28"/>
          <w:szCs w:val="28"/>
        </w:rPr>
      </w:pPr>
      <w:r>
        <w:rPr>
          <w:sz w:val="28"/>
          <w:szCs w:val="28"/>
        </w:rPr>
        <w:tab/>
        <w:t xml:space="preserve">6. </w:t>
      </w:r>
      <w:r w:rsidR="00130427" w:rsidRPr="00ED2D9D">
        <w:rPr>
          <w:sz w:val="28"/>
          <w:szCs w:val="28"/>
        </w:rPr>
        <w:t xml:space="preserve">Настоящее постановление </w:t>
      </w:r>
      <w:r w:rsidR="00A62D7A" w:rsidRPr="00ED2D9D">
        <w:rPr>
          <w:sz w:val="28"/>
          <w:szCs w:val="28"/>
        </w:rPr>
        <w:t>вступает в силу с момента его подписания и распространяется на правоотношения</w:t>
      </w:r>
      <w:r w:rsidR="008E3F90">
        <w:rPr>
          <w:sz w:val="28"/>
          <w:szCs w:val="28"/>
        </w:rPr>
        <w:t>,</w:t>
      </w:r>
      <w:r w:rsidR="00A62D7A" w:rsidRPr="00ED2D9D">
        <w:rPr>
          <w:sz w:val="28"/>
          <w:szCs w:val="28"/>
        </w:rPr>
        <w:t xml:space="preserve"> возникшие с 01.01.2025 года.</w:t>
      </w:r>
    </w:p>
    <w:p w:rsidR="00C50D7D" w:rsidRDefault="00C50D7D" w:rsidP="00C50D7D">
      <w:pPr>
        <w:rPr>
          <w:sz w:val="28"/>
          <w:szCs w:val="28"/>
        </w:rPr>
      </w:pPr>
    </w:p>
    <w:p w:rsidR="00ED2D9D" w:rsidRDefault="00ED2D9D" w:rsidP="00C50D7D">
      <w:pPr>
        <w:rPr>
          <w:sz w:val="28"/>
          <w:szCs w:val="28"/>
        </w:rPr>
      </w:pPr>
    </w:p>
    <w:p w:rsidR="00C50D7D" w:rsidRPr="00C50D7D" w:rsidRDefault="00C50D7D" w:rsidP="00C50D7D">
      <w:pPr>
        <w:rPr>
          <w:sz w:val="28"/>
          <w:szCs w:val="28"/>
        </w:rPr>
      </w:pPr>
      <w:r>
        <w:rPr>
          <w:sz w:val="28"/>
          <w:szCs w:val="28"/>
        </w:rPr>
        <w:t xml:space="preserve">И.п. </w:t>
      </w:r>
      <w:r w:rsidRPr="00C50D7D">
        <w:rPr>
          <w:sz w:val="28"/>
          <w:szCs w:val="28"/>
        </w:rPr>
        <w:t>Глав</w:t>
      </w:r>
      <w:r>
        <w:rPr>
          <w:sz w:val="28"/>
          <w:szCs w:val="28"/>
        </w:rPr>
        <w:t>ы</w:t>
      </w:r>
      <w:r w:rsidRPr="00C50D7D">
        <w:rPr>
          <w:sz w:val="28"/>
          <w:szCs w:val="28"/>
        </w:rPr>
        <w:t xml:space="preserve"> муниципального образования</w:t>
      </w:r>
    </w:p>
    <w:p w:rsidR="00130427" w:rsidRDefault="00756727" w:rsidP="00C50D7D">
      <w:pPr>
        <w:rPr>
          <w:sz w:val="28"/>
          <w:szCs w:val="28"/>
        </w:rPr>
      </w:pPr>
      <w:r>
        <w:rPr>
          <w:sz w:val="28"/>
          <w:szCs w:val="28"/>
        </w:rPr>
        <w:t>«Шумячский муниципальный округ»</w:t>
      </w:r>
    </w:p>
    <w:p w:rsidR="00C50D7D" w:rsidRPr="00C50D7D" w:rsidRDefault="00C50D7D" w:rsidP="00C50D7D">
      <w:pPr>
        <w:rPr>
          <w:sz w:val="28"/>
          <w:szCs w:val="28"/>
        </w:rPr>
      </w:pPr>
      <w:r w:rsidRPr="00C50D7D">
        <w:rPr>
          <w:sz w:val="28"/>
          <w:szCs w:val="28"/>
        </w:rPr>
        <w:t xml:space="preserve">Смоленской области                </w:t>
      </w:r>
      <w:r>
        <w:rPr>
          <w:sz w:val="28"/>
          <w:szCs w:val="28"/>
        </w:rPr>
        <w:t xml:space="preserve">                              </w:t>
      </w:r>
      <w:r w:rsidR="00130427">
        <w:rPr>
          <w:sz w:val="28"/>
          <w:szCs w:val="28"/>
        </w:rPr>
        <w:t xml:space="preserve">                           Н</w:t>
      </w:r>
      <w:r>
        <w:rPr>
          <w:sz w:val="28"/>
          <w:szCs w:val="28"/>
        </w:rPr>
        <w:t>.</w:t>
      </w:r>
      <w:r w:rsidR="00130427">
        <w:rPr>
          <w:sz w:val="28"/>
          <w:szCs w:val="28"/>
        </w:rPr>
        <w:t>М</w:t>
      </w:r>
      <w:r>
        <w:rPr>
          <w:sz w:val="28"/>
          <w:szCs w:val="28"/>
        </w:rPr>
        <w:t xml:space="preserve">. </w:t>
      </w:r>
      <w:r w:rsidR="00130427">
        <w:rPr>
          <w:sz w:val="28"/>
          <w:szCs w:val="28"/>
        </w:rPr>
        <w:t>Дмитриева</w:t>
      </w:r>
    </w:p>
    <w:p w:rsidR="00C50D7D" w:rsidRDefault="00C50D7D" w:rsidP="00C50D7D">
      <w:pPr>
        <w:tabs>
          <w:tab w:val="left" w:pos="851"/>
        </w:tabs>
        <w:spacing w:line="360" w:lineRule="auto"/>
        <w:ind w:firstLine="567"/>
        <w:jc w:val="right"/>
        <w:rPr>
          <w:sz w:val="28"/>
          <w:szCs w:val="28"/>
        </w:rPr>
      </w:pPr>
    </w:p>
    <w:p w:rsidR="00ED2D9D" w:rsidRDefault="00ED2D9D" w:rsidP="00C50D7D">
      <w:pPr>
        <w:tabs>
          <w:tab w:val="left" w:pos="851"/>
        </w:tabs>
        <w:spacing w:line="360" w:lineRule="auto"/>
        <w:ind w:firstLine="567"/>
        <w:jc w:val="right"/>
        <w:rPr>
          <w:sz w:val="28"/>
          <w:szCs w:val="28"/>
        </w:rPr>
      </w:pPr>
    </w:p>
    <w:p w:rsidR="00ED2D9D" w:rsidRDefault="00ED2D9D" w:rsidP="00C50D7D">
      <w:pPr>
        <w:tabs>
          <w:tab w:val="left" w:pos="851"/>
        </w:tabs>
        <w:spacing w:line="360" w:lineRule="auto"/>
        <w:ind w:firstLine="567"/>
        <w:jc w:val="right"/>
        <w:rPr>
          <w:sz w:val="28"/>
          <w:szCs w:val="28"/>
        </w:rPr>
      </w:pPr>
    </w:p>
    <w:p w:rsidR="00ED2D9D" w:rsidRDefault="00ED2D9D" w:rsidP="00C50D7D">
      <w:pPr>
        <w:tabs>
          <w:tab w:val="left" w:pos="851"/>
        </w:tabs>
        <w:spacing w:line="360" w:lineRule="auto"/>
        <w:ind w:firstLine="567"/>
        <w:jc w:val="right"/>
        <w:rPr>
          <w:sz w:val="28"/>
          <w:szCs w:val="28"/>
        </w:rPr>
      </w:pPr>
    </w:p>
    <w:p w:rsidR="00ED2D9D" w:rsidRDefault="00ED2D9D" w:rsidP="00C50D7D">
      <w:pPr>
        <w:tabs>
          <w:tab w:val="left" w:pos="851"/>
        </w:tabs>
        <w:spacing w:line="360" w:lineRule="auto"/>
        <w:ind w:firstLine="567"/>
        <w:jc w:val="right"/>
        <w:rPr>
          <w:sz w:val="28"/>
          <w:szCs w:val="28"/>
        </w:rPr>
      </w:pPr>
    </w:p>
    <w:p w:rsidR="00ED2D9D" w:rsidRDefault="00ED2D9D" w:rsidP="00C50D7D">
      <w:pPr>
        <w:tabs>
          <w:tab w:val="left" w:pos="851"/>
        </w:tabs>
        <w:spacing w:line="360" w:lineRule="auto"/>
        <w:ind w:firstLine="567"/>
        <w:jc w:val="right"/>
        <w:rPr>
          <w:sz w:val="28"/>
          <w:szCs w:val="28"/>
        </w:rPr>
      </w:pPr>
    </w:p>
    <w:p w:rsidR="00ED2D9D" w:rsidRDefault="00ED2D9D" w:rsidP="00C50D7D">
      <w:pPr>
        <w:tabs>
          <w:tab w:val="left" w:pos="851"/>
        </w:tabs>
        <w:spacing w:line="360" w:lineRule="auto"/>
        <w:ind w:firstLine="567"/>
        <w:jc w:val="right"/>
        <w:rPr>
          <w:sz w:val="28"/>
          <w:szCs w:val="28"/>
        </w:rPr>
      </w:pPr>
    </w:p>
    <w:p w:rsidR="00ED2D9D" w:rsidRDefault="00ED2D9D" w:rsidP="00C50D7D">
      <w:pPr>
        <w:tabs>
          <w:tab w:val="left" w:pos="851"/>
        </w:tabs>
        <w:spacing w:line="360" w:lineRule="auto"/>
        <w:ind w:firstLine="567"/>
        <w:jc w:val="right"/>
        <w:rPr>
          <w:sz w:val="28"/>
          <w:szCs w:val="28"/>
        </w:rPr>
      </w:pPr>
    </w:p>
    <w:p w:rsidR="00ED2D9D" w:rsidRPr="00C50D7D" w:rsidRDefault="00ED2D9D" w:rsidP="00C50D7D">
      <w:pPr>
        <w:tabs>
          <w:tab w:val="left" w:pos="851"/>
        </w:tabs>
        <w:spacing w:line="360" w:lineRule="auto"/>
        <w:ind w:firstLine="567"/>
        <w:jc w:val="right"/>
        <w:rPr>
          <w:sz w:val="28"/>
          <w:szCs w:val="28"/>
        </w:rPr>
      </w:pPr>
    </w:p>
    <w:tbl>
      <w:tblPr>
        <w:tblW w:w="0" w:type="auto"/>
        <w:jc w:val="right"/>
        <w:tblLook w:val="04A0" w:firstRow="1" w:lastRow="0" w:firstColumn="1" w:lastColumn="0" w:noHBand="0" w:noVBand="1"/>
      </w:tblPr>
      <w:tblGrid>
        <w:gridCol w:w="4644"/>
      </w:tblGrid>
      <w:tr w:rsidR="00C50D7D" w:rsidRPr="00C50D7D" w:rsidTr="00C50D7D">
        <w:trPr>
          <w:trHeight w:val="895"/>
          <w:jc w:val="right"/>
        </w:trPr>
        <w:tc>
          <w:tcPr>
            <w:tcW w:w="4644" w:type="dxa"/>
            <w:hideMark/>
          </w:tcPr>
          <w:p w:rsidR="00C50D7D" w:rsidRPr="00C50D7D" w:rsidRDefault="00C50D7D" w:rsidP="00C50D7D">
            <w:pPr>
              <w:widowControl w:val="0"/>
              <w:autoSpaceDE w:val="0"/>
              <w:autoSpaceDN w:val="0"/>
              <w:adjustRightInd w:val="0"/>
              <w:jc w:val="center"/>
              <w:outlineLvl w:val="1"/>
              <w:rPr>
                <w:sz w:val="28"/>
                <w:szCs w:val="28"/>
              </w:rPr>
            </w:pPr>
            <w:r w:rsidRPr="00C50D7D">
              <w:rPr>
                <w:sz w:val="28"/>
                <w:szCs w:val="28"/>
              </w:rPr>
              <w:lastRenderedPageBreak/>
              <w:t>УТВЕРЖДЕНО</w:t>
            </w:r>
          </w:p>
          <w:p w:rsidR="008E3F90" w:rsidRDefault="00C50D7D" w:rsidP="00130427">
            <w:pPr>
              <w:widowControl w:val="0"/>
              <w:autoSpaceDE w:val="0"/>
              <w:autoSpaceDN w:val="0"/>
              <w:adjustRightInd w:val="0"/>
              <w:jc w:val="both"/>
              <w:outlineLvl w:val="1"/>
              <w:rPr>
                <w:sz w:val="28"/>
                <w:szCs w:val="28"/>
              </w:rPr>
            </w:pPr>
            <w:r w:rsidRPr="00C50D7D">
              <w:rPr>
                <w:sz w:val="28"/>
                <w:szCs w:val="28"/>
              </w:rPr>
              <w:t xml:space="preserve">постановлением Администрации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w:t>
            </w:r>
          </w:p>
          <w:p w:rsidR="008E3F90" w:rsidRDefault="00C50D7D" w:rsidP="00130427">
            <w:pPr>
              <w:widowControl w:val="0"/>
              <w:autoSpaceDE w:val="0"/>
              <w:autoSpaceDN w:val="0"/>
              <w:adjustRightInd w:val="0"/>
              <w:jc w:val="both"/>
              <w:outlineLvl w:val="1"/>
              <w:rPr>
                <w:sz w:val="28"/>
                <w:szCs w:val="28"/>
              </w:rPr>
            </w:pPr>
            <w:r w:rsidRPr="00C50D7D">
              <w:rPr>
                <w:sz w:val="28"/>
                <w:szCs w:val="28"/>
              </w:rPr>
              <w:t xml:space="preserve">от </w:t>
            </w:r>
            <w:r w:rsidR="000F66AF" w:rsidRPr="000F66AF">
              <w:rPr>
                <w:sz w:val="28"/>
                <w:szCs w:val="28"/>
                <w:u w:val="single"/>
              </w:rPr>
              <w:t>21.04.2025г.</w:t>
            </w:r>
            <w:r w:rsidR="000F66AF">
              <w:rPr>
                <w:sz w:val="28"/>
                <w:szCs w:val="28"/>
              </w:rPr>
              <w:t xml:space="preserve"> </w:t>
            </w:r>
            <w:r w:rsidR="008E3F90">
              <w:rPr>
                <w:sz w:val="28"/>
                <w:szCs w:val="28"/>
              </w:rPr>
              <w:t>№</w:t>
            </w:r>
            <w:r w:rsidR="000F66AF">
              <w:rPr>
                <w:sz w:val="28"/>
                <w:szCs w:val="28"/>
              </w:rPr>
              <w:t xml:space="preserve"> 374</w:t>
            </w:r>
            <w:r w:rsidR="008E3F90">
              <w:rPr>
                <w:sz w:val="28"/>
                <w:szCs w:val="28"/>
              </w:rPr>
              <w:t xml:space="preserve">  </w:t>
            </w:r>
          </w:p>
          <w:p w:rsidR="00C50D7D" w:rsidRPr="00C50D7D" w:rsidRDefault="00C50D7D" w:rsidP="00130427">
            <w:pPr>
              <w:widowControl w:val="0"/>
              <w:autoSpaceDE w:val="0"/>
              <w:autoSpaceDN w:val="0"/>
              <w:adjustRightInd w:val="0"/>
              <w:jc w:val="both"/>
              <w:outlineLvl w:val="1"/>
              <w:rPr>
                <w:sz w:val="28"/>
                <w:szCs w:val="28"/>
              </w:rPr>
            </w:pPr>
          </w:p>
        </w:tc>
      </w:tr>
    </w:tbl>
    <w:p w:rsidR="00C50D7D" w:rsidRPr="00C50D7D" w:rsidRDefault="00C50D7D" w:rsidP="00C50D7D">
      <w:pPr>
        <w:tabs>
          <w:tab w:val="left" w:pos="851"/>
        </w:tabs>
        <w:ind w:firstLine="567"/>
        <w:rPr>
          <w:sz w:val="28"/>
          <w:szCs w:val="28"/>
        </w:rPr>
      </w:pPr>
      <w:bookmarkStart w:id="0" w:name="_GoBack"/>
    </w:p>
    <w:bookmarkEnd w:id="0"/>
    <w:p w:rsidR="00FA033C" w:rsidRDefault="00FA033C" w:rsidP="00C50D7D">
      <w:pPr>
        <w:ind w:firstLine="709"/>
        <w:jc w:val="center"/>
        <w:rPr>
          <w:rFonts w:eastAsia="Calibri"/>
          <w:sz w:val="28"/>
          <w:szCs w:val="28"/>
          <w:lang w:eastAsia="en-US"/>
        </w:rPr>
      </w:pPr>
    </w:p>
    <w:p w:rsidR="00C50D7D" w:rsidRPr="00C50D7D" w:rsidRDefault="00C50D7D" w:rsidP="00C50D7D">
      <w:pPr>
        <w:ind w:firstLine="709"/>
        <w:jc w:val="center"/>
        <w:rPr>
          <w:rFonts w:eastAsia="Calibri"/>
          <w:sz w:val="28"/>
          <w:szCs w:val="28"/>
          <w:lang w:eastAsia="en-US"/>
        </w:rPr>
      </w:pPr>
      <w:r w:rsidRPr="00C50D7D">
        <w:rPr>
          <w:rFonts w:eastAsia="Calibri"/>
          <w:sz w:val="28"/>
          <w:szCs w:val="28"/>
          <w:lang w:eastAsia="en-US"/>
        </w:rPr>
        <w:t>ПОЛОЖЕНИЕ</w:t>
      </w:r>
    </w:p>
    <w:p w:rsidR="00C50D7D" w:rsidRPr="00C50D7D" w:rsidRDefault="00C50D7D" w:rsidP="00C50D7D">
      <w:pPr>
        <w:tabs>
          <w:tab w:val="left" w:pos="1275"/>
        </w:tabs>
        <w:jc w:val="center"/>
        <w:rPr>
          <w:rFonts w:eastAsia="Calibri"/>
          <w:sz w:val="28"/>
          <w:szCs w:val="28"/>
          <w:lang w:eastAsia="en-US"/>
        </w:rPr>
      </w:pPr>
      <w:r w:rsidRPr="00C50D7D">
        <w:rPr>
          <w:rFonts w:eastAsia="Calibri"/>
          <w:sz w:val="28"/>
          <w:szCs w:val="28"/>
          <w:lang w:eastAsia="en-US"/>
        </w:rPr>
        <w:t>о порядке формирования муниципального задания на оказание муниципальных услуг (выполнение работ) в отношении муниципальных бюджетных учреждений и финансового обеспечения выполнения муниципального задания</w:t>
      </w:r>
    </w:p>
    <w:p w:rsidR="00C50D7D" w:rsidRPr="00C50D7D" w:rsidRDefault="00C50D7D" w:rsidP="00C50D7D">
      <w:pPr>
        <w:ind w:firstLine="709"/>
        <w:jc w:val="both"/>
        <w:rPr>
          <w:rFonts w:eastAsia="Calibri"/>
          <w:sz w:val="28"/>
          <w:szCs w:val="28"/>
          <w:lang w:eastAsia="en-US"/>
        </w:rPr>
      </w:pPr>
    </w:p>
    <w:p w:rsidR="00C50D7D" w:rsidRPr="00C50D7D" w:rsidRDefault="00C50D7D" w:rsidP="00C50D7D">
      <w:pPr>
        <w:ind w:firstLine="567"/>
        <w:jc w:val="center"/>
        <w:rPr>
          <w:rFonts w:eastAsia="Calibri"/>
          <w:sz w:val="28"/>
          <w:szCs w:val="28"/>
          <w:lang w:eastAsia="en-US"/>
        </w:rPr>
      </w:pPr>
      <w:r w:rsidRPr="00C50D7D">
        <w:rPr>
          <w:rFonts w:eastAsia="Calibri"/>
          <w:sz w:val="28"/>
          <w:szCs w:val="28"/>
          <w:lang w:eastAsia="en-US"/>
        </w:rPr>
        <w:t>1. Общие положения</w:t>
      </w:r>
    </w:p>
    <w:p w:rsidR="00C50D7D" w:rsidRPr="00C50D7D" w:rsidRDefault="00C50D7D" w:rsidP="00C50D7D">
      <w:pPr>
        <w:widowControl w:val="0"/>
        <w:numPr>
          <w:ilvl w:val="0"/>
          <w:numId w:val="18"/>
        </w:numPr>
        <w:tabs>
          <w:tab w:val="left" w:pos="1215"/>
        </w:tabs>
        <w:spacing w:line="322" w:lineRule="exact"/>
        <w:ind w:firstLine="709"/>
        <w:jc w:val="both"/>
        <w:rPr>
          <w:sz w:val="28"/>
          <w:szCs w:val="28"/>
        </w:rPr>
      </w:pPr>
      <w:r w:rsidRPr="00C50D7D">
        <w:rPr>
          <w:sz w:val="28"/>
          <w:szCs w:val="28"/>
        </w:rPr>
        <w:t>Настоящее Положение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учреждениями.</w:t>
      </w:r>
    </w:p>
    <w:p w:rsidR="00C50D7D" w:rsidRPr="00C50D7D" w:rsidRDefault="00C50D7D" w:rsidP="00C50D7D">
      <w:pPr>
        <w:widowControl w:val="0"/>
        <w:numPr>
          <w:ilvl w:val="0"/>
          <w:numId w:val="18"/>
        </w:numPr>
        <w:tabs>
          <w:tab w:val="left" w:pos="1220"/>
        </w:tabs>
        <w:spacing w:line="322" w:lineRule="exact"/>
        <w:ind w:firstLine="709"/>
        <w:jc w:val="both"/>
        <w:rPr>
          <w:sz w:val="28"/>
          <w:szCs w:val="28"/>
        </w:rPr>
      </w:pPr>
      <w:r w:rsidRPr="00C50D7D">
        <w:rPr>
          <w:sz w:val="28"/>
          <w:szCs w:val="28"/>
        </w:rPr>
        <w:t>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w:t>
      </w:r>
    </w:p>
    <w:p w:rsidR="00C50D7D" w:rsidRPr="00C50D7D" w:rsidRDefault="00C50D7D" w:rsidP="00C50D7D">
      <w:pPr>
        <w:widowControl w:val="0"/>
        <w:tabs>
          <w:tab w:val="left" w:pos="1220"/>
        </w:tabs>
        <w:spacing w:line="322" w:lineRule="exact"/>
        <w:ind w:firstLine="709"/>
        <w:jc w:val="both"/>
        <w:rPr>
          <w:sz w:val="28"/>
          <w:szCs w:val="28"/>
        </w:rPr>
      </w:pPr>
    </w:p>
    <w:p w:rsidR="00C50D7D" w:rsidRPr="00C50D7D" w:rsidRDefault="00C50D7D" w:rsidP="00C50D7D">
      <w:pPr>
        <w:tabs>
          <w:tab w:val="left" w:pos="288"/>
        </w:tabs>
        <w:spacing w:line="270" w:lineRule="exact"/>
        <w:ind w:firstLine="709"/>
        <w:jc w:val="center"/>
        <w:rPr>
          <w:rFonts w:eastAsia="Calibri"/>
          <w:sz w:val="28"/>
          <w:szCs w:val="28"/>
          <w:lang w:eastAsia="en-US"/>
        </w:rPr>
      </w:pPr>
      <w:r w:rsidRPr="00C50D7D">
        <w:rPr>
          <w:rFonts w:eastAsia="Calibri"/>
          <w:sz w:val="28"/>
          <w:szCs w:val="28"/>
          <w:lang w:eastAsia="en-US"/>
        </w:rPr>
        <w:t>2. Формирование муниципального задания</w:t>
      </w:r>
    </w:p>
    <w:p w:rsidR="00C50D7D" w:rsidRPr="00C50D7D" w:rsidRDefault="00C50D7D" w:rsidP="00C50D7D">
      <w:pPr>
        <w:widowControl w:val="0"/>
        <w:numPr>
          <w:ilvl w:val="1"/>
          <w:numId w:val="19"/>
        </w:numPr>
        <w:tabs>
          <w:tab w:val="left" w:pos="1206"/>
        </w:tabs>
        <w:spacing w:line="322" w:lineRule="exact"/>
        <w:ind w:firstLine="709"/>
        <w:jc w:val="both"/>
        <w:rPr>
          <w:sz w:val="28"/>
          <w:szCs w:val="28"/>
        </w:rPr>
      </w:pPr>
      <w:r w:rsidRPr="00C50D7D">
        <w:rPr>
          <w:sz w:val="28"/>
          <w:szCs w:val="28"/>
        </w:rPr>
        <w:t>Муниципальное задание муниципальному бюджетному учреждению формируется по форме согласно приложению № 1 к настоящему Положению.</w:t>
      </w:r>
    </w:p>
    <w:p w:rsidR="00C50D7D" w:rsidRPr="00C50D7D" w:rsidRDefault="00C50D7D" w:rsidP="00C50D7D">
      <w:pPr>
        <w:widowControl w:val="0"/>
        <w:spacing w:line="322" w:lineRule="exact"/>
        <w:ind w:firstLine="709"/>
        <w:jc w:val="both"/>
        <w:rPr>
          <w:sz w:val="28"/>
          <w:szCs w:val="28"/>
        </w:rPr>
      </w:pPr>
      <w:r w:rsidRPr="00C50D7D">
        <w:rPr>
          <w:sz w:val="28"/>
          <w:szCs w:val="28"/>
        </w:rPr>
        <w:t>При установлении муниципальному бюджетному учреждению муниципального задания на оказание нескольких муниципальных услуг (выполнение нескольких видов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одного вида работ).</w:t>
      </w:r>
    </w:p>
    <w:p w:rsidR="00C50D7D" w:rsidRPr="00C50D7D" w:rsidRDefault="00C50D7D" w:rsidP="00C50D7D">
      <w:pPr>
        <w:widowControl w:val="0"/>
        <w:spacing w:line="322" w:lineRule="exact"/>
        <w:ind w:firstLine="709"/>
        <w:jc w:val="both"/>
        <w:rPr>
          <w:sz w:val="28"/>
          <w:szCs w:val="28"/>
        </w:rPr>
      </w:pPr>
      <w:r w:rsidRPr="00C50D7D">
        <w:rPr>
          <w:sz w:val="28"/>
          <w:szCs w:val="28"/>
        </w:rPr>
        <w:t>При установлении муниципальному бюджетному учреждению муниципального задания одновременно на оказание муниципальной (муниципальных)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(муниципальных) услуги (услуг) и выполнению работы (работ).</w:t>
      </w:r>
    </w:p>
    <w:p w:rsidR="00C50D7D" w:rsidRPr="00C50D7D" w:rsidRDefault="00C50D7D" w:rsidP="00C50D7D">
      <w:pPr>
        <w:widowControl w:val="0"/>
        <w:numPr>
          <w:ilvl w:val="1"/>
          <w:numId w:val="19"/>
        </w:numPr>
        <w:tabs>
          <w:tab w:val="left" w:pos="1215"/>
        </w:tabs>
        <w:spacing w:line="322" w:lineRule="exact"/>
        <w:ind w:firstLine="709"/>
        <w:jc w:val="both"/>
        <w:rPr>
          <w:sz w:val="28"/>
          <w:szCs w:val="28"/>
        </w:rPr>
      </w:pPr>
      <w:r w:rsidRPr="00C50D7D">
        <w:rPr>
          <w:sz w:val="28"/>
          <w:szCs w:val="28"/>
        </w:rPr>
        <w:t xml:space="preserve">Муниципальное задание формируется в процессе формирования бюджета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на очередной финансовый год и плановый период и утверждается не позднее 15 февраля года, на который формируется муниципальное задание.</w:t>
      </w:r>
    </w:p>
    <w:p w:rsidR="00C50D7D" w:rsidRPr="00C50D7D" w:rsidRDefault="00C50D7D" w:rsidP="00C50D7D">
      <w:pPr>
        <w:widowControl w:val="0"/>
        <w:spacing w:line="322" w:lineRule="exact"/>
        <w:ind w:firstLine="709"/>
        <w:jc w:val="both"/>
        <w:rPr>
          <w:sz w:val="28"/>
          <w:szCs w:val="28"/>
        </w:rPr>
      </w:pPr>
      <w:r w:rsidRPr="00C50D7D">
        <w:rPr>
          <w:sz w:val="28"/>
          <w:szCs w:val="28"/>
        </w:rPr>
        <w:t xml:space="preserve">Муниципальное задание утверждается на срок до одного года в случае утверждения бюджета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на очередной финансовый год и на </w:t>
      </w:r>
      <w:r w:rsidRPr="00C50D7D">
        <w:rPr>
          <w:sz w:val="28"/>
          <w:szCs w:val="28"/>
        </w:rPr>
        <w:lastRenderedPageBreak/>
        <w:t xml:space="preserve">срок до трех лет в случае утверждения бюджета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на очередной финансовый год и плановый период.</w:t>
      </w:r>
    </w:p>
    <w:p w:rsidR="00C50D7D" w:rsidRPr="00C50D7D" w:rsidRDefault="00C50D7D" w:rsidP="00C50D7D">
      <w:pPr>
        <w:widowControl w:val="0"/>
        <w:spacing w:line="322" w:lineRule="exact"/>
        <w:ind w:firstLine="709"/>
        <w:jc w:val="both"/>
        <w:rPr>
          <w:sz w:val="28"/>
          <w:szCs w:val="28"/>
        </w:rPr>
      </w:pPr>
      <w:r w:rsidRPr="00C50D7D">
        <w:rPr>
          <w:sz w:val="28"/>
          <w:szCs w:val="28"/>
        </w:rPr>
        <w:t>Муниципальное задание формируется и утверждается в отношении муниципальных бюджетных учреждений главными распорядителями бюджетных средств.</w:t>
      </w:r>
    </w:p>
    <w:p w:rsidR="00C50D7D" w:rsidRPr="00C50D7D" w:rsidRDefault="00C50D7D" w:rsidP="00C50D7D">
      <w:pPr>
        <w:widowControl w:val="0"/>
        <w:spacing w:line="322" w:lineRule="exact"/>
        <w:ind w:firstLine="709"/>
        <w:jc w:val="both"/>
        <w:rPr>
          <w:sz w:val="28"/>
          <w:szCs w:val="28"/>
        </w:rPr>
      </w:pPr>
      <w:r w:rsidRPr="00C50D7D">
        <w:rPr>
          <w:sz w:val="28"/>
          <w:szCs w:val="28"/>
        </w:rPr>
        <w:t xml:space="preserve">В случае внесения изменений в показатели муниципального задания, в нормативные правовые акты, на основании которых было сформировано муниципальное задание, а также изменений размера бюджетных ассигнований, предусмотренных в бюджете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на очередной финансовый год и плановый период для финансового обеспечения выполнения муниципального задания, влекущих за собой изменение муниципального задания, формируется новое муниципальное задание (с учетом внесенных изменений).</w:t>
      </w:r>
    </w:p>
    <w:p w:rsidR="00C50D7D" w:rsidRPr="00C50D7D" w:rsidRDefault="00C50D7D" w:rsidP="00C50D7D">
      <w:pPr>
        <w:widowControl w:val="0"/>
        <w:numPr>
          <w:ilvl w:val="1"/>
          <w:numId w:val="19"/>
        </w:numPr>
        <w:tabs>
          <w:tab w:val="left" w:pos="1258"/>
        </w:tabs>
        <w:spacing w:line="322" w:lineRule="exact"/>
        <w:ind w:firstLine="709"/>
        <w:jc w:val="both"/>
        <w:rPr>
          <w:sz w:val="28"/>
          <w:szCs w:val="28"/>
        </w:rPr>
      </w:pPr>
      <w:r w:rsidRPr="00C50D7D">
        <w:rPr>
          <w:sz w:val="28"/>
          <w:szCs w:val="28"/>
        </w:rPr>
        <w:t>Муниципальное задание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(далее - базовый перечень).</w:t>
      </w:r>
    </w:p>
    <w:p w:rsidR="00C50D7D" w:rsidRPr="00C50D7D" w:rsidRDefault="00C50D7D" w:rsidP="00C50D7D">
      <w:pPr>
        <w:widowControl w:val="0"/>
        <w:numPr>
          <w:ilvl w:val="1"/>
          <w:numId w:val="19"/>
        </w:numPr>
        <w:tabs>
          <w:tab w:val="left" w:pos="1234"/>
        </w:tabs>
        <w:spacing w:line="322" w:lineRule="exact"/>
        <w:ind w:firstLine="709"/>
        <w:jc w:val="both"/>
        <w:rPr>
          <w:sz w:val="28"/>
          <w:szCs w:val="28"/>
        </w:rPr>
      </w:pPr>
      <w:r w:rsidRPr="00C50D7D">
        <w:rPr>
          <w:sz w:val="28"/>
          <w:szCs w:val="28"/>
        </w:rPr>
        <w:t xml:space="preserve">Главные распорядители средств бюджета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в ведении которых находятся муниципальные бюджетные учреждения, при формировании муниципального задания для муниципальных бюджетных учреждений определяют значения показателей, характеризующих объем и (или) качество муниципальной услуги (работы), на основании прогнозируемой динамики количества потребителей услуг (работ),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 а также значения показателей выполнения муниципальным бюджетным учреждением муниципального задания в отчетном году.</w:t>
      </w:r>
    </w:p>
    <w:p w:rsidR="00C50D7D" w:rsidRPr="00C50D7D" w:rsidRDefault="00C50D7D" w:rsidP="00C50D7D">
      <w:pPr>
        <w:widowControl w:val="0"/>
        <w:tabs>
          <w:tab w:val="left" w:pos="1234"/>
        </w:tabs>
        <w:spacing w:line="322" w:lineRule="exact"/>
        <w:ind w:firstLine="709"/>
        <w:jc w:val="both"/>
        <w:rPr>
          <w:sz w:val="28"/>
          <w:szCs w:val="28"/>
        </w:rPr>
      </w:pPr>
      <w:r w:rsidRPr="00C50D7D">
        <w:rPr>
          <w:sz w:val="28"/>
          <w:szCs w:val="28"/>
        </w:rPr>
        <w:t>При оказании муниципальных услуг в рамках персонифицированного финансирования объемные показатели должны быть уточнены на основании данных о фактическом (прогнозном) объеме реализации образовательных услуг при наличии отклонений от объемов установленного муниципального задания на 1 число каждого квартала и на 1 декабря текущего года, допустимое (возможное) отклонение устанавливается равным нулю.</w:t>
      </w:r>
    </w:p>
    <w:p w:rsidR="00C50D7D" w:rsidRPr="00C50D7D" w:rsidRDefault="00C50D7D" w:rsidP="00C50D7D">
      <w:pPr>
        <w:widowControl w:val="0"/>
        <w:numPr>
          <w:ilvl w:val="1"/>
          <w:numId w:val="19"/>
        </w:numPr>
        <w:tabs>
          <w:tab w:val="left" w:pos="1195"/>
        </w:tabs>
        <w:spacing w:line="322" w:lineRule="exact"/>
        <w:ind w:firstLine="709"/>
        <w:jc w:val="both"/>
        <w:rPr>
          <w:sz w:val="28"/>
          <w:szCs w:val="28"/>
        </w:rPr>
      </w:pPr>
      <w:r w:rsidRPr="00C50D7D">
        <w:rPr>
          <w:sz w:val="28"/>
          <w:szCs w:val="28"/>
        </w:rPr>
        <w:t>Показатели, характеризующие объем муниципальной услуги (работы), планируемые к выполнению, выражаются в натуральных единицах, отражающих результат деятельности муниципального учреждения.</w:t>
      </w:r>
    </w:p>
    <w:p w:rsidR="00C50D7D" w:rsidRPr="00C50D7D" w:rsidRDefault="00C50D7D" w:rsidP="00C50D7D">
      <w:pPr>
        <w:widowControl w:val="0"/>
        <w:spacing w:line="322" w:lineRule="exact"/>
        <w:ind w:firstLine="709"/>
        <w:jc w:val="both"/>
        <w:rPr>
          <w:sz w:val="28"/>
          <w:szCs w:val="28"/>
        </w:rPr>
      </w:pPr>
      <w:r w:rsidRPr="00C50D7D">
        <w:rPr>
          <w:sz w:val="28"/>
          <w:szCs w:val="28"/>
        </w:rPr>
        <w:t>Показатели, характеризующие качество муниципальной услуги (работы), должны отражать качество результата предоставления муниципальной услуги (выполнения работы) или характеризовать процесс оказания муниципальной услуги</w:t>
      </w:r>
    </w:p>
    <w:p w:rsidR="00C50D7D" w:rsidRPr="00C50D7D" w:rsidRDefault="00C50D7D" w:rsidP="00C50D7D">
      <w:pPr>
        <w:widowControl w:val="0"/>
        <w:spacing w:line="270" w:lineRule="exact"/>
        <w:ind w:firstLine="709"/>
        <w:jc w:val="both"/>
        <w:rPr>
          <w:sz w:val="28"/>
          <w:szCs w:val="28"/>
        </w:rPr>
      </w:pPr>
      <w:r w:rsidRPr="00C50D7D">
        <w:rPr>
          <w:sz w:val="28"/>
          <w:szCs w:val="28"/>
        </w:rPr>
        <w:t>(выполнения работы) и условия ее оказания (выполнения).</w:t>
      </w:r>
    </w:p>
    <w:p w:rsidR="00C50D7D" w:rsidRPr="00C50D7D" w:rsidRDefault="00C50D7D" w:rsidP="00C50D7D">
      <w:pPr>
        <w:widowControl w:val="0"/>
        <w:numPr>
          <w:ilvl w:val="1"/>
          <w:numId w:val="19"/>
        </w:numPr>
        <w:tabs>
          <w:tab w:val="left" w:pos="1200"/>
        </w:tabs>
        <w:spacing w:line="322" w:lineRule="exact"/>
        <w:ind w:firstLine="709"/>
        <w:jc w:val="both"/>
        <w:rPr>
          <w:sz w:val="28"/>
          <w:szCs w:val="28"/>
        </w:rPr>
      </w:pPr>
      <w:r w:rsidRPr="00C50D7D">
        <w:rPr>
          <w:sz w:val="28"/>
          <w:szCs w:val="28"/>
        </w:rPr>
        <w:t xml:space="preserve">После формирования муниципальные задания утверждаются, </w:t>
      </w:r>
      <w:r w:rsidRPr="00C50D7D">
        <w:rPr>
          <w:sz w:val="28"/>
          <w:szCs w:val="28"/>
        </w:rPr>
        <w:lastRenderedPageBreak/>
        <w:t xml:space="preserve">направляются для исполнения муниципальным бюджетным учреждениям и размещаются муниципальными учреждениями на официальном сайте в информационно-телекоммуникационной сети «Интернет» по размещению </w:t>
      </w:r>
      <w:r w:rsidRPr="008E3F90">
        <w:rPr>
          <w:color w:val="000000" w:themeColor="text1"/>
          <w:sz w:val="28"/>
          <w:szCs w:val="28"/>
        </w:rPr>
        <w:t>информации о государственных и муниципальных учреждениях (</w:t>
      </w:r>
      <w:hyperlink r:id="rId8" w:history="1">
        <w:r w:rsidRPr="008E3F90">
          <w:rPr>
            <w:color w:val="000000" w:themeColor="text1"/>
            <w:sz w:val="28"/>
            <w:szCs w:val="28"/>
            <w:lang w:val="en-US"/>
          </w:rPr>
          <w:t>www</w:t>
        </w:r>
        <w:r w:rsidRPr="008E3F90">
          <w:rPr>
            <w:color w:val="000000" w:themeColor="text1"/>
            <w:sz w:val="28"/>
            <w:szCs w:val="28"/>
          </w:rPr>
          <w:t>.</w:t>
        </w:r>
        <w:r w:rsidRPr="008E3F90">
          <w:rPr>
            <w:color w:val="000000" w:themeColor="text1"/>
            <w:sz w:val="28"/>
            <w:szCs w:val="28"/>
            <w:lang w:val="en-US"/>
          </w:rPr>
          <w:t>bus</w:t>
        </w:r>
        <w:r w:rsidRPr="008E3F90">
          <w:rPr>
            <w:color w:val="000000" w:themeColor="text1"/>
            <w:sz w:val="28"/>
            <w:szCs w:val="28"/>
          </w:rPr>
          <w:t>.</w:t>
        </w:r>
        <w:r w:rsidRPr="008E3F90">
          <w:rPr>
            <w:color w:val="000000" w:themeColor="text1"/>
            <w:sz w:val="28"/>
            <w:szCs w:val="28"/>
            <w:lang w:val="en-US"/>
          </w:rPr>
          <w:t>gov</w:t>
        </w:r>
        <w:r w:rsidRPr="008E3F90">
          <w:rPr>
            <w:color w:val="000000" w:themeColor="text1"/>
            <w:sz w:val="28"/>
            <w:szCs w:val="28"/>
          </w:rPr>
          <w:t>.</w:t>
        </w:r>
        <w:proofErr w:type="spellStart"/>
        <w:r w:rsidRPr="008E3F90">
          <w:rPr>
            <w:color w:val="000000" w:themeColor="text1"/>
            <w:sz w:val="28"/>
            <w:szCs w:val="28"/>
            <w:lang w:val="en-US"/>
          </w:rPr>
          <w:t>ru</w:t>
        </w:r>
        <w:proofErr w:type="spellEnd"/>
      </w:hyperlink>
      <w:r w:rsidRPr="008E3F90">
        <w:rPr>
          <w:color w:val="000000" w:themeColor="text1"/>
          <w:sz w:val="28"/>
          <w:szCs w:val="28"/>
        </w:rPr>
        <w:t xml:space="preserve">), </w:t>
      </w:r>
      <w:r w:rsidRPr="00C50D7D">
        <w:rPr>
          <w:sz w:val="28"/>
          <w:szCs w:val="28"/>
        </w:rPr>
        <w:t xml:space="preserve">а также могут быть размещены на официальном сайте Администрации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в ведении которого находятся муниципальные бюджетные учреждения, отраслевого органа в информационно-телекоммуникационной сети «Интернет» и официальных сайтах муниципальных бюджетных учреждений в информационно-телекоммуникационной сети «Интернет».</w:t>
      </w:r>
    </w:p>
    <w:p w:rsidR="00C50D7D" w:rsidRPr="00C50D7D" w:rsidRDefault="00C50D7D" w:rsidP="00C50D7D">
      <w:pPr>
        <w:widowControl w:val="0"/>
        <w:tabs>
          <w:tab w:val="left" w:pos="1583"/>
        </w:tabs>
        <w:spacing w:before="300" w:line="0" w:lineRule="atLeast"/>
        <w:jc w:val="center"/>
        <w:outlineLvl w:val="0"/>
        <w:rPr>
          <w:sz w:val="28"/>
          <w:szCs w:val="28"/>
          <w:shd w:val="clear" w:color="auto" w:fill="FFFFFF"/>
        </w:rPr>
      </w:pPr>
      <w:bookmarkStart w:id="1" w:name="bookmark0"/>
      <w:r w:rsidRPr="00C50D7D">
        <w:rPr>
          <w:sz w:val="28"/>
          <w:szCs w:val="28"/>
          <w:shd w:val="clear" w:color="auto" w:fill="FFFFFF"/>
        </w:rPr>
        <w:t>3. Требования к отчетности о выполнении муниципального задания и порядку контроля за выполнением муниципального задания</w:t>
      </w:r>
      <w:bookmarkEnd w:id="1"/>
    </w:p>
    <w:p w:rsidR="00C50D7D" w:rsidRPr="00C50D7D" w:rsidRDefault="00C50D7D" w:rsidP="00C50D7D">
      <w:pPr>
        <w:widowControl w:val="0"/>
        <w:numPr>
          <w:ilvl w:val="1"/>
          <w:numId w:val="20"/>
        </w:numPr>
        <w:tabs>
          <w:tab w:val="left" w:pos="1210"/>
        </w:tabs>
        <w:spacing w:line="336" w:lineRule="exact"/>
        <w:ind w:left="0" w:firstLine="426"/>
        <w:jc w:val="both"/>
        <w:rPr>
          <w:sz w:val="28"/>
          <w:szCs w:val="28"/>
        </w:rPr>
      </w:pPr>
      <w:r w:rsidRPr="00C50D7D">
        <w:rPr>
          <w:sz w:val="28"/>
          <w:szCs w:val="28"/>
        </w:rPr>
        <w:t xml:space="preserve">Формы отчетности, периодичность и сроки ее представления устанавливаются в муниципальном задании. Периодичность отчетности устанавливается </w:t>
      </w:r>
      <w:r w:rsidRPr="00C50D7D">
        <w:rPr>
          <w:bCs/>
          <w:color w:val="000000"/>
          <w:sz w:val="28"/>
          <w:szCs w:val="28"/>
          <w:shd w:val="clear" w:color="auto" w:fill="FFFFFF"/>
        </w:rPr>
        <w:t xml:space="preserve">один раз в год. </w:t>
      </w:r>
      <w:r w:rsidRPr="00C50D7D">
        <w:rPr>
          <w:sz w:val="28"/>
          <w:szCs w:val="28"/>
        </w:rPr>
        <w:t xml:space="preserve">Главные распорядители средств бюджета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в ведении которых находятся муниципальные бюджетные учреждения, могут установить дополнительные отчетные периоды. Срок годового отчета не может быть установлен позднее </w:t>
      </w:r>
      <w:r w:rsidRPr="00C50D7D">
        <w:rPr>
          <w:bCs/>
          <w:color w:val="000000"/>
          <w:sz w:val="28"/>
          <w:szCs w:val="28"/>
          <w:shd w:val="clear" w:color="auto" w:fill="FFFFFF"/>
        </w:rPr>
        <w:t xml:space="preserve">15 февраля года, </w:t>
      </w:r>
      <w:r w:rsidRPr="00C50D7D">
        <w:rPr>
          <w:sz w:val="28"/>
          <w:szCs w:val="28"/>
        </w:rPr>
        <w:t>следующего за отчетным.</w:t>
      </w:r>
    </w:p>
    <w:p w:rsidR="00C50D7D" w:rsidRPr="00C50D7D" w:rsidRDefault="00C50D7D" w:rsidP="00C50D7D">
      <w:pPr>
        <w:widowControl w:val="0"/>
        <w:spacing w:line="322" w:lineRule="exact"/>
        <w:ind w:firstLine="709"/>
        <w:jc w:val="both"/>
        <w:rPr>
          <w:sz w:val="28"/>
          <w:szCs w:val="28"/>
        </w:rPr>
      </w:pPr>
      <w:r w:rsidRPr="00C50D7D">
        <w:rPr>
          <w:sz w:val="28"/>
          <w:szCs w:val="28"/>
        </w:rPr>
        <w:t xml:space="preserve">Главные распорядители средств бюджета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в ведении которых находятся муниципальные бюджетные учреждения, направляют в Отдел экономики и комплексного развития Администрации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годовые отчеты - не позднее 20 февраля года, следующего за отчетным.</w:t>
      </w:r>
    </w:p>
    <w:p w:rsidR="00C50D7D" w:rsidRPr="00C50D7D" w:rsidRDefault="00C50D7D" w:rsidP="00C50D7D">
      <w:pPr>
        <w:widowControl w:val="0"/>
        <w:spacing w:line="322" w:lineRule="exact"/>
        <w:ind w:firstLine="709"/>
        <w:jc w:val="both"/>
        <w:rPr>
          <w:sz w:val="28"/>
          <w:szCs w:val="28"/>
        </w:rPr>
      </w:pPr>
      <w:r w:rsidRPr="00C50D7D">
        <w:rPr>
          <w:sz w:val="28"/>
          <w:szCs w:val="28"/>
        </w:rPr>
        <w:t xml:space="preserve">Отчет о выполнении муниципального задания составляется по форме, указанной в </w:t>
      </w:r>
      <w:r w:rsidRPr="008E3F90">
        <w:rPr>
          <w:color w:val="000000" w:themeColor="text1"/>
          <w:sz w:val="28"/>
          <w:szCs w:val="28"/>
        </w:rPr>
        <w:t>приложении № 2 к настоящему Положению, и размещается муниципальным бюджетным учреждением на официальном сайте в информационно-телекоммуникационной сети «Интернет» по размещению информации о государственных и муниципальных учреждениях (</w:t>
      </w:r>
      <w:hyperlink r:id="rId9" w:history="1">
        <w:r w:rsidRPr="008E3F90">
          <w:rPr>
            <w:color w:val="000000" w:themeColor="text1"/>
            <w:sz w:val="28"/>
            <w:szCs w:val="28"/>
            <w:lang w:val="en-US"/>
          </w:rPr>
          <w:t>www</w:t>
        </w:r>
        <w:r w:rsidRPr="008E3F90">
          <w:rPr>
            <w:color w:val="000000" w:themeColor="text1"/>
            <w:sz w:val="28"/>
            <w:szCs w:val="28"/>
          </w:rPr>
          <w:t>.</w:t>
        </w:r>
        <w:r w:rsidRPr="008E3F90">
          <w:rPr>
            <w:color w:val="000000" w:themeColor="text1"/>
            <w:sz w:val="28"/>
            <w:szCs w:val="28"/>
            <w:lang w:val="en-US"/>
          </w:rPr>
          <w:t>bus</w:t>
        </w:r>
        <w:r w:rsidRPr="008E3F90">
          <w:rPr>
            <w:color w:val="000000" w:themeColor="text1"/>
            <w:sz w:val="28"/>
            <w:szCs w:val="28"/>
          </w:rPr>
          <w:t>.</w:t>
        </w:r>
        <w:r w:rsidRPr="008E3F90">
          <w:rPr>
            <w:color w:val="000000" w:themeColor="text1"/>
            <w:sz w:val="28"/>
            <w:szCs w:val="28"/>
            <w:lang w:val="en-US"/>
          </w:rPr>
          <w:t>gov</w:t>
        </w:r>
        <w:r w:rsidRPr="008E3F90">
          <w:rPr>
            <w:color w:val="000000" w:themeColor="text1"/>
            <w:sz w:val="28"/>
            <w:szCs w:val="28"/>
          </w:rPr>
          <w:t>.</w:t>
        </w:r>
        <w:proofErr w:type="spellStart"/>
        <w:r w:rsidRPr="008E3F90">
          <w:rPr>
            <w:color w:val="000000" w:themeColor="text1"/>
            <w:sz w:val="28"/>
            <w:szCs w:val="28"/>
            <w:lang w:val="en-US"/>
          </w:rPr>
          <w:t>ru</w:t>
        </w:r>
        <w:proofErr w:type="spellEnd"/>
      </w:hyperlink>
      <w:r w:rsidRPr="008E3F90">
        <w:rPr>
          <w:color w:val="000000" w:themeColor="text1"/>
          <w:sz w:val="28"/>
          <w:szCs w:val="28"/>
        </w:rPr>
        <w:t xml:space="preserve">), а также может быть размещен на официальном сайте Администрации муниципального образования </w:t>
      </w:r>
      <w:r w:rsidR="00756727" w:rsidRPr="008E3F90">
        <w:rPr>
          <w:color w:val="000000" w:themeColor="text1"/>
          <w:sz w:val="28"/>
          <w:szCs w:val="28"/>
        </w:rPr>
        <w:t>«Шумячский муниципальный округ»</w:t>
      </w:r>
      <w:r w:rsidRPr="008E3F90">
        <w:rPr>
          <w:color w:val="000000" w:themeColor="text1"/>
          <w:sz w:val="28"/>
          <w:szCs w:val="28"/>
        </w:rPr>
        <w:t xml:space="preserve"> Смоленской области, в ведении которого находятся муниципальные бюджетные учреждения, в информационно</w:t>
      </w:r>
      <w:r w:rsidR="008E3F90">
        <w:rPr>
          <w:color w:val="000000" w:themeColor="text1"/>
          <w:sz w:val="28"/>
          <w:szCs w:val="28"/>
        </w:rPr>
        <w:t xml:space="preserve"> </w:t>
      </w:r>
      <w:r w:rsidRPr="008E3F90">
        <w:rPr>
          <w:color w:val="000000" w:themeColor="text1"/>
          <w:sz w:val="28"/>
          <w:szCs w:val="28"/>
        </w:rPr>
        <w:softHyphen/>
        <w:t xml:space="preserve">телекоммуникационной сети «Интернет» и официальном </w:t>
      </w:r>
      <w:r w:rsidRPr="00C50D7D">
        <w:rPr>
          <w:sz w:val="28"/>
          <w:szCs w:val="28"/>
        </w:rPr>
        <w:t>сайте муниципального учреждения в информационно-телекоммуникационной сети «Интернет».</w:t>
      </w:r>
    </w:p>
    <w:p w:rsidR="00C50D7D" w:rsidRPr="00C50D7D" w:rsidRDefault="00C50D7D" w:rsidP="00C50D7D">
      <w:pPr>
        <w:widowControl w:val="0"/>
        <w:numPr>
          <w:ilvl w:val="1"/>
          <w:numId w:val="20"/>
        </w:numPr>
        <w:tabs>
          <w:tab w:val="left" w:pos="1215"/>
        </w:tabs>
        <w:spacing w:line="322" w:lineRule="exact"/>
        <w:ind w:left="0" w:firstLine="426"/>
        <w:jc w:val="both"/>
        <w:rPr>
          <w:sz w:val="28"/>
          <w:szCs w:val="28"/>
        </w:rPr>
      </w:pPr>
      <w:r w:rsidRPr="00C50D7D">
        <w:rPr>
          <w:sz w:val="28"/>
          <w:szCs w:val="28"/>
        </w:rPr>
        <w:t xml:space="preserve">По результатам рассмотрения годовых отчетов Отдел экономики и комплексного развития Администрации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формирует годовой отчет о выполнении муниципальных заданий муниципальными учреждениями и направляет его в Финансовое управление Администрации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не </w:t>
      </w:r>
      <w:r w:rsidRPr="00C50D7D">
        <w:rPr>
          <w:sz w:val="28"/>
          <w:szCs w:val="28"/>
        </w:rPr>
        <w:lastRenderedPageBreak/>
        <w:t>позднее 15 марта года, следующего за отчетным.</w:t>
      </w:r>
    </w:p>
    <w:p w:rsidR="00C50D7D" w:rsidRPr="00C50D7D" w:rsidRDefault="00C50D7D" w:rsidP="00C50D7D">
      <w:pPr>
        <w:widowControl w:val="0"/>
        <w:numPr>
          <w:ilvl w:val="1"/>
          <w:numId w:val="20"/>
        </w:numPr>
        <w:tabs>
          <w:tab w:val="left" w:pos="1215"/>
        </w:tabs>
        <w:spacing w:line="322" w:lineRule="exact"/>
        <w:ind w:left="0" w:firstLine="426"/>
        <w:jc w:val="both"/>
        <w:rPr>
          <w:sz w:val="28"/>
          <w:szCs w:val="28"/>
        </w:rPr>
      </w:pPr>
      <w:r w:rsidRPr="00C50D7D">
        <w:rPr>
          <w:sz w:val="28"/>
          <w:szCs w:val="28"/>
        </w:rPr>
        <w:t xml:space="preserve">Контроль за выполнением муниципального задания осуществляют главные распорядители средств бюджета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в ведении которых находятся муниципальные бюджетные учреждения, в форме текущего контроля (ведение журнала звонков, книги обращений с заявлениями, жалобами и предложениями) и последующего контроля (в виде камеральных и выездных проверок).</w:t>
      </w:r>
    </w:p>
    <w:p w:rsidR="00C50D7D" w:rsidRPr="00C50D7D" w:rsidRDefault="00C50D7D" w:rsidP="00C50D7D">
      <w:pPr>
        <w:widowControl w:val="0"/>
        <w:spacing w:line="322" w:lineRule="exact"/>
        <w:ind w:firstLine="709"/>
        <w:jc w:val="both"/>
        <w:rPr>
          <w:sz w:val="28"/>
          <w:szCs w:val="28"/>
        </w:rPr>
      </w:pPr>
      <w:r w:rsidRPr="00C50D7D">
        <w:rPr>
          <w:sz w:val="28"/>
          <w:szCs w:val="28"/>
        </w:rPr>
        <w:t>Последующий контроль обязателен для применения в отношении всех муниципальных бюджетных учреждений. Формы последующего контроля обязательны для отражения в муниципальном задании.</w:t>
      </w:r>
    </w:p>
    <w:p w:rsidR="00C50D7D" w:rsidRPr="00C50D7D" w:rsidRDefault="00C50D7D" w:rsidP="00C50D7D">
      <w:pPr>
        <w:widowControl w:val="0"/>
        <w:spacing w:line="322" w:lineRule="exact"/>
        <w:ind w:firstLine="709"/>
        <w:jc w:val="both"/>
        <w:rPr>
          <w:sz w:val="28"/>
          <w:szCs w:val="28"/>
        </w:rPr>
      </w:pPr>
      <w:r w:rsidRPr="00C50D7D">
        <w:rPr>
          <w:sz w:val="28"/>
          <w:szCs w:val="28"/>
        </w:rPr>
        <w:t>Организация работы по осуществлению контроля за выполнением муниципального задания должна содержать:</w:t>
      </w:r>
    </w:p>
    <w:p w:rsidR="00C50D7D" w:rsidRPr="00C50D7D" w:rsidRDefault="00C50D7D" w:rsidP="00C50D7D">
      <w:pPr>
        <w:widowControl w:val="0"/>
        <w:numPr>
          <w:ilvl w:val="0"/>
          <w:numId w:val="21"/>
        </w:numPr>
        <w:tabs>
          <w:tab w:val="left" w:pos="961"/>
        </w:tabs>
        <w:spacing w:line="322" w:lineRule="exact"/>
        <w:ind w:firstLine="709"/>
        <w:jc w:val="both"/>
        <w:rPr>
          <w:sz w:val="28"/>
          <w:szCs w:val="28"/>
        </w:rPr>
      </w:pPr>
      <w:r w:rsidRPr="00C50D7D">
        <w:rPr>
          <w:sz w:val="28"/>
          <w:szCs w:val="28"/>
        </w:rPr>
        <w:t>определение структурного подразделения, уполномоченного осуществлять контроль за выполнением муниципального задания;</w:t>
      </w:r>
    </w:p>
    <w:p w:rsidR="00C50D7D" w:rsidRPr="00C50D7D" w:rsidRDefault="00C50D7D" w:rsidP="00C50D7D">
      <w:pPr>
        <w:widowControl w:val="0"/>
        <w:numPr>
          <w:ilvl w:val="0"/>
          <w:numId w:val="21"/>
        </w:numPr>
        <w:tabs>
          <w:tab w:val="left" w:pos="1028"/>
        </w:tabs>
        <w:spacing w:line="322" w:lineRule="exact"/>
        <w:ind w:firstLine="709"/>
        <w:jc w:val="both"/>
        <w:rPr>
          <w:sz w:val="28"/>
          <w:szCs w:val="28"/>
        </w:rPr>
      </w:pPr>
      <w:r w:rsidRPr="00C50D7D">
        <w:rPr>
          <w:sz w:val="28"/>
          <w:szCs w:val="28"/>
        </w:rPr>
        <w:t>установление сроков и последовательности действий при проведении камеральных проверок;</w:t>
      </w:r>
    </w:p>
    <w:p w:rsidR="00C50D7D" w:rsidRPr="00C50D7D" w:rsidRDefault="00C50D7D" w:rsidP="00C50D7D">
      <w:pPr>
        <w:widowControl w:val="0"/>
        <w:numPr>
          <w:ilvl w:val="0"/>
          <w:numId w:val="21"/>
        </w:numPr>
        <w:tabs>
          <w:tab w:val="left" w:pos="908"/>
        </w:tabs>
        <w:spacing w:line="322" w:lineRule="exact"/>
        <w:ind w:firstLine="709"/>
        <w:jc w:val="both"/>
        <w:rPr>
          <w:sz w:val="28"/>
          <w:szCs w:val="28"/>
        </w:rPr>
      </w:pPr>
      <w:r w:rsidRPr="00C50D7D">
        <w:rPr>
          <w:sz w:val="28"/>
          <w:szCs w:val="28"/>
        </w:rPr>
        <w:t>формирование и утверждение графиков проведения выездных проверок;</w:t>
      </w:r>
    </w:p>
    <w:p w:rsidR="00C50D7D" w:rsidRPr="00C50D7D" w:rsidRDefault="00C50D7D" w:rsidP="00C50D7D">
      <w:pPr>
        <w:widowControl w:val="0"/>
        <w:numPr>
          <w:ilvl w:val="0"/>
          <w:numId w:val="21"/>
        </w:numPr>
        <w:tabs>
          <w:tab w:val="left" w:pos="1038"/>
        </w:tabs>
        <w:spacing w:line="322" w:lineRule="exact"/>
        <w:ind w:firstLine="709"/>
        <w:jc w:val="both"/>
        <w:rPr>
          <w:sz w:val="28"/>
          <w:szCs w:val="28"/>
        </w:rPr>
      </w:pPr>
      <w:r w:rsidRPr="00C50D7D">
        <w:rPr>
          <w:sz w:val="28"/>
          <w:szCs w:val="28"/>
        </w:rPr>
        <w:t>определение прав и обязанностей должностных лиц при проведении выездных проверок, способа информирования проверяемых об их правах и обязанностях, требований к оформлению результатов проверки, а также описание мер, которые могут быть приняты по результатам осуществления данного контроля.</w:t>
      </w:r>
    </w:p>
    <w:p w:rsidR="00C50D7D" w:rsidRPr="00C50D7D" w:rsidRDefault="00C50D7D" w:rsidP="00C50D7D">
      <w:pPr>
        <w:widowControl w:val="0"/>
        <w:numPr>
          <w:ilvl w:val="1"/>
          <w:numId w:val="20"/>
        </w:numPr>
        <w:tabs>
          <w:tab w:val="left" w:pos="1215"/>
        </w:tabs>
        <w:spacing w:line="322" w:lineRule="exact"/>
        <w:ind w:left="0" w:firstLine="567"/>
        <w:jc w:val="both"/>
        <w:rPr>
          <w:sz w:val="28"/>
          <w:szCs w:val="28"/>
        </w:rPr>
      </w:pPr>
      <w:r w:rsidRPr="00C50D7D">
        <w:rPr>
          <w:sz w:val="28"/>
          <w:szCs w:val="28"/>
        </w:rPr>
        <w:t xml:space="preserve">Информация о выявленных нарушениях доводится до заместителей Главы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курирующих вопросы соответствующих направлений деятельности.</w:t>
      </w:r>
    </w:p>
    <w:p w:rsidR="00C50D7D" w:rsidRPr="00C50D7D" w:rsidRDefault="00C50D7D" w:rsidP="00C50D7D">
      <w:pPr>
        <w:keepNext/>
        <w:keepLines/>
        <w:tabs>
          <w:tab w:val="left" w:pos="2843"/>
        </w:tabs>
        <w:spacing w:before="300" w:line="0" w:lineRule="atLeast"/>
        <w:jc w:val="center"/>
        <w:outlineLvl w:val="0"/>
        <w:rPr>
          <w:sz w:val="28"/>
          <w:szCs w:val="28"/>
          <w:shd w:val="clear" w:color="auto" w:fill="FFFFFF"/>
        </w:rPr>
      </w:pPr>
      <w:bookmarkStart w:id="2" w:name="bookmark1"/>
      <w:r w:rsidRPr="00C50D7D">
        <w:rPr>
          <w:sz w:val="28"/>
          <w:szCs w:val="28"/>
          <w:shd w:val="clear" w:color="auto" w:fill="FFFFFF"/>
        </w:rPr>
        <w:t>4. Финансовое обеспечение выполнения муниципального задания</w:t>
      </w:r>
      <w:bookmarkEnd w:id="2"/>
    </w:p>
    <w:p w:rsidR="00C50D7D" w:rsidRPr="00C50D7D" w:rsidRDefault="00C50D7D" w:rsidP="00C50D7D">
      <w:pPr>
        <w:widowControl w:val="0"/>
        <w:numPr>
          <w:ilvl w:val="1"/>
          <w:numId w:val="22"/>
        </w:numPr>
        <w:tabs>
          <w:tab w:val="left" w:pos="426"/>
        </w:tabs>
        <w:spacing w:line="322" w:lineRule="exact"/>
        <w:ind w:left="0" w:firstLine="567"/>
        <w:jc w:val="both"/>
        <w:rPr>
          <w:sz w:val="28"/>
          <w:szCs w:val="28"/>
        </w:rPr>
      </w:pPr>
      <w:r w:rsidRPr="00C50D7D">
        <w:rPr>
          <w:sz w:val="28"/>
          <w:szCs w:val="28"/>
        </w:rPr>
        <w:t xml:space="preserve">Финансовое обеспечение выполнения муниципального задания осуществляется в пределах бюджетных ассигнований, предусмотренных на указанные цели в бюджете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на очередной финансовый год и плановый период.</w:t>
      </w:r>
    </w:p>
    <w:p w:rsidR="00C50D7D" w:rsidRPr="00C50D7D" w:rsidRDefault="00C50D7D" w:rsidP="00C50D7D">
      <w:pPr>
        <w:widowControl w:val="0"/>
        <w:numPr>
          <w:ilvl w:val="1"/>
          <w:numId w:val="22"/>
        </w:numPr>
        <w:tabs>
          <w:tab w:val="left" w:pos="426"/>
        </w:tabs>
        <w:spacing w:line="322" w:lineRule="exact"/>
        <w:ind w:left="0" w:firstLine="567"/>
        <w:jc w:val="both"/>
        <w:rPr>
          <w:sz w:val="28"/>
          <w:szCs w:val="28"/>
        </w:rPr>
      </w:pPr>
      <w:r w:rsidRPr="00C50D7D">
        <w:rPr>
          <w:sz w:val="28"/>
          <w:szCs w:val="28"/>
        </w:rPr>
        <w:t>Финансовое обеспечение выполнения муниципального задания муниципальным бюджетным учреждением осуществляется в виде субсидии.</w:t>
      </w:r>
    </w:p>
    <w:p w:rsidR="00C50D7D" w:rsidRPr="00C50D7D" w:rsidRDefault="00C50D7D" w:rsidP="00C50D7D">
      <w:pPr>
        <w:widowControl w:val="0"/>
        <w:spacing w:line="322" w:lineRule="exact"/>
        <w:ind w:firstLine="709"/>
        <w:jc w:val="both"/>
        <w:rPr>
          <w:sz w:val="28"/>
          <w:szCs w:val="28"/>
        </w:rPr>
      </w:pPr>
      <w:r w:rsidRPr="00C50D7D">
        <w:rPr>
          <w:sz w:val="28"/>
          <w:szCs w:val="28"/>
        </w:rPr>
        <w:t>Объем субсидии рассчитывается на основании нормативных затрат на оказание муниципальных услуг,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бюджетным учреждением за счет средств, выделенных ему учредителем на приобретение такого имущества, в том числе земельных участков (за исключением имущества, сданного в аренду или предоставленного в безвозмездное пользование).</w:t>
      </w:r>
    </w:p>
    <w:p w:rsidR="00C50D7D" w:rsidRPr="00C50D7D" w:rsidRDefault="00C50D7D" w:rsidP="00C50D7D">
      <w:pPr>
        <w:widowControl w:val="0"/>
        <w:spacing w:line="322" w:lineRule="exact"/>
        <w:ind w:firstLine="709"/>
        <w:jc w:val="both"/>
        <w:rPr>
          <w:sz w:val="28"/>
          <w:szCs w:val="28"/>
        </w:rPr>
      </w:pPr>
      <w:r w:rsidRPr="00C50D7D">
        <w:rPr>
          <w:sz w:val="28"/>
          <w:szCs w:val="28"/>
        </w:rPr>
        <w:t>Объем субсидии определяется по формуле:</w:t>
      </w:r>
    </w:p>
    <w:p w:rsidR="00C50D7D" w:rsidRPr="00C50D7D" w:rsidRDefault="00C50D7D" w:rsidP="00C50D7D">
      <w:pPr>
        <w:widowControl w:val="0"/>
        <w:spacing w:line="322" w:lineRule="exact"/>
        <w:ind w:firstLine="709"/>
        <w:jc w:val="both"/>
        <w:rPr>
          <w:sz w:val="28"/>
          <w:szCs w:val="28"/>
        </w:rPr>
      </w:pPr>
    </w:p>
    <w:p w:rsidR="00C50D7D" w:rsidRPr="00C50D7D" w:rsidRDefault="00C50D7D" w:rsidP="00C50D7D">
      <w:pPr>
        <w:widowControl w:val="0"/>
        <w:spacing w:line="254" w:lineRule="exact"/>
        <w:ind w:left="360" w:firstLine="709"/>
        <w:jc w:val="center"/>
        <w:rPr>
          <w:sz w:val="28"/>
          <w:szCs w:val="28"/>
          <w:lang w:val="en-US"/>
        </w:rPr>
      </w:pPr>
      <w:r w:rsidRPr="00C50D7D">
        <w:rPr>
          <w:sz w:val="28"/>
          <w:szCs w:val="28"/>
          <w:lang w:val="en-US"/>
        </w:rPr>
        <w:t>S = £Ni x Vi + £</w:t>
      </w:r>
      <w:proofErr w:type="spellStart"/>
      <w:r w:rsidRPr="00C50D7D">
        <w:rPr>
          <w:sz w:val="28"/>
          <w:szCs w:val="28"/>
          <w:lang w:val="en-US"/>
        </w:rPr>
        <w:t>Pj</w:t>
      </w:r>
      <w:proofErr w:type="spellEnd"/>
      <w:r w:rsidRPr="00C50D7D">
        <w:rPr>
          <w:sz w:val="28"/>
          <w:szCs w:val="28"/>
          <w:lang w:val="en-US"/>
        </w:rPr>
        <w:t xml:space="preserve"> - </w:t>
      </w:r>
      <w:proofErr w:type="spellStart"/>
      <w:r w:rsidRPr="00C50D7D">
        <w:rPr>
          <w:sz w:val="28"/>
          <w:szCs w:val="28"/>
          <w:lang w:val="en-US"/>
        </w:rPr>
        <w:t>ZLi</w:t>
      </w:r>
      <w:proofErr w:type="spellEnd"/>
      <w:r w:rsidRPr="00C50D7D">
        <w:rPr>
          <w:sz w:val="28"/>
          <w:szCs w:val="28"/>
          <w:lang w:val="en-US"/>
        </w:rPr>
        <w:t xml:space="preserve"> </w:t>
      </w:r>
      <w:r w:rsidRPr="00C50D7D">
        <w:rPr>
          <w:sz w:val="28"/>
          <w:szCs w:val="28"/>
          <w:vertAlign w:val="superscript"/>
          <w:lang w:val="en-US"/>
        </w:rPr>
        <w:t>x</w:t>
      </w:r>
      <w:r w:rsidRPr="00C50D7D">
        <w:rPr>
          <w:sz w:val="28"/>
          <w:szCs w:val="28"/>
          <w:lang w:val="en-US"/>
        </w:rPr>
        <w:t xml:space="preserve"> Vi, </w:t>
      </w:r>
      <w:r w:rsidRPr="00C50D7D">
        <w:rPr>
          <w:sz w:val="28"/>
          <w:szCs w:val="28"/>
        </w:rPr>
        <w:t>где</w:t>
      </w:r>
      <w:r w:rsidRPr="00C50D7D">
        <w:rPr>
          <w:sz w:val="28"/>
          <w:szCs w:val="28"/>
          <w:lang w:val="en-US"/>
        </w:rPr>
        <w:t xml:space="preserve"> </w:t>
      </w:r>
      <w:proofErr w:type="spellStart"/>
      <w:r w:rsidRPr="00C50D7D">
        <w:rPr>
          <w:sz w:val="28"/>
          <w:szCs w:val="28"/>
          <w:lang w:val="en-US"/>
        </w:rPr>
        <w:t>i</w:t>
      </w:r>
      <w:proofErr w:type="spellEnd"/>
    </w:p>
    <w:p w:rsidR="00C50D7D" w:rsidRPr="00C50D7D" w:rsidRDefault="00C50D7D" w:rsidP="00C50D7D">
      <w:pPr>
        <w:widowControl w:val="0"/>
        <w:tabs>
          <w:tab w:val="left" w:pos="926"/>
        </w:tabs>
        <w:spacing w:line="331" w:lineRule="exact"/>
        <w:ind w:firstLine="709"/>
        <w:jc w:val="both"/>
        <w:rPr>
          <w:sz w:val="28"/>
          <w:szCs w:val="28"/>
        </w:rPr>
      </w:pPr>
      <w:r w:rsidRPr="00C50D7D">
        <w:rPr>
          <w:sz w:val="28"/>
          <w:szCs w:val="28"/>
          <w:lang w:val="en-US"/>
        </w:rPr>
        <w:t>S</w:t>
      </w:r>
      <w:r w:rsidRPr="00C50D7D">
        <w:rPr>
          <w:sz w:val="28"/>
          <w:szCs w:val="28"/>
        </w:rPr>
        <w:tab/>
        <w:t>- объем субсидии;</w:t>
      </w:r>
    </w:p>
    <w:p w:rsidR="00C50D7D" w:rsidRPr="00C50D7D" w:rsidRDefault="00C50D7D" w:rsidP="00C50D7D">
      <w:pPr>
        <w:widowControl w:val="0"/>
        <w:spacing w:line="331" w:lineRule="exact"/>
        <w:ind w:firstLine="709"/>
        <w:jc w:val="both"/>
        <w:rPr>
          <w:sz w:val="28"/>
          <w:szCs w:val="28"/>
        </w:rPr>
      </w:pPr>
      <w:r w:rsidRPr="00C50D7D">
        <w:rPr>
          <w:sz w:val="28"/>
          <w:szCs w:val="28"/>
          <w:lang w:val="en-US"/>
        </w:rPr>
        <w:t>Ni</w:t>
      </w:r>
      <w:r w:rsidRPr="00C50D7D">
        <w:rPr>
          <w:sz w:val="28"/>
          <w:szCs w:val="28"/>
        </w:rPr>
        <w:t xml:space="preserve"> - нормативные затраты на оказание </w:t>
      </w:r>
      <w:proofErr w:type="spellStart"/>
      <w:r w:rsidRPr="00C50D7D">
        <w:rPr>
          <w:sz w:val="28"/>
          <w:szCs w:val="28"/>
          <w:lang w:val="en-US"/>
        </w:rPr>
        <w:t>i</w:t>
      </w:r>
      <w:proofErr w:type="spellEnd"/>
      <w:r w:rsidRPr="00C50D7D">
        <w:rPr>
          <w:sz w:val="28"/>
          <w:szCs w:val="28"/>
        </w:rPr>
        <w:t>-й муниципальной услуги, включенной в базовый перечень;</w:t>
      </w:r>
    </w:p>
    <w:p w:rsidR="00C50D7D" w:rsidRPr="00C50D7D" w:rsidRDefault="00C50D7D" w:rsidP="00C50D7D">
      <w:pPr>
        <w:widowControl w:val="0"/>
        <w:spacing w:line="331" w:lineRule="exact"/>
        <w:ind w:firstLine="709"/>
        <w:jc w:val="both"/>
        <w:rPr>
          <w:sz w:val="28"/>
          <w:szCs w:val="28"/>
        </w:rPr>
      </w:pPr>
      <w:r w:rsidRPr="00C50D7D">
        <w:rPr>
          <w:sz w:val="28"/>
          <w:szCs w:val="28"/>
          <w:lang w:val="en-US"/>
        </w:rPr>
        <w:t>Vi</w:t>
      </w:r>
      <w:r w:rsidRPr="00C50D7D">
        <w:rPr>
          <w:sz w:val="28"/>
          <w:szCs w:val="28"/>
        </w:rPr>
        <w:t xml:space="preserve"> - объем </w:t>
      </w:r>
      <w:proofErr w:type="spellStart"/>
      <w:r w:rsidRPr="00C50D7D">
        <w:rPr>
          <w:sz w:val="28"/>
          <w:szCs w:val="28"/>
          <w:lang w:val="en-US"/>
        </w:rPr>
        <w:t>i</w:t>
      </w:r>
      <w:proofErr w:type="spellEnd"/>
      <w:r w:rsidRPr="00C50D7D">
        <w:rPr>
          <w:sz w:val="28"/>
          <w:szCs w:val="28"/>
        </w:rPr>
        <w:t>-й муниципальной услуги, установленной муниципальным заданием;</w:t>
      </w:r>
    </w:p>
    <w:p w:rsidR="00C50D7D" w:rsidRPr="00C50D7D" w:rsidRDefault="00C50D7D" w:rsidP="00C50D7D">
      <w:pPr>
        <w:widowControl w:val="0"/>
        <w:spacing w:line="331" w:lineRule="exact"/>
        <w:ind w:firstLine="709"/>
        <w:jc w:val="both"/>
        <w:rPr>
          <w:sz w:val="28"/>
          <w:szCs w:val="28"/>
        </w:rPr>
      </w:pPr>
      <w:proofErr w:type="spellStart"/>
      <w:r w:rsidRPr="00C50D7D">
        <w:rPr>
          <w:sz w:val="28"/>
          <w:szCs w:val="28"/>
          <w:lang w:val="en-US"/>
        </w:rPr>
        <w:t>Pj</w:t>
      </w:r>
      <w:proofErr w:type="spellEnd"/>
      <w:r w:rsidRPr="00C50D7D">
        <w:rPr>
          <w:sz w:val="28"/>
          <w:szCs w:val="28"/>
        </w:rPr>
        <w:t xml:space="preserve"> - затраты на выполнение </w:t>
      </w:r>
      <w:r w:rsidRPr="00C50D7D">
        <w:rPr>
          <w:sz w:val="28"/>
          <w:szCs w:val="28"/>
          <w:lang w:val="en-US"/>
        </w:rPr>
        <w:t>j</w:t>
      </w:r>
      <w:r w:rsidRPr="00C50D7D">
        <w:rPr>
          <w:sz w:val="28"/>
          <w:szCs w:val="28"/>
        </w:rPr>
        <w:t>-й работы, включенной в базовый перечень;</w:t>
      </w:r>
    </w:p>
    <w:p w:rsidR="00C50D7D" w:rsidRPr="00C50D7D" w:rsidRDefault="00C50D7D" w:rsidP="00C50D7D">
      <w:pPr>
        <w:widowControl w:val="0"/>
        <w:spacing w:line="331" w:lineRule="exact"/>
        <w:ind w:firstLine="709"/>
        <w:jc w:val="both"/>
        <w:rPr>
          <w:sz w:val="28"/>
          <w:szCs w:val="28"/>
        </w:rPr>
      </w:pPr>
      <w:r w:rsidRPr="00C50D7D">
        <w:rPr>
          <w:sz w:val="28"/>
          <w:szCs w:val="28"/>
          <w:lang w:val="en-US"/>
        </w:rPr>
        <w:t>Li</w:t>
      </w:r>
      <w:r w:rsidRPr="00C50D7D">
        <w:rPr>
          <w:sz w:val="28"/>
          <w:szCs w:val="28"/>
        </w:rPr>
        <w:t xml:space="preserve"> - средний размер платы (тариф, цена) за оказание </w:t>
      </w:r>
      <w:proofErr w:type="spellStart"/>
      <w:r w:rsidRPr="00C50D7D">
        <w:rPr>
          <w:sz w:val="28"/>
          <w:szCs w:val="28"/>
          <w:lang w:val="en-US"/>
        </w:rPr>
        <w:t>i</w:t>
      </w:r>
      <w:proofErr w:type="spellEnd"/>
      <w:r w:rsidRPr="00C50D7D">
        <w:rPr>
          <w:sz w:val="28"/>
          <w:szCs w:val="28"/>
        </w:rPr>
        <w:t>-й муниципальной услуги в соответствии с пунктом 4.4 настоящего раздела, установленный муниципальным заданием.</w:t>
      </w:r>
    </w:p>
    <w:p w:rsidR="00C50D7D" w:rsidRPr="00C50D7D" w:rsidRDefault="00C50D7D" w:rsidP="00C50D7D">
      <w:pPr>
        <w:widowControl w:val="0"/>
        <w:spacing w:line="331" w:lineRule="exact"/>
        <w:ind w:firstLine="709"/>
        <w:jc w:val="both"/>
        <w:rPr>
          <w:sz w:val="28"/>
          <w:szCs w:val="28"/>
        </w:rPr>
      </w:pPr>
      <w:r w:rsidRPr="00C50D7D">
        <w:rPr>
          <w:sz w:val="28"/>
          <w:szCs w:val="28"/>
        </w:rPr>
        <w:t>Затраты на выполнение работы, включенной в базовый перечень, рассчитываются сметным методом исходя из потребности в средствах, необходимых для выполнения такой работы.</w:t>
      </w:r>
    </w:p>
    <w:p w:rsidR="00C50D7D" w:rsidRPr="00C50D7D" w:rsidRDefault="00C50D7D" w:rsidP="00C50D7D">
      <w:pPr>
        <w:widowControl w:val="0"/>
        <w:spacing w:line="331" w:lineRule="exact"/>
        <w:ind w:firstLine="709"/>
        <w:jc w:val="both"/>
        <w:rPr>
          <w:sz w:val="28"/>
          <w:szCs w:val="28"/>
        </w:rPr>
      </w:pPr>
      <w:r w:rsidRPr="00C50D7D">
        <w:rPr>
          <w:sz w:val="28"/>
          <w:szCs w:val="28"/>
        </w:rPr>
        <w:t>В случае если нормативные затраты на выполнение работы установлены на единицу объема работы, затраты на выполнение работы, включенной в базовый перечень, рассчитываются как произведение нормативных затрат на выполнение работы и показателя, характеризующего объем такой работы.</w:t>
      </w:r>
    </w:p>
    <w:p w:rsidR="00C50D7D" w:rsidRPr="00C50D7D" w:rsidRDefault="00C50D7D" w:rsidP="00C50D7D">
      <w:pPr>
        <w:widowControl w:val="0"/>
        <w:numPr>
          <w:ilvl w:val="1"/>
          <w:numId w:val="22"/>
        </w:numPr>
        <w:tabs>
          <w:tab w:val="left" w:pos="426"/>
          <w:tab w:val="left" w:pos="1276"/>
        </w:tabs>
        <w:spacing w:line="331" w:lineRule="exact"/>
        <w:ind w:left="0" w:firstLine="709"/>
        <w:jc w:val="both"/>
        <w:rPr>
          <w:sz w:val="28"/>
          <w:szCs w:val="28"/>
        </w:rPr>
      </w:pPr>
      <w:r w:rsidRPr="00C50D7D">
        <w:rPr>
          <w:sz w:val="28"/>
          <w:szCs w:val="28"/>
        </w:rPr>
        <w:t>В случае если муниципальное бюджетное учреждение осуществляет платную деятельность в рамках установленного муниципального задания, по которой в соответствии с федеральным законодательством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муниципальном задании, главным распорядителем бюджетных средств с учетом положений, установленных федеральным законодательством.</w:t>
      </w:r>
    </w:p>
    <w:p w:rsidR="00C50D7D" w:rsidRPr="00C50D7D" w:rsidRDefault="00C50D7D" w:rsidP="00C50D7D">
      <w:pPr>
        <w:widowControl w:val="0"/>
        <w:numPr>
          <w:ilvl w:val="1"/>
          <w:numId w:val="22"/>
        </w:numPr>
        <w:tabs>
          <w:tab w:val="left" w:pos="426"/>
          <w:tab w:val="left" w:pos="1276"/>
        </w:tabs>
        <w:spacing w:line="331" w:lineRule="exact"/>
        <w:ind w:left="0" w:firstLine="709"/>
        <w:jc w:val="both"/>
        <w:rPr>
          <w:sz w:val="28"/>
          <w:szCs w:val="28"/>
        </w:rPr>
      </w:pPr>
      <w:r w:rsidRPr="00C50D7D">
        <w:rPr>
          <w:sz w:val="28"/>
          <w:szCs w:val="28"/>
        </w:rPr>
        <w:t>Нормативные затраты на оказание муниципальной услуги рассчитываются на единицу показателя, характеризующего объем услуги, установленный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также -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утверждаемых федеральными органами исполнительной власти, осуществляющими функции по выработке муниципальной политики и нормативно правовому регулированию в установленной сфере деятельности.</w:t>
      </w:r>
    </w:p>
    <w:p w:rsidR="00C50D7D" w:rsidRPr="00C50D7D" w:rsidRDefault="00C50D7D" w:rsidP="00C50D7D">
      <w:pPr>
        <w:widowControl w:val="0"/>
        <w:numPr>
          <w:ilvl w:val="1"/>
          <w:numId w:val="22"/>
        </w:numPr>
        <w:tabs>
          <w:tab w:val="left" w:pos="426"/>
          <w:tab w:val="left" w:pos="1276"/>
        </w:tabs>
        <w:spacing w:line="331" w:lineRule="exact"/>
        <w:ind w:left="0" w:firstLine="709"/>
        <w:jc w:val="both"/>
        <w:rPr>
          <w:sz w:val="28"/>
          <w:szCs w:val="28"/>
        </w:rPr>
      </w:pPr>
      <w:r w:rsidRPr="00C50D7D">
        <w:rPr>
          <w:sz w:val="28"/>
          <w:szCs w:val="28"/>
        </w:rPr>
        <w:lastRenderedPageBreak/>
        <w:t xml:space="preserve">Значения нормативных затрат на оказание муниципальных услуг утверждаются в отношении муниципальных бюджетных учреждений главными распорядителями средств бюджета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в ведении которых находятся муниципальные бюджетные учреждения;</w:t>
      </w:r>
    </w:p>
    <w:p w:rsidR="00C50D7D" w:rsidRPr="00C50D7D" w:rsidRDefault="00C50D7D" w:rsidP="00C50D7D">
      <w:pPr>
        <w:widowControl w:val="0"/>
        <w:numPr>
          <w:ilvl w:val="1"/>
          <w:numId w:val="22"/>
        </w:numPr>
        <w:tabs>
          <w:tab w:val="left" w:pos="426"/>
          <w:tab w:val="left" w:pos="1276"/>
        </w:tabs>
        <w:spacing w:line="331" w:lineRule="exact"/>
        <w:ind w:left="0" w:firstLine="709"/>
        <w:jc w:val="both"/>
        <w:rPr>
          <w:sz w:val="28"/>
          <w:szCs w:val="28"/>
        </w:rPr>
      </w:pPr>
      <w:r w:rsidRPr="00C50D7D">
        <w:rPr>
          <w:sz w:val="28"/>
          <w:szCs w:val="28"/>
        </w:rPr>
        <w:t>Базовый норматив затрат на оказание муниципальной услуги состоит из базового норматива:</w:t>
      </w:r>
    </w:p>
    <w:p w:rsidR="00C50D7D" w:rsidRPr="00C50D7D" w:rsidRDefault="00C50D7D" w:rsidP="00C50D7D">
      <w:pPr>
        <w:widowControl w:val="0"/>
        <w:numPr>
          <w:ilvl w:val="0"/>
          <w:numId w:val="23"/>
        </w:numPr>
        <w:tabs>
          <w:tab w:val="left" w:pos="874"/>
        </w:tabs>
        <w:jc w:val="both"/>
        <w:rPr>
          <w:sz w:val="28"/>
          <w:szCs w:val="28"/>
        </w:rPr>
      </w:pPr>
      <w:r w:rsidRPr="00C50D7D">
        <w:rPr>
          <w:sz w:val="28"/>
          <w:szCs w:val="28"/>
        </w:rPr>
        <w:t>затрат, непосредственно связанных с оказанием муниципальной услуги;</w:t>
      </w:r>
    </w:p>
    <w:p w:rsidR="00C50D7D" w:rsidRPr="00C50D7D" w:rsidRDefault="00C50D7D" w:rsidP="00C50D7D">
      <w:pPr>
        <w:widowControl w:val="0"/>
        <w:numPr>
          <w:ilvl w:val="0"/>
          <w:numId w:val="23"/>
        </w:numPr>
        <w:tabs>
          <w:tab w:val="left" w:pos="874"/>
        </w:tabs>
        <w:jc w:val="both"/>
        <w:rPr>
          <w:sz w:val="28"/>
          <w:szCs w:val="28"/>
        </w:rPr>
      </w:pPr>
      <w:r w:rsidRPr="00C50D7D">
        <w:rPr>
          <w:sz w:val="28"/>
          <w:szCs w:val="28"/>
        </w:rPr>
        <w:t>затрат на общехозяйственные нужды на оказание муниципальной услуги.</w:t>
      </w:r>
    </w:p>
    <w:p w:rsidR="00C50D7D" w:rsidRPr="00C50D7D" w:rsidRDefault="00C50D7D" w:rsidP="00C50D7D">
      <w:pPr>
        <w:widowControl w:val="0"/>
        <w:ind w:firstLine="567"/>
        <w:jc w:val="both"/>
        <w:rPr>
          <w:sz w:val="28"/>
          <w:szCs w:val="28"/>
        </w:rPr>
      </w:pPr>
      <w:r w:rsidRPr="00C50D7D">
        <w:rPr>
          <w:sz w:val="28"/>
          <w:szCs w:val="28"/>
        </w:rPr>
        <w:t>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а также показателей, отражающих отраслевую специфику муниципальной услуги (содержание, условия (формы) оказания муниципальной услуги), установленных в базовом (отраслевом) перечне, отраслевой корректирующий коэффициент при которых принимает значение, равное 1.</w:t>
      </w:r>
    </w:p>
    <w:p w:rsidR="00C50D7D" w:rsidRPr="00C50D7D" w:rsidRDefault="00C50D7D" w:rsidP="00C50D7D">
      <w:pPr>
        <w:widowControl w:val="0"/>
        <w:ind w:firstLine="709"/>
        <w:jc w:val="both"/>
        <w:rPr>
          <w:sz w:val="28"/>
          <w:szCs w:val="28"/>
        </w:rPr>
      </w:pPr>
      <w:r w:rsidRPr="00C50D7D">
        <w:rPr>
          <w:sz w:val="28"/>
          <w:szCs w:val="28"/>
        </w:rPr>
        <w:t>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w:t>
      </w:r>
    </w:p>
    <w:p w:rsidR="00C50D7D" w:rsidRPr="00C50D7D" w:rsidRDefault="00C50D7D" w:rsidP="00C50D7D">
      <w:pPr>
        <w:widowControl w:val="0"/>
        <w:numPr>
          <w:ilvl w:val="1"/>
          <w:numId w:val="22"/>
        </w:numPr>
        <w:ind w:left="0" w:firstLine="567"/>
        <w:jc w:val="both"/>
        <w:rPr>
          <w:sz w:val="28"/>
          <w:szCs w:val="28"/>
        </w:rPr>
      </w:pPr>
      <w:r w:rsidRPr="00C50D7D">
        <w:rPr>
          <w:sz w:val="28"/>
          <w:szCs w:val="28"/>
        </w:rPr>
        <w:t xml:space="preserve">Порядок определения базовых нормативов затрат на оказание муниципальных услуг и корректирующих коэффициентов к базовым нормативам затрат на оказание муниципальных услуг устанавливается главным распорядителем средств бюджета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в ведении которого находятся муниципальные бюджетные учреждения.</w:t>
      </w:r>
    </w:p>
    <w:p w:rsidR="00C50D7D" w:rsidRPr="00C50D7D" w:rsidRDefault="00C50D7D" w:rsidP="00C50D7D">
      <w:pPr>
        <w:widowControl w:val="0"/>
        <w:numPr>
          <w:ilvl w:val="1"/>
          <w:numId w:val="22"/>
        </w:numPr>
        <w:ind w:left="0" w:firstLine="567"/>
        <w:jc w:val="both"/>
        <w:rPr>
          <w:sz w:val="28"/>
          <w:szCs w:val="28"/>
        </w:rPr>
      </w:pPr>
      <w:r w:rsidRPr="00C50D7D">
        <w:rPr>
          <w:sz w:val="28"/>
          <w:szCs w:val="28"/>
        </w:rPr>
        <w:t xml:space="preserve">Значения базовых нормативов затрат на оказание муниципальной услуги утверждаются в отношении муниципальных бюджетных учреждений главными распорядителями средств бюджета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в ведении которых находятся муниципальные бюджетные учреждения.</w:t>
      </w:r>
    </w:p>
    <w:p w:rsidR="00C50D7D" w:rsidRPr="00C50D7D" w:rsidRDefault="00C50D7D" w:rsidP="00C50D7D">
      <w:pPr>
        <w:widowControl w:val="0"/>
        <w:ind w:firstLine="709"/>
        <w:jc w:val="both"/>
        <w:rPr>
          <w:sz w:val="28"/>
          <w:szCs w:val="28"/>
        </w:rPr>
      </w:pPr>
      <w:r w:rsidRPr="00C50D7D">
        <w:rPr>
          <w:sz w:val="28"/>
          <w:szCs w:val="28"/>
        </w:rPr>
        <w:t>Значение базового норматива затрат на оказание муниципальной услуги утверждается общей суммой с выделением:</w:t>
      </w:r>
    </w:p>
    <w:p w:rsidR="00C50D7D" w:rsidRPr="00C50D7D" w:rsidRDefault="00C50D7D" w:rsidP="00C50D7D">
      <w:pPr>
        <w:widowControl w:val="0"/>
        <w:numPr>
          <w:ilvl w:val="0"/>
          <w:numId w:val="24"/>
        </w:numPr>
        <w:tabs>
          <w:tab w:val="left" w:pos="878"/>
        </w:tabs>
        <w:ind w:left="0" w:firstLine="567"/>
        <w:jc w:val="both"/>
        <w:rPr>
          <w:sz w:val="28"/>
          <w:szCs w:val="28"/>
        </w:rPr>
      </w:pPr>
      <w:r w:rsidRPr="00C50D7D">
        <w:rPr>
          <w:sz w:val="28"/>
          <w:szCs w:val="28"/>
        </w:rPr>
        <w:t>суммарного значения базового норматива затрат, непосредственно связанных с оказанием муниципальной услуги;</w:t>
      </w:r>
    </w:p>
    <w:p w:rsidR="00C50D7D" w:rsidRPr="00C50D7D" w:rsidRDefault="00C50D7D" w:rsidP="00C50D7D">
      <w:pPr>
        <w:widowControl w:val="0"/>
        <w:numPr>
          <w:ilvl w:val="0"/>
          <w:numId w:val="24"/>
        </w:numPr>
        <w:tabs>
          <w:tab w:val="left" w:pos="878"/>
        </w:tabs>
        <w:ind w:left="0" w:firstLine="567"/>
        <w:jc w:val="both"/>
        <w:rPr>
          <w:sz w:val="28"/>
          <w:szCs w:val="28"/>
        </w:rPr>
      </w:pPr>
      <w:r w:rsidRPr="00C50D7D">
        <w:rPr>
          <w:sz w:val="28"/>
          <w:szCs w:val="28"/>
        </w:rPr>
        <w:t>суммарного значения базового норматива затрат на общехозяйственные нужды на оказание муниципальной услуги.</w:t>
      </w:r>
    </w:p>
    <w:p w:rsidR="00C50D7D" w:rsidRPr="00C50D7D" w:rsidRDefault="00C50D7D" w:rsidP="00C50D7D">
      <w:pPr>
        <w:widowControl w:val="0"/>
        <w:numPr>
          <w:ilvl w:val="1"/>
          <w:numId w:val="22"/>
        </w:numPr>
        <w:tabs>
          <w:tab w:val="left" w:pos="1276"/>
        </w:tabs>
        <w:ind w:left="0" w:firstLine="567"/>
        <w:jc w:val="both"/>
        <w:rPr>
          <w:sz w:val="28"/>
          <w:szCs w:val="28"/>
        </w:rPr>
      </w:pPr>
      <w:r w:rsidRPr="00C50D7D">
        <w:rPr>
          <w:sz w:val="28"/>
          <w:szCs w:val="28"/>
        </w:rPr>
        <w:t xml:space="preserve">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и утверждаются в отношении муниципальных </w:t>
      </w:r>
      <w:r w:rsidRPr="00C50D7D">
        <w:rPr>
          <w:sz w:val="28"/>
          <w:szCs w:val="28"/>
        </w:rPr>
        <w:lastRenderedPageBreak/>
        <w:t xml:space="preserve">бюджетных учреждений главными распорядителями средств бюджета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в ведении которых находятся муниципальные бюджетные учреждения.</w:t>
      </w:r>
    </w:p>
    <w:p w:rsidR="00C50D7D" w:rsidRPr="00C50D7D" w:rsidRDefault="00C50D7D" w:rsidP="00C50D7D">
      <w:pPr>
        <w:widowControl w:val="0"/>
        <w:numPr>
          <w:ilvl w:val="1"/>
          <w:numId w:val="22"/>
        </w:numPr>
        <w:tabs>
          <w:tab w:val="left" w:pos="1028"/>
        </w:tabs>
        <w:ind w:left="0" w:firstLine="567"/>
        <w:jc w:val="both"/>
        <w:rPr>
          <w:sz w:val="28"/>
          <w:szCs w:val="28"/>
        </w:rPr>
      </w:pPr>
      <w:r w:rsidRPr="00C50D7D">
        <w:rPr>
          <w:sz w:val="28"/>
          <w:szCs w:val="28"/>
        </w:rPr>
        <w:t xml:space="preserve">Нормативные затраты на выполнение работы определяются при расчете субсидии в порядке, установленном главным распорядителем средств бюджета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в ведении которого находится муниципальное бюджетное учреждение.</w:t>
      </w:r>
    </w:p>
    <w:p w:rsidR="00C50D7D" w:rsidRPr="00C50D7D" w:rsidRDefault="00C50D7D" w:rsidP="00C50D7D">
      <w:pPr>
        <w:widowControl w:val="0"/>
        <w:ind w:firstLine="709"/>
        <w:jc w:val="both"/>
        <w:rPr>
          <w:sz w:val="28"/>
          <w:szCs w:val="28"/>
        </w:rPr>
      </w:pPr>
      <w:r w:rsidRPr="00C50D7D">
        <w:rPr>
          <w:sz w:val="28"/>
          <w:szCs w:val="28"/>
        </w:rPr>
        <w:t>При определении нормативных затрат на выполнение работ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а также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w:t>
      </w:r>
    </w:p>
    <w:p w:rsidR="00C50D7D" w:rsidRPr="00C50D7D" w:rsidRDefault="00C50D7D" w:rsidP="00C50D7D">
      <w:pPr>
        <w:widowControl w:val="0"/>
        <w:numPr>
          <w:ilvl w:val="1"/>
          <w:numId w:val="22"/>
        </w:numPr>
        <w:tabs>
          <w:tab w:val="left" w:pos="1441"/>
        </w:tabs>
        <w:ind w:left="0" w:firstLine="567"/>
        <w:jc w:val="both"/>
        <w:rPr>
          <w:sz w:val="28"/>
          <w:szCs w:val="28"/>
        </w:rPr>
      </w:pPr>
      <w:r w:rsidRPr="00C50D7D">
        <w:rPr>
          <w:sz w:val="28"/>
          <w:szCs w:val="28"/>
        </w:rPr>
        <w:t xml:space="preserve">Значения нормативных затрат на выполнение работ утверждаются в отношении муниципальных бюджетных учреждений главными распорядителями средств бюджета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в ведении которых находятся муниципальные бюджетные учреждения.</w:t>
      </w:r>
    </w:p>
    <w:p w:rsidR="00C50D7D" w:rsidRPr="00C50D7D" w:rsidRDefault="00C50D7D" w:rsidP="00C50D7D">
      <w:pPr>
        <w:widowControl w:val="0"/>
        <w:numPr>
          <w:ilvl w:val="1"/>
          <w:numId w:val="22"/>
        </w:numPr>
        <w:tabs>
          <w:tab w:val="left" w:pos="1441"/>
        </w:tabs>
        <w:ind w:left="0" w:firstLine="567"/>
        <w:jc w:val="both"/>
        <w:rPr>
          <w:sz w:val="28"/>
          <w:szCs w:val="28"/>
        </w:rPr>
      </w:pPr>
      <w:r w:rsidRPr="00C50D7D">
        <w:rPr>
          <w:sz w:val="28"/>
          <w:szCs w:val="28"/>
        </w:rPr>
        <w:t xml:space="preserve">Значения нормативных затрат на оказание муниципальных услуг (выполнение работ) утверждаются на срок до одного года в случае утверждения бюджета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на очередной финансовый год и на срок до трех лет в случае утверждения бюджета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на очередной финансовый год и плановый период.</w:t>
      </w:r>
    </w:p>
    <w:p w:rsidR="00C50D7D" w:rsidRPr="00C50D7D" w:rsidRDefault="00C50D7D" w:rsidP="00C50D7D">
      <w:pPr>
        <w:widowControl w:val="0"/>
        <w:ind w:firstLine="709"/>
        <w:jc w:val="both"/>
        <w:rPr>
          <w:sz w:val="28"/>
          <w:szCs w:val="28"/>
        </w:rPr>
      </w:pPr>
      <w:r w:rsidRPr="00C50D7D">
        <w:rPr>
          <w:sz w:val="28"/>
          <w:szCs w:val="28"/>
        </w:rPr>
        <w:t xml:space="preserve">Нормативные затраты (затраты), определяемые в соответствии с настоящим Положением, учитываются при формировании обоснований бюджетных ассигнований бюджета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на очередной финансовый год и плановый период.</w:t>
      </w:r>
    </w:p>
    <w:p w:rsidR="00C50D7D" w:rsidRPr="00C50D7D" w:rsidRDefault="00C50D7D" w:rsidP="00C50D7D">
      <w:pPr>
        <w:widowControl w:val="0"/>
        <w:numPr>
          <w:ilvl w:val="1"/>
          <w:numId w:val="22"/>
        </w:numPr>
        <w:ind w:left="0" w:firstLine="567"/>
        <w:jc w:val="both"/>
        <w:rPr>
          <w:sz w:val="28"/>
          <w:szCs w:val="28"/>
        </w:rPr>
      </w:pPr>
      <w:r w:rsidRPr="00C50D7D">
        <w:rPr>
          <w:sz w:val="28"/>
          <w:szCs w:val="28"/>
        </w:rPr>
        <w:t xml:space="preserve">Изменение значений базового норматива затрат и (или) корректирующих коэффициентов на оказание муниципальной услуги, значений нормативных затрат на выполнение работы производится главными распорядителями средств бюджета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в ведении которых находятся муниципальные бюджетные учреждения, по согласованию с Отделом экономики и комплексного развития Администрации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в следующих случаях:</w:t>
      </w:r>
    </w:p>
    <w:p w:rsidR="00C50D7D" w:rsidRPr="00C50D7D" w:rsidRDefault="00C50D7D" w:rsidP="00C50D7D">
      <w:pPr>
        <w:widowControl w:val="0"/>
        <w:tabs>
          <w:tab w:val="left" w:pos="1090"/>
        </w:tabs>
        <w:ind w:firstLine="709"/>
        <w:jc w:val="both"/>
        <w:rPr>
          <w:sz w:val="28"/>
          <w:szCs w:val="28"/>
        </w:rPr>
      </w:pPr>
      <w:r w:rsidRPr="00C50D7D">
        <w:rPr>
          <w:sz w:val="28"/>
          <w:szCs w:val="28"/>
        </w:rPr>
        <w:t>а)</w:t>
      </w:r>
      <w:r w:rsidRPr="00C50D7D">
        <w:rPr>
          <w:sz w:val="28"/>
          <w:szCs w:val="28"/>
        </w:rPr>
        <w:tab/>
        <w:t xml:space="preserve">при изменении требований к содержанию и (или) качеству муниципальной услуги (работы), установленных федеральным, областным законодательством, иными нормативными правовыми актами Российской Федерации, нормативными правовыми актами Смоленской области, в том числе </w:t>
      </w:r>
      <w:r w:rsidRPr="00C50D7D">
        <w:rPr>
          <w:sz w:val="28"/>
          <w:szCs w:val="28"/>
        </w:rPr>
        <w:lastRenderedPageBreak/>
        <w:t>ГОСТами, СНиПами, СанПиНами;</w:t>
      </w:r>
    </w:p>
    <w:p w:rsidR="00C50D7D" w:rsidRPr="00C50D7D" w:rsidRDefault="00C50D7D" w:rsidP="00C50D7D">
      <w:pPr>
        <w:widowControl w:val="0"/>
        <w:tabs>
          <w:tab w:val="left" w:pos="409"/>
        </w:tabs>
        <w:ind w:firstLine="709"/>
        <w:jc w:val="both"/>
        <w:rPr>
          <w:sz w:val="28"/>
          <w:szCs w:val="28"/>
        </w:rPr>
      </w:pPr>
      <w:r w:rsidRPr="00C50D7D">
        <w:rPr>
          <w:sz w:val="28"/>
          <w:szCs w:val="28"/>
        </w:rPr>
        <w:t>б) при изменении способа установления нормативных затрат на оказание муниципальной услуги (выполнение работы): отдельно по каждому муниципальному бюджетному учреждению, по группе муниципальных бюджетных учреждений;</w:t>
      </w:r>
    </w:p>
    <w:p w:rsidR="00C50D7D" w:rsidRPr="00C50D7D" w:rsidRDefault="00C50D7D" w:rsidP="00C50D7D">
      <w:pPr>
        <w:widowControl w:val="0"/>
        <w:tabs>
          <w:tab w:val="left" w:pos="1023"/>
        </w:tabs>
        <w:ind w:firstLine="709"/>
        <w:jc w:val="both"/>
        <w:rPr>
          <w:sz w:val="28"/>
          <w:szCs w:val="28"/>
        </w:rPr>
      </w:pPr>
      <w:r w:rsidRPr="00C50D7D">
        <w:rPr>
          <w:sz w:val="28"/>
          <w:szCs w:val="28"/>
        </w:rPr>
        <w:t>в)</w:t>
      </w:r>
      <w:r w:rsidRPr="00C50D7D">
        <w:rPr>
          <w:sz w:val="28"/>
          <w:szCs w:val="28"/>
        </w:rPr>
        <w:tab/>
        <w:t>при изменении порядка определения базовых нормативов затрат на оказание муниципальных услуг и корректирующих коэффициентов к базовым нормативам затрат на оказание муниципальных услуг;</w:t>
      </w:r>
    </w:p>
    <w:p w:rsidR="00C50D7D" w:rsidRPr="00C50D7D" w:rsidRDefault="00C50D7D" w:rsidP="00C50D7D">
      <w:pPr>
        <w:widowControl w:val="0"/>
        <w:tabs>
          <w:tab w:val="left" w:pos="1014"/>
        </w:tabs>
        <w:ind w:firstLine="709"/>
        <w:jc w:val="both"/>
        <w:rPr>
          <w:sz w:val="28"/>
          <w:szCs w:val="28"/>
        </w:rPr>
      </w:pPr>
      <w:r w:rsidRPr="00C50D7D">
        <w:rPr>
          <w:sz w:val="28"/>
          <w:szCs w:val="28"/>
        </w:rPr>
        <w:t>г)</w:t>
      </w:r>
      <w:r w:rsidRPr="00C50D7D">
        <w:rPr>
          <w:sz w:val="28"/>
          <w:szCs w:val="28"/>
        </w:rPr>
        <w:tab/>
        <w:t>при реорганизации муниципального бюджетного учреждения, оказывающего муниципальную услугу (выполняющего работу), в случае установления нормативных затрат на оказание муниципальной услуги (выполнение работы) отдельно по муниципальному бюджетному учреждению;</w:t>
      </w:r>
    </w:p>
    <w:p w:rsidR="00C50D7D" w:rsidRPr="00C50D7D" w:rsidRDefault="00C50D7D" w:rsidP="00C50D7D">
      <w:pPr>
        <w:widowControl w:val="0"/>
        <w:tabs>
          <w:tab w:val="left" w:pos="1042"/>
        </w:tabs>
        <w:ind w:firstLine="709"/>
        <w:jc w:val="both"/>
        <w:rPr>
          <w:sz w:val="28"/>
          <w:szCs w:val="28"/>
        </w:rPr>
      </w:pPr>
      <w:r w:rsidRPr="00C50D7D">
        <w:rPr>
          <w:sz w:val="28"/>
          <w:szCs w:val="28"/>
        </w:rPr>
        <w:t>д)</w:t>
      </w:r>
      <w:r w:rsidRPr="00C50D7D">
        <w:rPr>
          <w:sz w:val="28"/>
          <w:szCs w:val="28"/>
        </w:rPr>
        <w:tab/>
        <w:t xml:space="preserve">при изменении в текущем году коэффициентов индексации оплаты труда, коэффициентов индексации по соответствующим направлениям расходов по отношению к соответствующим коэффициентам индексации оплаты труда, коэффициентам индексации по соответствующим направлениям расходов, при планировании бюджетных ассигнований бюджета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на текущий финансовый год;</w:t>
      </w:r>
    </w:p>
    <w:p w:rsidR="00C50D7D" w:rsidRPr="00C50D7D" w:rsidRDefault="00C50D7D" w:rsidP="00C50D7D">
      <w:pPr>
        <w:widowControl w:val="0"/>
        <w:tabs>
          <w:tab w:val="left" w:pos="1018"/>
        </w:tabs>
        <w:ind w:firstLine="709"/>
        <w:jc w:val="both"/>
        <w:rPr>
          <w:sz w:val="28"/>
          <w:szCs w:val="28"/>
        </w:rPr>
      </w:pPr>
      <w:r w:rsidRPr="00C50D7D">
        <w:rPr>
          <w:sz w:val="28"/>
          <w:szCs w:val="28"/>
        </w:rPr>
        <w:t>е)</w:t>
      </w:r>
      <w:r w:rsidRPr="00C50D7D">
        <w:rPr>
          <w:sz w:val="28"/>
          <w:szCs w:val="28"/>
        </w:rPr>
        <w:tab/>
        <w:t xml:space="preserve">при изменении бюджетных ассигнований, предусмотренных в бюджете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на очередной финансовый год и плановый период.</w:t>
      </w:r>
    </w:p>
    <w:p w:rsidR="00C50D7D" w:rsidRPr="00C50D7D" w:rsidRDefault="00C50D7D" w:rsidP="00C50D7D">
      <w:pPr>
        <w:widowControl w:val="0"/>
        <w:numPr>
          <w:ilvl w:val="1"/>
          <w:numId w:val="22"/>
        </w:numPr>
        <w:tabs>
          <w:tab w:val="left" w:pos="1369"/>
        </w:tabs>
        <w:ind w:left="0" w:firstLine="567"/>
        <w:jc w:val="both"/>
        <w:rPr>
          <w:sz w:val="28"/>
          <w:szCs w:val="28"/>
        </w:rPr>
      </w:pPr>
      <w:r w:rsidRPr="00C50D7D">
        <w:rPr>
          <w:sz w:val="28"/>
          <w:szCs w:val="28"/>
        </w:rPr>
        <w:t xml:space="preserve">Оценка выполнения муниципального задания осуществляется главными распорядителями средств бюджета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в ведении которых находятся муниципальные бюджетные учреждения, отдельно по каждой муниципальной услуге (работе), включенной в муниципальное задание, с использованием критериев «Объем муниципальной услуги» и (или) «Результат выполнения работы» на основании отчетности, представленной муниципальными учреждениями. Муниципальное задание считается выполненным, если отношение фактического объема муниципальной услуги (результата выполнения работы) к соответствующему плановому показателю не ниже коэффициента отклонения по муниципальной услуге (работе) от установленных в муниципальном задании показателей объема муниципальной услуги (работы).</w:t>
      </w:r>
    </w:p>
    <w:p w:rsidR="00C50D7D" w:rsidRPr="00C50D7D" w:rsidRDefault="00C50D7D" w:rsidP="00520996">
      <w:pPr>
        <w:widowControl w:val="0"/>
        <w:ind w:firstLine="709"/>
        <w:jc w:val="both"/>
        <w:rPr>
          <w:sz w:val="28"/>
          <w:szCs w:val="28"/>
        </w:rPr>
      </w:pPr>
      <w:r w:rsidRPr="00C50D7D">
        <w:rPr>
          <w:sz w:val="28"/>
          <w:szCs w:val="28"/>
        </w:rPr>
        <w:t>Коэффициент отклонения по муниципальной услуге (работе) от установленных в муниципальном задании показателей объема муниципальной услуги (работы), в пределах которых муниципальное задание считается выполненным, составляет:</w:t>
      </w:r>
    </w:p>
    <w:p w:rsidR="00C50D7D" w:rsidRPr="00C50D7D" w:rsidRDefault="00C50D7D" w:rsidP="00520996">
      <w:pPr>
        <w:widowControl w:val="0"/>
        <w:ind w:firstLine="709"/>
        <w:jc w:val="both"/>
        <w:rPr>
          <w:sz w:val="28"/>
          <w:szCs w:val="28"/>
        </w:rPr>
      </w:pPr>
      <w:r w:rsidRPr="00C50D7D">
        <w:rPr>
          <w:sz w:val="28"/>
          <w:szCs w:val="28"/>
        </w:rPr>
        <w:t>для муниципальных услуг (работ), для которых показатель, характеризующий объем муниципальной услуги (работы), составляет менее 50 единиц (включительно), - 0,9;</w:t>
      </w:r>
    </w:p>
    <w:p w:rsidR="00C50D7D" w:rsidRPr="00C50D7D" w:rsidRDefault="00C50D7D" w:rsidP="00520996">
      <w:pPr>
        <w:widowControl w:val="0"/>
        <w:ind w:firstLine="709"/>
        <w:jc w:val="both"/>
        <w:rPr>
          <w:sz w:val="28"/>
          <w:szCs w:val="28"/>
        </w:rPr>
      </w:pPr>
      <w:r w:rsidRPr="00C50D7D">
        <w:rPr>
          <w:sz w:val="28"/>
          <w:szCs w:val="28"/>
        </w:rPr>
        <w:t xml:space="preserve">для муниципальных услуг (работ), для которых показатель, характеризующий объем муниципальной услуги (работы), составляет от 51 до </w:t>
      </w:r>
      <w:r w:rsidRPr="00C50D7D">
        <w:rPr>
          <w:sz w:val="28"/>
          <w:szCs w:val="28"/>
        </w:rPr>
        <w:lastRenderedPageBreak/>
        <w:t>100 единиц (включительно), - 0,95;</w:t>
      </w:r>
    </w:p>
    <w:p w:rsidR="00C50D7D" w:rsidRPr="00C50D7D" w:rsidRDefault="00C50D7D" w:rsidP="00520996">
      <w:pPr>
        <w:widowControl w:val="0"/>
        <w:ind w:firstLine="709"/>
        <w:jc w:val="both"/>
        <w:rPr>
          <w:sz w:val="28"/>
          <w:szCs w:val="28"/>
        </w:rPr>
      </w:pPr>
      <w:r w:rsidRPr="00C50D7D">
        <w:rPr>
          <w:sz w:val="28"/>
          <w:szCs w:val="28"/>
        </w:rPr>
        <w:t>для муниципальных услуг (работ), для которых показатель, характеризующий объем муниципальной услуги (работы), составляет более 100 единиц, - 0,97.</w:t>
      </w:r>
    </w:p>
    <w:p w:rsidR="00C50D7D" w:rsidRPr="00520996" w:rsidRDefault="00C50D7D" w:rsidP="00520996">
      <w:pPr>
        <w:widowControl w:val="0"/>
        <w:numPr>
          <w:ilvl w:val="1"/>
          <w:numId w:val="22"/>
        </w:numPr>
        <w:tabs>
          <w:tab w:val="left" w:pos="1276"/>
          <w:tab w:val="left" w:pos="1359"/>
          <w:tab w:val="left" w:pos="1657"/>
        </w:tabs>
        <w:ind w:left="0" w:firstLine="709"/>
        <w:jc w:val="both"/>
        <w:rPr>
          <w:sz w:val="28"/>
          <w:szCs w:val="28"/>
        </w:rPr>
      </w:pPr>
      <w:r w:rsidRPr="00520996">
        <w:rPr>
          <w:sz w:val="28"/>
          <w:szCs w:val="28"/>
        </w:rPr>
        <w:t xml:space="preserve">При внесении в течение финансового года изменений в показатели, характеризующие объем и (или) качество муниципальной услуги (работы), содержащиеся в муниципальном задании, и (или) изменении размера финансового обеспечения выполнения муниципального задания главные распорядители бюджетных средств представляют в Финансовое управление Администрации муниципального образования </w:t>
      </w:r>
      <w:r w:rsidR="00756727" w:rsidRPr="00520996">
        <w:rPr>
          <w:sz w:val="28"/>
          <w:szCs w:val="28"/>
        </w:rPr>
        <w:t>«Шумячский муниципальный округ»</w:t>
      </w:r>
      <w:r w:rsidRPr="00520996">
        <w:rPr>
          <w:sz w:val="28"/>
          <w:szCs w:val="28"/>
        </w:rPr>
        <w:t xml:space="preserve"> Смоленской области расчет субсидии муниципальному бюджетному учреждению.</w:t>
      </w:r>
    </w:p>
    <w:p w:rsidR="00C50D7D" w:rsidRPr="00C50D7D" w:rsidRDefault="00C50D7D" w:rsidP="00520996">
      <w:pPr>
        <w:widowControl w:val="0"/>
        <w:numPr>
          <w:ilvl w:val="1"/>
          <w:numId w:val="22"/>
        </w:numPr>
        <w:tabs>
          <w:tab w:val="left" w:pos="1455"/>
        </w:tabs>
        <w:ind w:left="0" w:firstLine="709"/>
        <w:jc w:val="both"/>
        <w:rPr>
          <w:sz w:val="28"/>
          <w:szCs w:val="28"/>
        </w:rPr>
      </w:pPr>
      <w:r w:rsidRPr="00C50D7D">
        <w:rPr>
          <w:sz w:val="28"/>
          <w:szCs w:val="28"/>
        </w:rPr>
        <w:t xml:space="preserve">Финансовое управление Администрации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в течение 5 рабочих дней рассматривает расчет субсидии муниципальному бюджетному учреждению на предмет его соответствия проекту муниципального задания.</w:t>
      </w:r>
    </w:p>
    <w:p w:rsidR="00C50D7D" w:rsidRPr="00C50D7D" w:rsidRDefault="00C50D7D" w:rsidP="00520996">
      <w:pPr>
        <w:widowControl w:val="0"/>
        <w:numPr>
          <w:ilvl w:val="1"/>
          <w:numId w:val="22"/>
        </w:numPr>
        <w:tabs>
          <w:tab w:val="left" w:pos="1455"/>
        </w:tabs>
        <w:ind w:left="0" w:firstLine="709"/>
        <w:jc w:val="both"/>
        <w:rPr>
          <w:sz w:val="28"/>
          <w:szCs w:val="28"/>
        </w:rPr>
      </w:pPr>
      <w:r w:rsidRPr="00C50D7D">
        <w:rPr>
          <w:sz w:val="28"/>
          <w:szCs w:val="28"/>
        </w:rPr>
        <w:t>Главные распорядители бюджетных средств утверждают изменения в муниципальное задание, в случае изменения объема субсидии муниципальному бюджетному учреждению вносят соответствующие изменения в соглашение о порядке и условиях предоставления субсидии, указанное в пункте 4.</w:t>
      </w:r>
      <w:r w:rsidR="00520996">
        <w:rPr>
          <w:sz w:val="28"/>
          <w:szCs w:val="28"/>
        </w:rPr>
        <w:t>19</w:t>
      </w:r>
      <w:r w:rsidRPr="00C50D7D">
        <w:rPr>
          <w:sz w:val="28"/>
          <w:szCs w:val="28"/>
        </w:rPr>
        <w:t>. настоящего раздела, при необходимости вносят изменения в муниципальную программу.</w:t>
      </w:r>
    </w:p>
    <w:p w:rsidR="00C50D7D" w:rsidRPr="00C50D7D" w:rsidRDefault="00C50D7D" w:rsidP="00520996">
      <w:pPr>
        <w:widowControl w:val="0"/>
        <w:numPr>
          <w:ilvl w:val="1"/>
          <w:numId w:val="22"/>
        </w:numPr>
        <w:tabs>
          <w:tab w:val="left" w:pos="1455"/>
        </w:tabs>
        <w:ind w:left="0" w:firstLine="709"/>
        <w:jc w:val="both"/>
        <w:rPr>
          <w:sz w:val="28"/>
          <w:szCs w:val="28"/>
        </w:rPr>
      </w:pPr>
      <w:r w:rsidRPr="00C50D7D">
        <w:rPr>
          <w:sz w:val="28"/>
          <w:szCs w:val="28"/>
        </w:rPr>
        <w:t>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w:t>
      </w:r>
    </w:p>
    <w:p w:rsidR="00C50D7D" w:rsidRPr="00C50D7D" w:rsidRDefault="00C50D7D" w:rsidP="00520996">
      <w:pPr>
        <w:widowControl w:val="0"/>
        <w:numPr>
          <w:ilvl w:val="1"/>
          <w:numId w:val="22"/>
        </w:numPr>
        <w:tabs>
          <w:tab w:val="left" w:pos="1446"/>
        </w:tabs>
        <w:ind w:left="0" w:firstLine="709"/>
        <w:jc w:val="both"/>
        <w:rPr>
          <w:sz w:val="28"/>
          <w:szCs w:val="28"/>
        </w:rPr>
      </w:pPr>
      <w:r w:rsidRPr="00C50D7D">
        <w:rPr>
          <w:sz w:val="28"/>
          <w:szCs w:val="28"/>
        </w:rPr>
        <w:t>Предоставление муниципальному бюджетному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между бюджетным учреждением и Главным распорядителем бюджетных средств. Соглашение определяет права, обязанности и ответственность сторон, в том числе объем и периодичность перечисления субсидии в течение финансового года.</w:t>
      </w:r>
    </w:p>
    <w:p w:rsidR="00C50D7D" w:rsidRPr="00C50D7D" w:rsidRDefault="00C50D7D" w:rsidP="00C50D7D">
      <w:pPr>
        <w:widowControl w:val="0"/>
        <w:numPr>
          <w:ilvl w:val="1"/>
          <w:numId w:val="22"/>
        </w:numPr>
        <w:tabs>
          <w:tab w:val="left" w:pos="1446"/>
        </w:tabs>
        <w:ind w:left="0" w:firstLine="567"/>
        <w:jc w:val="both"/>
        <w:rPr>
          <w:sz w:val="28"/>
          <w:szCs w:val="28"/>
        </w:rPr>
      </w:pPr>
      <w:r w:rsidRPr="00C50D7D">
        <w:rPr>
          <w:sz w:val="28"/>
          <w:szCs w:val="28"/>
        </w:rPr>
        <w:t>Перечисление субсидии осуществляется в соответствии с графиком, содержащимся в соглашении, не реже одного раза в месяц, не позднее 27 числа каждого месяца.</w:t>
      </w:r>
    </w:p>
    <w:p w:rsidR="00C50D7D" w:rsidRPr="00C50D7D" w:rsidRDefault="00C50D7D" w:rsidP="00C50D7D">
      <w:pPr>
        <w:widowControl w:val="0"/>
        <w:numPr>
          <w:ilvl w:val="1"/>
          <w:numId w:val="22"/>
        </w:numPr>
        <w:tabs>
          <w:tab w:val="left" w:pos="1446"/>
        </w:tabs>
        <w:ind w:left="0" w:firstLine="567"/>
        <w:jc w:val="both"/>
        <w:rPr>
          <w:sz w:val="28"/>
          <w:szCs w:val="28"/>
        </w:rPr>
      </w:pPr>
      <w:r w:rsidRPr="00C50D7D">
        <w:rPr>
          <w:sz w:val="28"/>
          <w:szCs w:val="28"/>
        </w:rPr>
        <w:t xml:space="preserve">На основании годового отчета о выполнении муниципального задания не позднее 1 апреля года, следующего за отчетным, муниципальные бюджетные учреждения осуществляют возврат в бюджет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 в соответствии с бюджетным законодательством Российской Федерации субсидии в объеме, который соответствует показателям муниципального задания, которые не были достигнуты соответствующим учреждением. Указанный объем субсидии определяется по формуле:</w:t>
      </w:r>
    </w:p>
    <w:p w:rsidR="00C50D7D" w:rsidRPr="00C50D7D" w:rsidRDefault="00C50D7D" w:rsidP="00C50D7D">
      <w:pPr>
        <w:widowControl w:val="0"/>
        <w:ind w:firstLine="709"/>
        <w:jc w:val="center"/>
        <w:rPr>
          <w:rFonts w:ascii="Corbel" w:eastAsia="Corbel" w:hAnsi="Corbel" w:cs="Corbel"/>
          <w:spacing w:val="-10"/>
          <w:sz w:val="28"/>
          <w:szCs w:val="28"/>
        </w:rPr>
      </w:pPr>
      <w:r w:rsidRPr="00C50D7D">
        <w:rPr>
          <w:rFonts w:eastAsia="Corbel"/>
          <w:color w:val="000000"/>
          <w:sz w:val="28"/>
          <w:szCs w:val="28"/>
          <w:shd w:val="clear" w:color="auto" w:fill="FFFFFF"/>
        </w:rPr>
        <w:lastRenderedPageBreak/>
        <w:t xml:space="preserve">AG </w:t>
      </w:r>
      <w:r w:rsidRPr="00C50D7D">
        <w:rPr>
          <w:rFonts w:ascii="Corbel" w:eastAsia="Corbel" w:hAnsi="Corbel" w:cs="Corbel"/>
          <w:spacing w:val="-10"/>
          <w:sz w:val="28"/>
          <w:szCs w:val="28"/>
        </w:rPr>
        <w:t xml:space="preserve">= </w:t>
      </w:r>
      <w:r w:rsidRPr="00C50D7D">
        <w:rPr>
          <w:rFonts w:ascii="Corbel" w:eastAsia="Corbel" w:hAnsi="Corbel" w:cs="Corbel"/>
          <w:spacing w:val="-10"/>
          <w:sz w:val="28"/>
          <w:szCs w:val="28"/>
          <w:lang w:val="en-US"/>
        </w:rPr>
        <w:t>X</w:t>
      </w:r>
      <w:r w:rsidRPr="00C50D7D">
        <w:rPr>
          <w:rFonts w:ascii="Corbel" w:eastAsia="Corbel" w:hAnsi="Corbel" w:cs="Corbel"/>
          <w:spacing w:val="-10"/>
          <w:sz w:val="28"/>
          <w:szCs w:val="28"/>
        </w:rPr>
        <w:t>(</w:t>
      </w:r>
      <w:r w:rsidRPr="00C50D7D">
        <w:rPr>
          <w:rFonts w:ascii="Corbel" w:eastAsia="Corbel" w:hAnsi="Corbel" w:cs="Corbel"/>
          <w:spacing w:val="-10"/>
          <w:sz w:val="28"/>
          <w:szCs w:val="28"/>
          <w:lang w:val="en-US"/>
        </w:rPr>
        <w:t>Nh</w:t>
      </w:r>
      <w:r w:rsidRPr="00C50D7D">
        <w:rPr>
          <w:rFonts w:eastAsia="Corbel"/>
          <w:color w:val="000000"/>
          <w:sz w:val="28"/>
          <w:szCs w:val="28"/>
          <w:shd w:val="clear" w:color="auto" w:fill="FFFFFF"/>
        </w:rPr>
        <w:t>1</w:t>
      </w:r>
      <w:proofErr w:type="spellStart"/>
      <w:r w:rsidRPr="00C50D7D">
        <w:rPr>
          <w:rFonts w:ascii="Corbel" w:eastAsia="Corbel" w:hAnsi="Corbel" w:cs="Corbel"/>
          <w:spacing w:val="-10"/>
          <w:sz w:val="28"/>
          <w:szCs w:val="28"/>
          <w:lang w:val="en-US"/>
        </w:rPr>
        <w:t>ot</w:t>
      </w:r>
      <w:proofErr w:type="spellEnd"/>
      <w:r w:rsidRPr="00C50D7D">
        <w:rPr>
          <w:rFonts w:ascii="Corbel" w:eastAsia="Corbel" w:hAnsi="Corbel" w:cs="Corbel"/>
          <w:spacing w:val="-10"/>
          <w:sz w:val="28"/>
          <w:szCs w:val="28"/>
        </w:rPr>
        <w:t xml:space="preserve"> х </w:t>
      </w:r>
      <w:r w:rsidRPr="00C50D7D">
        <w:rPr>
          <w:rFonts w:eastAsia="Corbel"/>
          <w:color w:val="000000"/>
          <w:sz w:val="28"/>
          <w:szCs w:val="28"/>
          <w:shd w:val="clear" w:color="auto" w:fill="FFFFFF"/>
        </w:rPr>
        <w:t xml:space="preserve">(1 - </w:t>
      </w:r>
      <w:proofErr w:type="spellStart"/>
      <w:r w:rsidRPr="00C50D7D">
        <w:rPr>
          <w:rFonts w:eastAsia="Corbel"/>
          <w:color w:val="000000"/>
          <w:sz w:val="28"/>
          <w:szCs w:val="28"/>
          <w:shd w:val="clear" w:color="auto" w:fill="FFFFFF"/>
        </w:rPr>
        <w:t>Уфют</w:t>
      </w:r>
      <w:proofErr w:type="spellEnd"/>
      <w:r w:rsidRPr="00C50D7D">
        <w:rPr>
          <w:rFonts w:eastAsia="Corbel"/>
          <w:color w:val="000000"/>
          <w:sz w:val="28"/>
          <w:szCs w:val="28"/>
          <w:shd w:val="clear" w:color="auto" w:fill="FFFFFF"/>
        </w:rPr>
        <w:t xml:space="preserve"> </w:t>
      </w:r>
      <w:r w:rsidRPr="00C50D7D">
        <w:rPr>
          <w:rFonts w:ascii="Corbel" w:eastAsia="Corbel" w:hAnsi="Corbel" w:cs="Corbel"/>
          <w:spacing w:val="-10"/>
          <w:sz w:val="28"/>
          <w:szCs w:val="28"/>
        </w:rPr>
        <w:t xml:space="preserve">/ </w:t>
      </w:r>
      <w:proofErr w:type="spellStart"/>
      <w:r w:rsidRPr="00C50D7D">
        <w:rPr>
          <w:rFonts w:ascii="Corbel" w:eastAsia="Corbel" w:hAnsi="Corbel" w:cs="Corbel"/>
          <w:spacing w:val="-10"/>
          <w:sz w:val="28"/>
          <w:szCs w:val="28"/>
          <w:lang w:val="en-US"/>
        </w:rPr>
        <w:t>VnioT</w:t>
      </w:r>
      <w:proofErr w:type="spellEnd"/>
      <w:r w:rsidRPr="00C50D7D">
        <w:rPr>
          <w:rFonts w:ascii="Corbel" w:eastAsia="Corbel" w:hAnsi="Corbel" w:cs="Corbel"/>
          <w:spacing w:val="-10"/>
          <w:sz w:val="28"/>
          <w:szCs w:val="28"/>
        </w:rPr>
        <w:t xml:space="preserve">) х </w:t>
      </w:r>
      <w:proofErr w:type="spellStart"/>
      <w:r w:rsidRPr="00C50D7D">
        <w:rPr>
          <w:rFonts w:ascii="Corbel" w:eastAsia="Corbel" w:hAnsi="Corbel" w:cs="Corbel"/>
          <w:spacing w:val="-10"/>
          <w:sz w:val="28"/>
          <w:szCs w:val="28"/>
          <w:lang w:val="en-US"/>
        </w:rPr>
        <w:t>VnioT</w:t>
      </w:r>
      <w:proofErr w:type="spellEnd"/>
      <w:r w:rsidRPr="00C50D7D">
        <w:rPr>
          <w:rFonts w:ascii="Corbel" w:eastAsia="Corbel" w:hAnsi="Corbel" w:cs="Corbel"/>
          <w:spacing w:val="-10"/>
          <w:sz w:val="28"/>
          <w:szCs w:val="28"/>
        </w:rPr>
        <w:t xml:space="preserve">), </w:t>
      </w:r>
      <w:r w:rsidRPr="00C50D7D">
        <w:rPr>
          <w:rFonts w:eastAsia="Corbel"/>
          <w:color w:val="000000"/>
          <w:sz w:val="28"/>
          <w:szCs w:val="28"/>
          <w:shd w:val="clear" w:color="auto" w:fill="FFFFFF"/>
        </w:rPr>
        <w:t>где</w:t>
      </w:r>
    </w:p>
    <w:p w:rsidR="00C50D7D" w:rsidRPr="00C50D7D" w:rsidRDefault="00C50D7D" w:rsidP="00C50D7D">
      <w:pPr>
        <w:widowControl w:val="0"/>
        <w:jc w:val="both"/>
        <w:rPr>
          <w:sz w:val="28"/>
          <w:szCs w:val="28"/>
        </w:rPr>
      </w:pPr>
    </w:p>
    <w:p w:rsidR="00C50D7D" w:rsidRPr="00C50D7D" w:rsidRDefault="00C50D7D" w:rsidP="00C50D7D">
      <w:pPr>
        <w:widowControl w:val="0"/>
        <w:ind w:firstLine="709"/>
        <w:jc w:val="both"/>
        <w:rPr>
          <w:sz w:val="28"/>
          <w:szCs w:val="28"/>
        </w:rPr>
      </w:pPr>
      <w:r w:rsidRPr="00C50D7D">
        <w:rPr>
          <w:sz w:val="28"/>
          <w:szCs w:val="28"/>
          <w:lang w:val="en-US"/>
        </w:rPr>
        <w:t>AG</w:t>
      </w:r>
      <w:r w:rsidRPr="00C50D7D">
        <w:rPr>
          <w:sz w:val="28"/>
          <w:szCs w:val="28"/>
        </w:rPr>
        <w:t xml:space="preserve"> - объем субсидии, подлежащий возврату в бюджет муниципального образования </w:t>
      </w:r>
      <w:r w:rsidR="00756727">
        <w:rPr>
          <w:sz w:val="28"/>
          <w:szCs w:val="28"/>
        </w:rPr>
        <w:t>«Шумячский муниципальный округ»</w:t>
      </w:r>
      <w:r w:rsidRPr="00C50D7D">
        <w:rPr>
          <w:sz w:val="28"/>
          <w:szCs w:val="28"/>
        </w:rPr>
        <w:t xml:space="preserve"> Смоленской области;</w:t>
      </w:r>
    </w:p>
    <w:p w:rsidR="00C50D7D" w:rsidRPr="00C50D7D" w:rsidRDefault="00C50D7D" w:rsidP="00C50D7D">
      <w:pPr>
        <w:ind w:firstLine="709"/>
        <w:jc w:val="both"/>
        <w:rPr>
          <w:rFonts w:eastAsia="Calibri"/>
          <w:smallCaps/>
          <w:color w:val="000000"/>
          <w:sz w:val="27"/>
          <w:szCs w:val="28"/>
          <w:lang w:eastAsia="en-US"/>
        </w:rPr>
      </w:pPr>
      <w:proofErr w:type="spellStart"/>
      <w:r w:rsidRPr="00C50D7D">
        <w:rPr>
          <w:rFonts w:eastAsia="Calibri"/>
          <w:smallCaps/>
          <w:color w:val="000000"/>
          <w:sz w:val="27"/>
          <w:szCs w:val="28"/>
          <w:lang w:val="en-US" w:eastAsia="en-US"/>
        </w:rPr>
        <w:t>N</w:t>
      </w:r>
      <w:r w:rsidRPr="00C50D7D">
        <w:rPr>
          <w:sz w:val="28"/>
          <w:lang w:val="en-US"/>
        </w:rPr>
        <w:t>h</w:t>
      </w:r>
      <w:r w:rsidRPr="00C50D7D">
        <w:rPr>
          <w:rFonts w:eastAsia="Calibri"/>
          <w:smallCaps/>
          <w:color w:val="000000"/>
          <w:sz w:val="27"/>
          <w:szCs w:val="28"/>
          <w:lang w:val="en-US" w:eastAsia="en-US"/>
        </w:rPr>
        <w:t>Iot</w:t>
      </w:r>
      <w:proofErr w:type="spellEnd"/>
      <w:r w:rsidRPr="00C50D7D">
        <w:rPr>
          <w:rFonts w:eastAsia="Calibri"/>
          <w:sz w:val="28"/>
          <w:szCs w:val="28"/>
          <w:lang w:eastAsia="en-US"/>
        </w:rPr>
        <w:t xml:space="preserve"> нормативные затраты на оказание </w:t>
      </w:r>
      <w:proofErr w:type="spellStart"/>
      <w:r w:rsidRPr="00C50D7D">
        <w:rPr>
          <w:rFonts w:eastAsia="Calibri"/>
          <w:sz w:val="28"/>
          <w:szCs w:val="28"/>
          <w:lang w:val="en-US" w:eastAsia="en-US"/>
        </w:rPr>
        <w:t>i</w:t>
      </w:r>
      <w:proofErr w:type="spellEnd"/>
      <w:r w:rsidRPr="00C50D7D">
        <w:rPr>
          <w:rFonts w:eastAsia="Calibri"/>
          <w:sz w:val="28"/>
          <w:szCs w:val="28"/>
          <w:lang w:eastAsia="en-US"/>
        </w:rPr>
        <w:t>-й муниципальной услуги (работы), включенной в базовый перечень, в отчетном году;</w:t>
      </w:r>
    </w:p>
    <w:p w:rsidR="00C50D7D" w:rsidRPr="00C50D7D" w:rsidRDefault="00C50D7D" w:rsidP="00C50D7D">
      <w:pPr>
        <w:widowControl w:val="0"/>
        <w:ind w:firstLine="709"/>
        <w:jc w:val="both"/>
        <w:rPr>
          <w:sz w:val="28"/>
          <w:szCs w:val="28"/>
        </w:rPr>
      </w:pPr>
      <w:proofErr w:type="spellStart"/>
      <w:r w:rsidRPr="00C50D7D">
        <w:rPr>
          <w:sz w:val="28"/>
          <w:szCs w:val="28"/>
        </w:rPr>
        <w:t>Уфют</w:t>
      </w:r>
      <w:proofErr w:type="spellEnd"/>
      <w:r w:rsidRPr="00C50D7D">
        <w:rPr>
          <w:sz w:val="28"/>
          <w:szCs w:val="28"/>
        </w:rPr>
        <w:t xml:space="preserve"> - фактически выполненный годовой объем </w:t>
      </w:r>
      <w:proofErr w:type="spellStart"/>
      <w:r w:rsidRPr="00C50D7D">
        <w:rPr>
          <w:sz w:val="28"/>
          <w:szCs w:val="28"/>
          <w:lang w:val="en-US"/>
        </w:rPr>
        <w:t>i</w:t>
      </w:r>
      <w:proofErr w:type="spellEnd"/>
      <w:r w:rsidRPr="00C50D7D">
        <w:rPr>
          <w:sz w:val="28"/>
          <w:szCs w:val="28"/>
        </w:rPr>
        <w:t>-й муниципальной услуги (работы), установленной муниципальным заданием, в отчетном году;</w:t>
      </w:r>
    </w:p>
    <w:p w:rsidR="00C50D7D" w:rsidRPr="00C50D7D" w:rsidRDefault="00C50D7D" w:rsidP="00C50D7D">
      <w:pPr>
        <w:ind w:firstLine="709"/>
        <w:jc w:val="both"/>
        <w:rPr>
          <w:rFonts w:eastAsia="Calibri"/>
          <w:sz w:val="28"/>
          <w:szCs w:val="28"/>
          <w:lang w:eastAsia="en-US"/>
        </w:rPr>
      </w:pPr>
      <w:proofErr w:type="spellStart"/>
      <w:r w:rsidRPr="00C50D7D">
        <w:rPr>
          <w:rFonts w:eastAsia="Calibri"/>
          <w:sz w:val="28"/>
          <w:szCs w:val="28"/>
          <w:lang w:val="en-US" w:eastAsia="en-US"/>
        </w:rPr>
        <w:t>VnioT</w:t>
      </w:r>
      <w:proofErr w:type="spellEnd"/>
      <w:r w:rsidRPr="00C50D7D">
        <w:rPr>
          <w:rFonts w:eastAsia="Calibri"/>
          <w:sz w:val="28"/>
          <w:szCs w:val="28"/>
          <w:lang w:eastAsia="en-US"/>
        </w:rPr>
        <w:t xml:space="preserve"> - объем мун</w:t>
      </w:r>
      <w:r w:rsidRPr="00C50D7D">
        <w:rPr>
          <w:rFonts w:eastAsia="Calibri"/>
          <w:color w:val="000000"/>
          <w:sz w:val="28"/>
          <w:szCs w:val="28"/>
          <w:lang w:eastAsia="en-US"/>
        </w:rPr>
        <w:t>ици</w:t>
      </w:r>
      <w:r w:rsidRPr="00C50D7D">
        <w:rPr>
          <w:rFonts w:eastAsia="Calibri"/>
          <w:sz w:val="28"/>
          <w:szCs w:val="28"/>
          <w:lang w:eastAsia="en-US"/>
        </w:rPr>
        <w:t>пальной услуги (работы), установленный в муниципальном задании, в отчетном году.</w:t>
      </w:r>
    </w:p>
    <w:sectPr w:rsidR="00C50D7D" w:rsidRPr="00C50D7D" w:rsidSect="00297F86">
      <w:headerReference w:type="even" r:id="rId10"/>
      <w:headerReference w:type="default" r:id="rId11"/>
      <w:pgSz w:w="11907"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227" w:rsidRDefault="00EC4227">
      <w:r>
        <w:separator/>
      </w:r>
    </w:p>
  </w:endnote>
  <w:endnote w:type="continuationSeparator" w:id="0">
    <w:p w:rsidR="00EC4227" w:rsidRDefault="00EC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227" w:rsidRDefault="00EC4227">
      <w:r>
        <w:separator/>
      </w:r>
    </w:p>
  </w:footnote>
  <w:footnote w:type="continuationSeparator" w:id="0">
    <w:p w:rsidR="00EC4227" w:rsidRDefault="00EC4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D9D" w:rsidRDefault="00ED2D9D" w:rsidP="00566B6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D2D9D" w:rsidRDefault="00ED2D9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6725381"/>
      <w:docPartObj>
        <w:docPartGallery w:val="Page Numbers (Top of Page)"/>
        <w:docPartUnique/>
      </w:docPartObj>
    </w:sdtPr>
    <w:sdtEndPr/>
    <w:sdtContent>
      <w:p w:rsidR="00FA033C" w:rsidRDefault="00FA033C">
        <w:pPr>
          <w:pStyle w:val="a5"/>
          <w:jc w:val="center"/>
        </w:pPr>
        <w:r>
          <w:fldChar w:fldCharType="begin"/>
        </w:r>
        <w:r>
          <w:instrText>PAGE   \* MERGEFORMAT</w:instrText>
        </w:r>
        <w:r>
          <w:fldChar w:fldCharType="separate"/>
        </w:r>
        <w:r>
          <w:t>2</w:t>
        </w:r>
        <w:r>
          <w:fldChar w:fldCharType="end"/>
        </w:r>
      </w:p>
    </w:sdtContent>
  </w:sdt>
  <w:p w:rsidR="00ED2D9D" w:rsidRPr="00A20929" w:rsidRDefault="00ED2D9D" w:rsidP="00A2092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Symbol" w:hAnsi="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1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12D64901"/>
    <w:multiLevelType w:val="multilevel"/>
    <w:tmpl w:val="FC5CDE28"/>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16A568F9"/>
    <w:multiLevelType w:val="multilevel"/>
    <w:tmpl w:val="F07A0C02"/>
    <w:lvl w:ilvl="0">
      <w:start w:val="4"/>
      <w:numFmt w:val="decimal"/>
      <w:lvlText w:val="%1."/>
      <w:lvlJc w:val="left"/>
      <w:pPr>
        <w:ind w:left="450" w:hanging="450"/>
      </w:pPr>
    </w:lvl>
    <w:lvl w:ilvl="1">
      <w:start w:val="1"/>
      <w:numFmt w:val="decimal"/>
      <w:lvlText w:val="%1.%2."/>
      <w:lvlJc w:val="left"/>
      <w:pPr>
        <w:ind w:left="1146" w:hanging="72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4356" w:hanging="180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14" w15:restartNumberingAfterBreak="0">
    <w:nsid w:val="1CE076B6"/>
    <w:multiLevelType w:val="hybridMultilevel"/>
    <w:tmpl w:val="63D20AA6"/>
    <w:lvl w:ilvl="0" w:tplc="C4847A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1FAB0DD9"/>
    <w:multiLevelType w:val="hybridMultilevel"/>
    <w:tmpl w:val="4F56FEE4"/>
    <w:lvl w:ilvl="0" w:tplc="16E23AD6">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235A7BBA"/>
    <w:multiLevelType w:val="hybridMultilevel"/>
    <w:tmpl w:val="5B344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3E37FE4"/>
    <w:multiLevelType w:val="hybridMultilevel"/>
    <w:tmpl w:val="3C804DB8"/>
    <w:lvl w:ilvl="0" w:tplc="0D166272">
      <w:start w:val="1"/>
      <w:numFmt w:val="decimal"/>
      <w:lvlText w:val="%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15:restartNumberingAfterBreak="0">
    <w:nsid w:val="25B961C4"/>
    <w:multiLevelType w:val="multilevel"/>
    <w:tmpl w:val="D7846A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9" w15:restartNumberingAfterBreak="0">
    <w:nsid w:val="274531F5"/>
    <w:multiLevelType w:val="hybridMultilevel"/>
    <w:tmpl w:val="3C804DB8"/>
    <w:lvl w:ilvl="0" w:tplc="0D166272">
      <w:start w:val="1"/>
      <w:numFmt w:val="decimal"/>
      <w:lvlText w:val="%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0" w15:restartNumberingAfterBreak="0">
    <w:nsid w:val="354E2222"/>
    <w:multiLevelType w:val="multilevel"/>
    <w:tmpl w:val="3C40C8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3D0188"/>
    <w:multiLevelType w:val="multilevel"/>
    <w:tmpl w:val="BBA0940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2" w15:restartNumberingAfterBreak="0">
    <w:nsid w:val="40180758"/>
    <w:multiLevelType w:val="multilevel"/>
    <w:tmpl w:val="FC68DBA0"/>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604F124E"/>
    <w:multiLevelType w:val="multilevel"/>
    <w:tmpl w:val="E5EC2D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682644C2"/>
    <w:multiLevelType w:val="hybridMultilevel"/>
    <w:tmpl w:val="6A98C94E"/>
    <w:lvl w:ilvl="0" w:tplc="2C18236C">
      <w:start w:val="3"/>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7170EC1"/>
    <w:multiLevelType w:val="hybridMultilevel"/>
    <w:tmpl w:val="BD0E37B0"/>
    <w:lvl w:ilvl="0" w:tplc="C4847A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99B7794"/>
    <w:multiLevelType w:val="multilevel"/>
    <w:tmpl w:val="6734B626"/>
    <w:lvl w:ilvl="0">
      <w:start w:val="3"/>
      <w:numFmt w:val="decimal"/>
      <w:lvlText w:val="%1."/>
      <w:lvlJc w:val="left"/>
      <w:pPr>
        <w:ind w:left="450" w:hanging="450"/>
      </w:pPr>
    </w:lvl>
    <w:lvl w:ilvl="1">
      <w:start w:val="1"/>
      <w:numFmt w:val="decimal"/>
      <w:lvlText w:val="%1.%2."/>
      <w:lvlJc w:val="left"/>
      <w:pPr>
        <w:ind w:left="1146"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15:restartNumberingAfterBreak="0">
    <w:nsid w:val="7DE33386"/>
    <w:multiLevelType w:val="hybridMultilevel"/>
    <w:tmpl w:val="BAA2689A"/>
    <w:lvl w:ilvl="0" w:tplc="C4847A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1"/>
  </w:num>
  <w:num w:numId="13">
    <w:abstractNumId w:val="15"/>
  </w:num>
  <w:num w:numId="14">
    <w:abstractNumId w:val="10"/>
  </w:num>
  <w:num w:numId="15">
    <w:abstractNumId w:val="11"/>
  </w:num>
  <w:num w:numId="16">
    <w:abstractNumId w:val="16"/>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lvlOverride w:ilvl="2"/>
    <w:lvlOverride w:ilvl="3"/>
    <w:lvlOverride w:ilvl="4"/>
    <w:lvlOverride w:ilvl="5"/>
    <w:lvlOverride w:ilvl="6"/>
    <w:lvlOverride w:ilvl="7"/>
    <w:lvlOverride w:ilvl="8"/>
  </w:num>
  <w:num w:numId="19">
    <w:abstractNumId w:val="12"/>
    <w:lvlOverride w:ilvl="0">
      <w:startOverride w:val="2"/>
    </w:lvlOverride>
    <w:lvlOverride w:ilvl="1">
      <w:startOverride w:val="1"/>
    </w:lvlOverride>
    <w:lvlOverride w:ilvl="2"/>
    <w:lvlOverride w:ilvl="3"/>
    <w:lvlOverride w:ilvl="4"/>
    <w:lvlOverride w:ilvl="5"/>
    <w:lvlOverride w:ilvl="6"/>
    <w:lvlOverride w:ilvl="7"/>
    <w:lvlOverride w:ilvl="8"/>
  </w:num>
  <w:num w:numId="20">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5"/>
  </w:num>
  <w:num w:numId="25">
    <w:abstractNumId w:val="14"/>
  </w:num>
  <w:num w:numId="26">
    <w:abstractNumId w:val="20"/>
  </w:num>
  <w:num w:numId="27">
    <w:abstractNumId w:val="19"/>
  </w:num>
  <w:num w:numId="28">
    <w:abstractNumId w:val="17"/>
  </w:num>
  <w:num w:numId="2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6A"/>
    <w:rsid w:val="000067B8"/>
    <w:rsid w:val="00006BA1"/>
    <w:rsid w:val="00006C88"/>
    <w:rsid w:val="00015991"/>
    <w:rsid w:val="000226CB"/>
    <w:rsid w:val="000238DC"/>
    <w:rsid w:val="00023B62"/>
    <w:rsid w:val="00030E35"/>
    <w:rsid w:val="00044F2D"/>
    <w:rsid w:val="00046714"/>
    <w:rsid w:val="000529D1"/>
    <w:rsid w:val="00054127"/>
    <w:rsid w:val="00063673"/>
    <w:rsid w:val="00063D20"/>
    <w:rsid w:val="000702DE"/>
    <w:rsid w:val="0007340A"/>
    <w:rsid w:val="000747E3"/>
    <w:rsid w:val="000769D7"/>
    <w:rsid w:val="00076EA9"/>
    <w:rsid w:val="000775DC"/>
    <w:rsid w:val="00083CAC"/>
    <w:rsid w:val="00084DC5"/>
    <w:rsid w:val="0009441D"/>
    <w:rsid w:val="000B1693"/>
    <w:rsid w:val="000B1E29"/>
    <w:rsid w:val="000B2449"/>
    <w:rsid w:val="000B51F7"/>
    <w:rsid w:val="000C31A2"/>
    <w:rsid w:val="000C342D"/>
    <w:rsid w:val="000C4D7B"/>
    <w:rsid w:val="000E0EA7"/>
    <w:rsid w:val="000E18AB"/>
    <w:rsid w:val="000E4754"/>
    <w:rsid w:val="000E5673"/>
    <w:rsid w:val="000F66AF"/>
    <w:rsid w:val="000F75E4"/>
    <w:rsid w:val="0011322C"/>
    <w:rsid w:val="00130427"/>
    <w:rsid w:val="00130AC1"/>
    <w:rsid w:val="00134967"/>
    <w:rsid w:val="00143337"/>
    <w:rsid w:val="001445C8"/>
    <w:rsid w:val="001462CC"/>
    <w:rsid w:val="001539F0"/>
    <w:rsid w:val="00155944"/>
    <w:rsid w:val="00160BBB"/>
    <w:rsid w:val="0016304B"/>
    <w:rsid w:val="00164842"/>
    <w:rsid w:val="00167F9B"/>
    <w:rsid w:val="001723E9"/>
    <w:rsid w:val="00176D87"/>
    <w:rsid w:val="00181E3A"/>
    <w:rsid w:val="001864F9"/>
    <w:rsid w:val="00187539"/>
    <w:rsid w:val="00190429"/>
    <w:rsid w:val="00190507"/>
    <w:rsid w:val="00190893"/>
    <w:rsid w:val="00194CFD"/>
    <w:rsid w:val="00195633"/>
    <w:rsid w:val="001A1073"/>
    <w:rsid w:val="001A15AF"/>
    <w:rsid w:val="001B4F26"/>
    <w:rsid w:val="001D2844"/>
    <w:rsid w:val="001D3BD0"/>
    <w:rsid w:val="001D658C"/>
    <w:rsid w:val="001D6B2F"/>
    <w:rsid w:val="001E513F"/>
    <w:rsid w:val="001F6264"/>
    <w:rsid w:val="0020179F"/>
    <w:rsid w:val="00201E99"/>
    <w:rsid w:val="00207A04"/>
    <w:rsid w:val="00211BC3"/>
    <w:rsid w:val="00213398"/>
    <w:rsid w:val="002239B4"/>
    <w:rsid w:val="002300AB"/>
    <w:rsid w:val="002303C6"/>
    <w:rsid w:val="00234ADA"/>
    <w:rsid w:val="00240607"/>
    <w:rsid w:val="0025199B"/>
    <w:rsid w:val="00252FAB"/>
    <w:rsid w:val="00254144"/>
    <w:rsid w:val="002547A7"/>
    <w:rsid w:val="002616FC"/>
    <w:rsid w:val="00262809"/>
    <w:rsid w:val="00264201"/>
    <w:rsid w:val="002671C2"/>
    <w:rsid w:val="00271799"/>
    <w:rsid w:val="00274223"/>
    <w:rsid w:val="00275DF6"/>
    <w:rsid w:val="0028049D"/>
    <w:rsid w:val="0028151B"/>
    <w:rsid w:val="002906FD"/>
    <w:rsid w:val="00294E28"/>
    <w:rsid w:val="00296AE3"/>
    <w:rsid w:val="00297F86"/>
    <w:rsid w:val="002A090A"/>
    <w:rsid w:val="002A2689"/>
    <w:rsid w:val="002A5CF7"/>
    <w:rsid w:val="002B24A9"/>
    <w:rsid w:val="002C7EE0"/>
    <w:rsid w:val="002D15CB"/>
    <w:rsid w:val="002D1633"/>
    <w:rsid w:val="002D72E0"/>
    <w:rsid w:val="002E0E67"/>
    <w:rsid w:val="002E49DE"/>
    <w:rsid w:val="002E59BB"/>
    <w:rsid w:val="002E699F"/>
    <w:rsid w:val="002E7733"/>
    <w:rsid w:val="002F79D3"/>
    <w:rsid w:val="00301958"/>
    <w:rsid w:val="003037B6"/>
    <w:rsid w:val="003073E4"/>
    <w:rsid w:val="00314BA1"/>
    <w:rsid w:val="00315E38"/>
    <w:rsid w:val="00316057"/>
    <w:rsid w:val="003201D6"/>
    <w:rsid w:val="00325354"/>
    <w:rsid w:val="00325900"/>
    <w:rsid w:val="00325D61"/>
    <w:rsid w:val="0032622D"/>
    <w:rsid w:val="0033698B"/>
    <w:rsid w:val="00340FAE"/>
    <w:rsid w:val="00343ED2"/>
    <w:rsid w:val="00350471"/>
    <w:rsid w:val="003520CA"/>
    <w:rsid w:val="0035558E"/>
    <w:rsid w:val="003570C3"/>
    <w:rsid w:val="003627F6"/>
    <w:rsid w:val="00365A3F"/>
    <w:rsid w:val="00376983"/>
    <w:rsid w:val="00377B48"/>
    <w:rsid w:val="0038008D"/>
    <w:rsid w:val="00384F6A"/>
    <w:rsid w:val="00390D60"/>
    <w:rsid w:val="00394397"/>
    <w:rsid w:val="00394E95"/>
    <w:rsid w:val="003A7859"/>
    <w:rsid w:val="003C367A"/>
    <w:rsid w:val="003D20C2"/>
    <w:rsid w:val="003D3BC5"/>
    <w:rsid w:val="003D6948"/>
    <w:rsid w:val="003E63C2"/>
    <w:rsid w:val="003F241D"/>
    <w:rsid w:val="003F54BB"/>
    <w:rsid w:val="003F5BB3"/>
    <w:rsid w:val="00406DEE"/>
    <w:rsid w:val="00407048"/>
    <w:rsid w:val="00411856"/>
    <w:rsid w:val="00412C2D"/>
    <w:rsid w:val="00412E22"/>
    <w:rsid w:val="00413433"/>
    <w:rsid w:val="0041490C"/>
    <w:rsid w:val="004248FD"/>
    <w:rsid w:val="00430CAC"/>
    <w:rsid w:val="004318DC"/>
    <w:rsid w:val="00432913"/>
    <w:rsid w:val="004333C0"/>
    <w:rsid w:val="00433D8A"/>
    <w:rsid w:val="0044186A"/>
    <w:rsid w:val="00442418"/>
    <w:rsid w:val="0044345B"/>
    <w:rsid w:val="0044474A"/>
    <w:rsid w:val="00444C64"/>
    <w:rsid w:val="004501B0"/>
    <w:rsid w:val="0045156C"/>
    <w:rsid w:val="0046034F"/>
    <w:rsid w:val="004713F1"/>
    <w:rsid w:val="00476930"/>
    <w:rsid w:val="0048595B"/>
    <w:rsid w:val="004920D1"/>
    <w:rsid w:val="0049327D"/>
    <w:rsid w:val="004A386D"/>
    <w:rsid w:val="004A4129"/>
    <w:rsid w:val="004A523B"/>
    <w:rsid w:val="004B1DD2"/>
    <w:rsid w:val="004B4F15"/>
    <w:rsid w:val="004C16FD"/>
    <w:rsid w:val="004C4D26"/>
    <w:rsid w:val="004C51C4"/>
    <w:rsid w:val="004E0362"/>
    <w:rsid w:val="004F400F"/>
    <w:rsid w:val="004F4E56"/>
    <w:rsid w:val="0050348D"/>
    <w:rsid w:val="00512523"/>
    <w:rsid w:val="005125A9"/>
    <w:rsid w:val="00513318"/>
    <w:rsid w:val="005170D3"/>
    <w:rsid w:val="00520996"/>
    <w:rsid w:val="00521D5E"/>
    <w:rsid w:val="00525481"/>
    <w:rsid w:val="00532A5B"/>
    <w:rsid w:val="00532C3A"/>
    <w:rsid w:val="00534DCB"/>
    <w:rsid w:val="0054126E"/>
    <w:rsid w:val="00543EC3"/>
    <w:rsid w:val="00544A71"/>
    <w:rsid w:val="005465EB"/>
    <w:rsid w:val="0055194E"/>
    <w:rsid w:val="00554486"/>
    <w:rsid w:val="00556281"/>
    <w:rsid w:val="00556DEB"/>
    <w:rsid w:val="005572C2"/>
    <w:rsid w:val="00562A49"/>
    <w:rsid w:val="005659CE"/>
    <w:rsid w:val="005662A5"/>
    <w:rsid w:val="00566B61"/>
    <w:rsid w:val="00567432"/>
    <w:rsid w:val="0057114B"/>
    <w:rsid w:val="00573645"/>
    <w:rsid w:val="0057454E"/>
    <w:rsid w:val="005765FC"/>
    <w:rsid w:val="005809F6"/>
    <w:rsid w:val="00580A21"/>
    <w:rsid w:val="00581CA4"/>
    <w:rsid w:val="00584177"/>
    <w:rsid w:val="005848DA"/>
    <w:rsid w:val="00590B91"/>
    <w:rsid w:val="005A26C0"/>
    <w:rsid w:val="005B143C"/>
    <w:rsid w:val="005B305B"/>
    <w:rsid w:val="005B569E"/>
    <w:rsid w:val="005D5007"/>
    <w:rsid w:val="005E4593"/>
    <w:rsid w:val="005F03B0"/>
    <w:rsid w:val="005F680F"/>
    <w:rsid w:val="00614E35"/>
    <w:rsid w:val="00630171"/>
    <w:rsid w:val="006316EF"/>
    <w:rsid w:val="00631FC8"/>
    <w:rsid w:val="0063536B"/>
    <w:rsid w:val="00637984"/>
    <w:rsid w:val="00645D98"/>
    <w:rsid w:val="00647754"/>
    <w:rsid w:val="006511FC"/>
    <w:rsid w:val="00651D6B"/>
    <w:rsid w:val="00655324"/>
    <w:rsid w:val="00655366"/>
    <w:rsid w:val="00663E53"/>
    <w:rsid w:val="00672B59"/>
    <w:rsid w:val="006743BB"/>
    <w:rsid w:val="00676DF1"/>
    <w:rsid w:val="00681C7B"/>
    <w:rsid w:val="006934B2"/>
    <w:rsid w:val="006953B6"/>
    <w:rsid w:val="006A1B72"/>
    <w:rsid w:val="006A361F"/>
    <w:rsid w:val="006A4748"/>
    <w:rsid w:val="006A588E"/>
    <w:rsid w:val="006A5E91"/>
    <w:rsid w:val="006A6243"/>
    <w:rsid w:val="006B0BA9"/>
    <w:rsid w:val="006B3485"/>
    <w:rsid w:val="006B4736"/>
    <w:rsid w:val="006B6B2E"/>
    <w:rsid w:val="006C6BFE"/>
    <w:rsid w:val="006D70D5"/>
    <w:rsid w:val="006E3B30"/>
    <w:rsid w:val="006F1E34"/>
    <w:rsid w:val="006F316B"/>
    <w:rsid w:val="006F499E"/>
    <w:rsid w:val="00714598"/>
    <w:rsid w:val="007238F0"/>
    <w:rsid w:val="00723BEC"/>
    <w:rsid w:val="0072425B"/>
    <w:rsid w:val="007268E3"/>
    <w:rsid w:val="00731218"/>
    <w:rsid w:val="00736A83"/>
    <w:rsid w:val="00744DB7"/>
    <w:rsid w:val="0074622E"/>
    <w:rsid w:val="00747F08"/>
    <w:rsid w:val="007513F8"/>
    <w:rsid w:val="00751AE8"/>
    <w:rsid w:val="00751BAA"/>
    <w:rsid w:val="00756727"/>
    <w:rsid w:val="007569CC"/>
    <w:rsid w:val="007576F8"/>
    <w:rsid w:val="0076462E"/>
    <w:rsid w:val="007806EF"/>
    <w:rsid w:val="00780FB3"/>
    <w:rsid w:val="007924B5"/>
    <w:rsid w:val="00793978"/>
    <w:rsid w:val="0079736A"/>
    <w:rsid w:val="007A0C6C"/>
    <w:rsid w:val="007B0DFE"/>
    <w:rsid w:val="007B224B"/>
    <w:rsid w:val="007B6CC9"/>
    <w:rsid w:val="007C14F6"/>
    <w:rsid w:val="007C6723"/>
    <w:rsid w:val="007C6BB7"/>
    <w:rsid w:val="007E0B96"/>
    <w:rsid w:val="007E0C93"/>
    <w:rsid w:val="007E1CDE"/>
    <w:rsid w:val="007E63FD"/>
    <w:rsid w:val="007F328B"/>
    <w:rsid w:val="00805008"/>
    <w:rsid w:val="00820E72"/>
    <w:rsid w:val="00820F0E"/>
    <w:rsid w:val="0082577B"/>
    <w:rsid w:val="00832027"/>
    <w:rsid w:val="0084023A"/>
    <w:rsid w:val="00844378"/>
    <w:rsid w:val="00845326"/>
    <w:rsid w:val="00845435"/>
    <w:rsid w:val="00845BFF"/>
    <w:rsid w:val="008535FC"/>
    <w:rsid w:val="008563EB"/>
    <w:rsid w:val="008575F7"/>
    <w:rsid w:val="0087153B"/>
    <w:rsid w:val="008717D1"/>
    <w:rsid w:val="008736C3"/>
    <w:rsid w:val="0088230C"/>
    <w:rsid w:val="00885790"/>
    <w:rsid w:val="00891341"/>
    <w:rsid w:val="0089314B"/>
    <w:rsid w:val="00895ABF"/>
    <w:rsid w:val="008A4DF0"/>
    <w:rsid w:val="008A6205"/>
    <w:rsid w:val="008B1746"/>
    <w:rsid w:val="008B7C31"/>
    <w:rsid w:val="008B7D82"/>
    <w:rsid w:val="008C151F"/>
    <w:rsid w:val="008C5990"/>
    <w:rsid w:val="008C6812"/>
    <w:rsid w:val="008C7BD2"/>
    <w:rsid w:val="008D30B1"/>
    <w:rsid w:val="008D42B0"/>
    <w:rsid w:val="008D4FEB"/>
    <w:rsid w:val="008D62D2"/>
    <w:rsid w:val="008E1686"/>
    <w:rsid w:val="008E2719"/>
    <w:rsid w:val="008E27B3"/>
    <w:rsid w:val="008E2B94"/>
    <w:rsid w:val="008E3F90"/>
    <w:rsid w:val="008E6DED"/>
    <w:rsid w:val="008F7959"/>
    <w:rsid w:val="00903CD3"/>
    <w:rsid w:val="00905610"/>
    <w:rsid w:val="009124D1"/>
    <w:rsid w:val="00914671"/>
    <w:rsid w:val="00916E54"/>
    <w:rsid w:val="00921625"/>
    <w:rsid w:val="00923D56"/>
    <w:rsid w:val="00933461"/>
    <w:rsid w:val="00933C92"/>
    <w:rsid w:val="00941181"/>
    <w:rsid w:val="00941497"/>
    <w:rsid w:val="009460F4"/>
    <w:rsid w:val="009511D8"/>
    <w:rsid w:val="009526B8"/>
    <w:rsid w:val="00952F33"/>
    <w:rsid w:val="00974475"/>
    <w:rsid w:val="009845BF"/>
    <w:rsid w:val="00987A57"/>
    <w:rsid w:val="00991DA0"/>
    <w:rsid w:val="00992A9A"/>
    <w:rsid w:val="00993DD1"/>
    <w:rsid w:val="00993F4F"/>
    <w:rsid w:val="009A3C47"/>
    <w:rsid w:val="009A4A74"/>
    <w:rsid w:val="009A6D16"/>
    <w:rsid w:val="009B1FA9"/>
    <w:rsid w:val="009B4487"/>
    <w:rsid w:val="009B62B4"/>
    <w:rsid w:val="009B7CD7"/>
    <w:rsid w:val="009C1E9A"/>
    <w:rsid w:val="009C51A8"/>
    <w:rsid w:val="009C6CED"/>
    <w:rsid w:val="009D0E8A"/>
    <w:rsid w:val="009E0A55"/>
    <w:rsid w:val="009F206B"/>
    <w:rsid w:val="009F64E7"/>
    <w:rsid w:val="00A03E3A"/>
    <w:rsid w:val="00A05634"/>
    <w:rsid w:val="00A05A3A"/>
    <w:rsid w:val="00A11940"/>
    <w:rsid w:val="00A11E36"/>
    <w:rsid w:val="00A161F3"/>
    <w:rsid w:val="00A20929"/>
    <w:rsid w:val="00A21AB2"/>
    <w:rsid w:val="00A25E96"/>
    <w:rsid w:val="00A26261"/>
    <w:rsid w:val="00A308B0"/>
    <w:rsid w:val="00A34A7B"/>
    <w:rsid w:val="00A35AB4"/>
    <w:rsid w:val="00A426C5"/>
    <w:rsid w:val="00A517E9"/>
    <w:rsid w:val="00A54369"/>
    <w:rsid w:val="00A57094"/>
    <w:rsid w:val="00A572C1"/>
    <w:rsid w:val="00A62D7A"/>
    <w:rsid w:val="00A70E2F"/>
    <w:rsid w:val="00A763C0"/>
    <w:rsid w:val="00A80ED0"/>
    <w:rsid w:val="00A83955"/>
    <w:rsid w:val="00A8652B"/>
    <w:rsid w:val="00A86A73"/>
    <w:rsid w:val="00A91584"/>
    <w:rsid w:val="00A93767"/>
    <w:rsid w:val="00AA48E6"/>
    <w:rsid w:val="00AB38B8"/>
    <w:rsid w:val="00AB71C4"/>
    <w:rsid w:val="00AC164A"/>
    <w:rsid w:val="00AD18B7"/>
    <w:rsid w:val="00AD1CC7"/>
    <w:rsid w:val="00AD31D2"/>
    <w:rsid w:val="00AD4145"/>
    <w:rsid w:val="00AD7F06"/>
    <w:rsid w:val="00AE0569"/>
    <w:rsid w:val="00AE63C0"/>
    <w:rsid w:val="00AF4916"/>
    <w:rsid w:val="00AF7A34"/>
    <w:rsid w:val="00B04AE0"/>
    <w:rsid w:val="00B13F85"/>
    <w:rsid w:val="00B17002"/>
    <w:rsid w:val="00B218E9"/>
    <w:rsid w:val="00B22B25"/>
    <w:rsid w:val="00B23BB6"/>
    <w:rsid w:val="00B24C8C"/>
    <w:rsid w:val="00B31889"/>
    <w:rsid w:val="00B34BD1"/>
    <w:rsid w:val="00B36D1F"/>
    <w:rsid w:val="00B40BF9"/>
    <w:rsid w:val="00B46CA3"/>
    <w:rsid w:val="00B57587"/>
    <w:rsid w:val="00B60FB8"/>
    <w:rsid w:val="00B71B68"/>
    <w:rsid w:val="00B7211D"/>
    <w:rsid w:val="00B7657F"/>
    <w:rsid w:val="00B767D9"/>
    <w:rsid w:val="00B76E7C"/>
    <w:rsid w:val="00B807F1"/>
    <w:rsid w:val="00B81257"/>
    <w:rsid w:val="00B83CAF"/>
    <w:rsid w:val="00B859B5"/>
    <w:rsid w:val="00B86B6A"/>
    <w:rsid w:val="00B87C8C"/>
    <w:rsid w:val="00B9096F"/>
    <w:rsid w:val="00BA1693"/>
    <w:rsid w:val="00BB4AD8"/>
    <w:rsid w:val="00BC40F9"/>
    <w:rsid w:val="00BC6C02"/>
    <w:rsid w:val="00BC7798"/>
    <w:rsid w:val="00BD47A4"/>
    <w:rsid w:val="00BF4009"/>
    <w:rsid w:val="00BF62C1"/>
    <w:rsid w:val="00BF6FE5"/>
    <w:rsid w:val="00C02B08"/>
    <w:rsid w:val="00C0333A"/>
    <w:rsid w:val="00C03745"/>
    <w:rsid w:val="00C16ADC"/>
    <w:rsid w:val="00C310FE"/>
    <w:rsid w:val="00C35DB3"/>
    <w:rsid w:val="00C407ED"/>
    <w:rsid w:val="00C43966"/>
    <w:rsid w:val="00C449CC"/>
    <w:rsid w:val="00C4531C"/>
    <w:rsid w:val="00C50D7D"/>
    <w:rsid w:val="00C5288B"/>
    <w:rsid w:val="00C60D37"/>
    <w:rsid w:val="00C724A2"/>
    <w:rsid w:val="00C72A11"/>
    <w:rsid w:val="00C86848"/>
    <w:rsid w:val="00C902FB"/>
    <w:rsid w:val="00C921A7"/>
    <w:rsid w:val="00C94260"/>
    <w:rsid w:val="00C9426A"/>
    <w:rsid w:val="00CA31CD"/>
    <w:rsid w:val="00CA7254"/>
    <w:rsid w:val="00CA77B0"/>
    <w:rsid w:val="00CB238F"/>
    <w:rsid w:val="00CC1816"/>
    <w:rsid w:val="00CC3562"/>
    <w:rsid w:val="00CC7A93"/>
    <w:rsid w:val="00CD0B16"/>
    <w:rsid w:val="00CF08E4"/>
    <w:rsid w:val="00CF5DEC"/>
    <w:rsid w:val="00D0200A"/>
    <w:rsid w:val="00D02A56"/>
    <w:rsid w:val="00D11781"/>
    <w:rsid w:val="00D11B56"/>
    <w:rsid w:val="00D11F9F"/>
    <w:rsid w:val="00D15A71"/>
    <w:rsid w:val="00D23B69"/>
    <w:rsid w:val="00D257A0"/>
    <w:rsid w:val="00D26923"/>
    <w:rsid w:val="00D273AA"/>
    <w:rsid w:val="00D42AA9"/>
    <w:rsid w:val="00D5036F"/>
    <w:rsid w:val="00D53DA7"/>
    <w:rsid w:val="00D61970"/>
    <w:rsid w:val="00D63996"/>
    <w:rsid w:val="00D66CD8"/>
    <w:rsid w:val="00D867AA"/>
    <w:rsid w:val="00DA4F01"/>
    <w:rsid w:val="00DB79D8"/>
    <w:rsid w:val="00DC622E"/>
    <w:rsid w:val="00DC64B2"/>
    <w:rsid w:val="00DD18B8"/>
    <w:rsid w:val="00DD4C12"/>
    <w:rsid w:val="00DD6529"/>
    <w:rsid w:val="00DE5378"/>
    <w:rsid w:val="00DE53FA"/>
    <w:rsid w:val="00E00CD5"/>
    <w:rsid w:val="00E01799"/>
    <w:rsid w:val="00E03EDA"/>
    <w:rsid w:val="00E11A5E"/>
    <w:rsid w:val="00E169DB"/>
    <w:rsid w:val="00E23FEA"/>
    <w:rsid w:val="00E25A01"/>
    <w:rsid w:val="00E32626"/>
    <w:rsid w:val="00E4030A"/>
    <w:rsid w:val="00E41454"/>
    <w:rsid w:val="00E4369C"/>
    <w:rsid w:val="00E43EC5"/>
    <w:rsid w:val="00E451EE"/>
    <w:rsid w:val="00E502EE"/>
    <w:rsid w:val="00E54FA6"/>
    <w:rsid w:val="00E635F0"/>
    <w:rsid w:val="00E63D08"/>
    <w:rsid w:val="00E644D4"/>
    <w:rsid w:val="00E710BD"/>
    <w:rsid w:val="00E731E0"/>
    <w:rsid w:val="00E775DF"/>
    <w:rsid w:val="00E8288D"/>
    <w:rsid w:val="00E92980"/>
    <w:rsid w:val="00EA3A83"/>
    <w:rsid w:val="00EC2A7B"/>
    <w:rsid w:val="00EC4227"/>
    <w:rsid w:val="00EC58E3"/>
    <w:rsid w:val="00EC61E4"/>
    <w:rsid w:val="00EC635C"/>
    <w:rsid w:val="00EC729D"/>
    <w:rsid w:val="00ED016A"/>
    <w:rsid w:val="00ED0BA3"/>
    <w:rsid w:val="00ED2D9D"/>
    <w:rsid w:val="00EF1C13"/>
    <w:rsid w:val="00F00EF2"/>
    <w:rsid w:val="00F034E2"/>
    <w:rsid w:val="00F0369E"/>
    <w:rsid w:val="00F03A13"/>
    <w:rsid w:val="00F06E77"/>
    <w:rsid w:val="00F16EAE"/>
    <w:rsid w:val="00F17D1E"/>
    <w:rsid w:val="00F2636C"/>
    <w:rsid w:val="00F328CB"/>
    <w:rsid w:val="00F37F5E"/>
    <w:rsid w:val="00F40058"/>
    <w:rsid w:val="00F41678"/>
    <w:rsid w:val="00F471A8"/>
    <w:rsid w:val="00F52082"/>
    <w:rsid w:val="00F56B72"/>
    <w:rsid w:val="00F56B80"/>
    <w:rsid w:val="00F64197"/>
    <w:rsid w:val="00F64D21"/>
    <w:rsid w:val="00F70BEE"/>
    <w:rsid w:val="00F75D8F"/>
    <w:rsid w:val="00F77EDE"/>
    <w:rsid w:val="00F83AA6"/>
    <w:rsid w:val="00FA033C"/>
    <w:rsid w:val="00FA37E4"/>
    <w:rsid w:val="00FB33CF"/>
    <w:rsid w:val="00FC2D32"/>
    <w:rsid w:val="00FC57BA"/>
    <w:rsid w:val="00FC5B4D"/>
    <w:rsid w:val="00FD7613"/>
    <w:rsid w:val="00FE183C"/>
    <w:rsid w:val="00FF2A11"/>
    <w:rsid w:val="00FF6F22"/>
    <w:rsid w:val="00FF6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0662F"/>
  <w15:docId w15:val="{9A74D50D-6B1D-4A56-8E3B-CD25F3D4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449CC"/>
    <w:rPr>
      <w:sz w:val="24"/>
    </w:rPr>
  </w:style>
  <w:style w:type="paragraph" w:styleId="1">
    <w:name w:val="heading 1"/>
    <w:basedOn w:val="a1"/>
    <w:next w:val="a1"/>
    <w:qFormat/>
    <w:rsid w:val="00C449CC"/>
    <w:pPr>
      <w:keepNext/>
      <w:ind w:firstLine="709"/>
      <w:jc w:val="center"/>
      <w:outlineLvl w:val="0"/>
    </w:pPr>
    <w:rPr>
      <w:b/>
    </w:rPr>
  </w:style>
  <w:style w:type="paragraph" w:styleId="21">
    <w:name w:val="heading 2"/>
    <w:basedOn w:val="a1"/>
    <w:next w:val="a1"/>
    <w:qFormat/>
    <w:rsid w:val="00C449CC"/>
    <w:pPr>
      <w:keepNext/>
      <w:spacing w:before="240" w:after="60"/>
      <w:outlineLvl w:val="1"/>
    </w:pPr>
    <w:rPr>
      <w:rFonts w:ascii="Arial" w:hAnsi="Arial"/>
      <w:b/>
      <w:i/>
    </w:rPr>
  </w:style>
  <w:style w:type="paragraph" w:styleId="31">
    <w:name w:val="heading 3"/>
    <w:basedOn w:val="a1"/>
    <w:next w:val="a1"/>
    <w:qFormat/>
    <w:rsid w:val="00C449CC"/>
    <w:pPr>
      <w:keepNext/>
      <w:spacing w:before="240" w:after="60"/>
      <w:outlineLvl w:val="2"/>
    </w:pPr>
    <w:rPr>
      <w:rFonts w:ascii="Arial" w:hAnsi="Arial"/>
    </w:rPr>
  </w:style>
  <w:style w:type="paragraph" w:styleId="41">
    <w:name w:val="heading 4"/>
    <w:basedOn w:val="a1"/>
    <w:next w:val="a1"/>
    <w:qFormat/>
    <w:rsid w:val="00C449CC"/>
    <w:pPr>
      <w:keepNext/>
      <w:spacing w:before="240" w:after="60"/>
      <w:outlineLvl w:val="3"/>
    </w:pPr>
    <w:rPr>
      <w:rFonts w:ascii="Arial" w:hAnsi="Arial"/>
      <w:b/>
    </w:rPr>
  </w:style>
  <w:style w:type="paragraph" w:styleId="51">
    <w:name w:val="heading 5"/>
    <w:basedOn w:val="a1"/>
    <w:next w:val="a1"/>
    <w:qFormat/>
    <w:rsid w:val="00C449CC"/>
    <w:pPr>
      <w:spacing w:before="240" w:after="60"/>
      <w:outlineLvl w:val="4"/>
    </w:pPr>
    <w:rPr>
      <w:sz w:val="22"/>
    </w:rPr>
  </w:style>
  <w:style w:type="paragraph" w:styleId="6">
    <w:name w:val="heading 6"/>
    <w:basedOn w:val="a1"/>
    <w:next w:val="a1"/>
    <w:qFormat/>
    <w:rsid w:val="00C449CC"/>
    <w:pPr>
      <w:spacing w:before="240" w:after="60"/>
      <w:outlineLvl w:val="5"/>
    </w:pPr>
    <w:rPr>
      <w:i/>
      <w:sz w:val="22"/>
    </w:rPr>
  </w:style>
  <w:style w:type="paragraph" w:styleId="7">
    <w:name w:val="heading 7"/>
    <w:basedOn w:val="a1"/>
    <w:next w:val="a1"/>
    <w:qFormat/>
    <w:rsid w:val="00C449CC"/>
    <w:pPr>
      <w:spacing w:before="240" w:after="60"/>
      <w:outlineLvl w:val="6"/>
    </w:pPr>
    <w:rPr>
      <w:rFonts w:ascii="Arial" w:hAnsi="Arial"/>
      <w:sz w:val="20"/>
    </w:rPr>
  </w:style>
  <w:style w:type="paragraph" w:styleId="8">
    <w:name w:val="heading 8"/>
    <w:basedOn w:val="a1"/>
    <w:next w:val="a1"/>
    <w:qFormat/>
    <w:rsid w:val="00C449CC"/>
    <w:pPr>
      <w:spacing w:before="240" w:after="60"/>
      <w:outlineLvl w:val="7"/>
    </w:pPr>
    <w:rPr>
      <w:rFonts w:ascii="Arial" w:hAnsi="Arial"/>
      <w:i/>
      <w:sz w:val="20"/>
    </w:rPr>
  </w:style>
  <w:style w:type="paragraph" w:styleId="9">
    <w:name w:val="heading 9"/>
    <w:basedOn w:val="a1"/>
    <w:next w:val="a1"/>
    <w:qFormat/>
    <w:rsid w:val="00C449CC"/>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C449CC"/>
    <w:pPr>
      <w:tabs>
        <w:tab w:val="center" w:pos="4536"/>
        <w:tab w:val="right" w:pos="9072"/>
      </w:tabs>
    </w:pPr>
  </w:style>
  <w:style w:type="paragraph" w:styleId="a7">
    <w:name w:val="footer"/>
    <w:basedOn w:val="a1"/>
    <w:rsid w:val="00C449CC"/>
    <w:pPr>
      <w:tabs>
        <w:tab w:val="center" w:pos="4536"/>
        <w:tab w:val="right" w:pos="9072"/>
      </w:tabs>
    </w:pPr>
  </w:style>
  <w:style w:type="character" w:styleId="a8">
    <w:name w:val="page number"/>
    <w:rsid w:val="00C449CC"/>
    <w:rPr>
      <w:rFonts w:ascii="Times New Roman" w:hAnsi="Times New Roman"/>
    </w:rPr>
  </w:style>
  <w:style w:type="paragraph" w:styleId="a9">
    <w:name w:val="caption"/>
    <w:basedOn w:val="a1"/>
    <w:qFormat/>
    <w:rsid w:val="00C449CC"/>
    <w:pPr>
      <w:spacing w:before="240" w:after="60"/>
      <w:jc w:val="center"/>
    </w:pPr>
    <w:rPr>
      <w:rFonts w:ascii="Arial" w:hAnsi="Arial"/>
      <w:b/>
      <w:kern w:val="28"/>
      <w:sz w:val="32"/>
    </w:rPr>
  </w:style>
  <w:style w:type="paragraph" w:styleId="aa">
    <w:name w:val="Body Text"/>
    <w:basedOn w:val="a1"/>
    <w:link w:val="ab"/>
    <w:rsid w:val="00C449CC"/>
    <w:pPr>
      <w:widowControl w:val="0"/>
      <w:jc w:val="both"/>
    </w:pPr>
  </w:style>
  <w:style w:type="paragraph" w:customStyle="1" w:styleId="210">
    <w:name w:val="Основной текст 21"/>
    <w:basedOn w:val="a1"/>
    <w:rsid w:val="00C449CC"/>
    <w:pPr>
      <w:widowControl w:val="0"/>
      <w:jc w:val="both"/>
    </w:pPr>
    <w:rPr>
      <w:sz w:val="28"/>
    </w:rPr>
  </w:style>
  <w:style w:type="paragraph" w:styleId="ac">
    <w:name w:val="envelope address"/>
    <w:basedOn w:val="a1"/>
    <w:rsid w:val="00C449CC"/>
    <w:pPr>
      <w:framePr w:w="7920" w:h="1980" w:hRule="exact" w:hSpace="180" w:wrap="auto" w:hAnchor="page" w:xAlign="center" w:yAlign="bottom"/>
      <w:ind w:left="2880"/>
    </w:pPr>
    <w:rPr>
      <w:rFonts w:ascii="Arial" w:hAnsi="Arial"/>
    </w:rPr>
  </w:style>
  <w:style w:type="character" w:styleId="ad">
    <w:name w:val="Emphasis"/>
    <w:qFormat/>
    <w:rsid w:val="00C449CC"/>
    <w:rPr>
      <w:rFonts w:ascii="Times New Roman" w:hAnsi="Times New Roman"/>
      <w:i/>
    </w:rPr>
  </w:style>
  <w:style w:type="character" w:styleId="ae">
    <w:name w:val="Hyperlink"/>
    <w:rsid w:val="00C449CC"/>
    <w:rPr>
      <w:rFonts w:ascii="Times New Roman" w:hAnsi="Times New Roman"/>
      <w:color w:val="0000FF"/>
      <w:u w:val="single"/>
    </w:rPr>
  </w:style>
  <w:style w:type="paragraph" w:styleId="af">
    <w:name w:val="Date"/>
    <w:basedOn w:val="a1"/>
    <w:next w:val="a1"/>
    <w:rsid w:val="00C449CC"/>
  </w:style>
  <w:style w:type="paragraph" w:styleId="af0">
    <w:name w:val="Note Heading"/>
    <w:basedOn w:val="a1"/>
    <w:next w:val="a1"/>
    <w:rsid w:val="00C449CC"/>
  </w:style>
  <w:style w:type="paragraph" w:styleId="af1">
    <w:name w:val="toa heading"/>
    <w:basedOn w:val="a1"/>
    <w:next w:val="a1"/>
    <w:semiHidden/>
    <w:rsid w:val="00C449CC"/>
    <w:pPr>
      <w:spacing w:before="120"/>
    </w:pPr>
    <w:rPr>
      <w:rFonts w:ascii="Arial" w:hAnsi="Arial"/>
      <w:b/>
    </w:rPr>
  </w:style>
  <w:style w:type="character" w:styleId="af2">
    <w:name w:val="endnote reference"/>
    <w:semiHidden/>
    <w:rsid w:val="00C449CC"/>
    <w:rPr>
      <w:rFonts w:ascii="Times New Roman" w:hAnsi="Times New Roman"/>
      <w:vertAlign w:val="superscript"/>
    </w:rPr>
  </w:style>
  <w:style w:type="character" w:styleId="af3">
    <w:name w:val="annotation reference"/>
    <w:semiHidden/>
    <w:rsid w:val="00C449CC"/>
    <w:rPr>
      <w:rFonts w:ascii="Times New Roman" w:hAnsi="Times New Roman"/>
      <w:sz w:val="16"/>
    </w:rPr>
  </w:style>
  <w:style w:type="character" w:styleId="af4">
    <w:name w:val="footnote reference"/>
    <w:semiHidden/>
    <w:rsid w:val="00C449CC"/>
    <w:rPr>
      <w:rFonts w:ascii="Times New Roman" w:hAnsi="Times New Roman"/>
      <w:vertAlign w:val="superscript"/>
    </w:rPr>
  </w:style>
  <w:style w:type="paragraph" w:styleId="af5">
    <w:name w:val="Body Text First Indent"/>
    <w:basedOn w:val="aa"/>
    <w:rsid w:val="00C449CC"/>
    <w:pPr>
      <w:widowControl/>
      <w:spacing w:after="120"/>
      <w:ind w:firstLine="210"/>
      <w:jc w:val="left"/>
    </w:pPr>
  </w:style>
  <w:style w:type="paragraph" w:styleId="af6">
    <w:name w:val="Body Text Indent"/>
    <w:basedOn w:val="a1"/>
    <w:rsid w:val="00C449CC"/>
    <w:pPr>
      <w:spacing w:after="120"/>
      <w:ind w:left="283"/>
    </w:pPr>
  </w:style>
  <w:style w:type="paragraph" w:styleId="22">
    <w:name w:val="Body Text First Indent 2"/>
    <w:basedOn w:val="af6"/>
    <w:rsid w:val="00C449CC"/>
    <w:pPr>
      <w:ind w:firstLine="210"/>
    </w:pPr>
  </w:style>
  <w:style w:type="paragraph" w:styleId="a0">
    <w:name w:val="List Bullet"/>
    <w:basedOn w:val="a1"/>
    <w:autoRedefine/>
    <w:rsid w:val="00C449CC"/>
    <w:pPr>
      <w:numPr>
        <w:numId w:val="1"/>
      </w:numPr>
    </w:pPr>
  </w:style>
  <w:style w:type="paragraph" w:styleId="20">
    <w:name w:val="List Bullet 2"/>
    <w:basedOn w:val="a1"/>
    <w:autoRedefine/>
    <w:rsid w:val="00C449CC"/>
    <w:pPr>
      <w:numPr>
        <w:numId w:val="2"/>
      </w:numPr>
    </w:pPr>
  </w:style>
  <w:style w:type="paragraph" w:styleId="30">
    <w:name w:val="List Bullet 3"/>
    <w:basedOn w:val="a1"/>
    <w:autoRedefine/>
    <w:rsid w:val="00C449CC"/>
    <w:pPr>
      <w:numPr>
        <w:numId w:val="3"/>
      </w:numPr>
    </w:pPr>
  </w:style>
  <w:style w:type="paragraph" w:styleId="40">
    <w:name w:val="List Bullet 4"/>
    <w:basedOn w:val="a1"/>
    <w:autoRedefine/>
    <w:rsid w:val="00C449CC"/>
    <w:pPr>
      <w:numPr>
        <w:numId w:val="4"/>
      </w:numPr>
    </w:pPr>
  </w:style>
  <w:style w:type="paragraph" w:styleId="50">
    <w:name w:val="List Bullet 5"/>
    <w:basedOn w:val="a1"/>
    <w:autoRedefine/>
    <w:rsid w:val="00C449CC"/>
    <w:pPr>
      <w:numPr>
        <w:numId w:val="5"/>
      </w:numPr>
    </w:pPr>
  </w:style>
  <w:style w:type="paragraph" w:customStyle="1" w:styleId="10">
    <w:name w:val="Название1"/>
    <w:basedOn w:val="a1"/>
    <w:qFormat/>
    <w:rsid w:val="00C449CC"/>
    <w:pPr>
      <w:spacing w:before="240" w:after="60"/>
      <w:jc w:val="center"/>
      <w:outlineLvl w:val="0"/>
    </w:pPr>
    <w:rPr>
      <w:rFonts w:ascii="Arial" w:hAnsi="Arial"/>
      <w:b/>
      <w:kern w:val="28"/>
      <w:sz w:val="32"/>
    </w:rPr>
  </w:style>
  <w:style w:type="character" w:styleId="af7">
    <w:name w:val="line number"/>
    <w:rsid w:val="00C449CC"/>
    <w:rPr>
      <w:rFonts w:ascii="Times New Roman" w:hAnsi="Times New Roman"/>
    </w:rPr>
  </w:style>
  <w:style w:type="paragraph" w:styleId="a">
    <w:name w:val="List Number"/>
    <w:basedOn w:val="a1"/>
    <w:rsid w:val="00C449CC"/>
    <w:pPr>
      <w:numPr>
        <w:numId w:val="6"/>
      </w:numPr>
    </w:pPr>
  </w:style>
  <w:style w:type="paragraph" w:styleId="2">
    <w:name w:val="List Number 2"/>
    <w:basedOn w:val="a1"/>
    <w:rsid w:val="00C449CC"/>
    <w:pPr>
      <w:numPr>
        <w:numId w:val="7"/>
      </w:numPr>
    </w:pPr>
  </w:style>
  <w:style w:type="paragraph" w:styleId="3">
    <w:name w:val="List Number 3"/>
    <w:basedOn w:val="a1"/>
    <w:rsid w:val="00C449CC"/>
    <w:pPr>
      <w:numPr>
        <w:numId w:val="8"/>
      </w:numPr>
    </w:pPr>
  </w:style>
  <w:style w:type="paragraph" w:styleId="4">
    <w:name w:val="List Number 4"/>
    <w:basedOn w:val="a1"/>
    <w:rsid w:val="00C449CC"/>
    <w:pPr>
      <w:numPr>
        <w:numId w:val="9"/>
      </w:numPr>
    </w:pPr>
  </w:style>
  <w:style w:type="paragraph" w:styleId="5">
    <w:name w:val="List Number 5"/>
    <w:basedOn w:val="a1"/>
    <w:rsid w:val="00C449CC"/>
    <w:pPr>
      <w:numPr>
        <w:numId w:val="10"/>
      </w:numPr>
    </w:pPr>
  </w:style>
  <w:style w:type="paragraph" w:styleId="23">
    <w:name w:val="envelope return"/>
    <w:basedOn w:val="a1"/>
    <w:rsid w:val="00C449CC"/>
    <w:rPr>
      <w:rFonts w:ascii="Arial" w:hAnsi="Arial"/>
      <w:sz w:val="20"/>
    </w:rPr>
  </w:style>
  <w:style w:type="paragraph" w:styleId="af8">
    <w:name w:val="Normal Indent"/>
    <w:basedOn w:val="a1"/>
    <w:rsid w:val="00C449CC"/>
    <w:pPr>
      <w:ind w:left="708"/>
    </w:pPr>
  </w:style>
  <w:style w:type="paragraph" w:styleId="11">
    <w:name w:val="toc 1"/>
    <w:basedOn w:val="a1"/>
    <w:next w:val="a1"/>
    <w:autoRedefine/>
    <w:semiHidden/>
    <w:rsid w:val="00C449CC"/>
  </w:style>
  <w:style w:type="paragraph" w:styleId="24">
    <w:name w:val="toc 2"/>
    <w:basedOn w:val="a1"/>
    <w:next w:val="a1"/>
    <w:autoRedefine/>
    <w:semiHidden/>
    <w:rsid w:val="00C449CC"/>
    <w:pPr>
      <w:ind w:left="240"/>
    </w:pPr>
  </w:style>
  <w:style w:type="paragraph" w:styleId="32">
    <w:name w:val="toc 3"/>
    <w:basedOn w:val="a1"/>
    <w:next w:val="a1"/>
    <w:autoRedefine/>
    <w:semiHidden/>
    <w:rsid w:val="00C449CC"/>
    <w:pPr>
      <w:ind w:left="480"/>
    </w:pPr>
  </w:style>
  <w:style w:type="paragraph" w:styleId="42">
    <w:name w:val="toc 4"/>
    <w:basedOn w:val="a1"/>
    <w:next w:val="a1"/>
    <w:autoRedefine/>
    <w:semiHidden/>
    <w:rsid w:val="00C449CC"/>
    <w:pPr>
      <w:ind w:left="720"/>
    </w:pPr>
  </w:style>
  <w:style w:type="paragraph" w:styleId="52">
    <w:name w:val="toc 5"/>
    <w:basedOn w:val="a1"/>
    <w:next w:val="a1"/>
    <w:autoRedefine/>
    <w:semiHidden/>
    <w:rsid w:val="00C449CC"/>
    <w:pPr>
      <w:ind w:left="960"/>
    </w:pPr>
  </w:style>
  <w:style w:type="paragraph" w:styleId="60">
    <w:name w:val="toc 6"/>
    <w:basedOn w:val="a1"/>
    <w:next w:val="a1"/>
    <w:autoRedefine/>
    <w:semiHidden/>
    <w:rsid w:val="00C449CC"/>
    <w:pPr>
      <w:ind w:left="1200"/>
    </w:pPr>
  </w:style>
  <w:style w:type="paragraph" w:styleId="70">
    <w:name w:val="toc 7"/>
    <w:basedOn w:val="a1"/>
    <w:next w:val="a1"/>
    <w:autoRedefine/>
    <w:semiHidden/>
    <w:rsid w:val="00C449CC"/>
    <w:pPr>
      <w:ind w:left="1440"/>
    </w:pPr>
  </w:style>
  <w:style w:type="paragraph" w:styleId="80">
    <w:name w:val="toc 8"/>
    <w:basedOn w:val="a1"/>
    <w:next w:val="a1"/>
    <w:autoRedefine/>
    <w:semiHidden/>
    <w:rsid w:val="00C449CC"/>
    <w:pPr>
      <w:ind w:left="1680"/>
    </w:pPr>
  </w:style>
  <w:style w:type="paragraph" w:styleId="90">
    <w:name w:val="toc 9"/>
    <w:basedOn w:val="a1"/>
    <w:next w:val="a1"/>
    <w:autoRedefine/>
    <w:semiHidden/>
    <w:rsid w:val="00C449CC"/>
    <w:pPr>
      <w:ind w:left="1920"/>
    </w:pPr>
  </w:style>
  <w:style w:type="paragraph" w:styleId="25">
    <w:name w:val="Body Text 2"/>
    <w:basedOn w:val="a1"/>
    <w:rsid w:val="00C449CC"/>
    <w:pPr>
      <w:spacing w:after="120" w:line="480" w:lineRule="auto"/>
    </w:pPr>
  </w:style>
  <w:style w:type="paragraph" w:styleId="33">
    <w:name w:val="Body Text 3"/>
    <w:basedOn w:val="a1"/>
    <w:rsid w:val="00C449CC"/>
    <w:pPr>
      <w:spacing w:after="120"/>
    </w:pPr>
    <w:rPr>
      <w:sz w:val="16"/>
    </w:rPr>
  </w:style>
  <w:style w:type="paragraph" w:styleId="26">
    <w:name w:val="Body Text Indent 2"/>
    <w:basedOn w:val="a1"/>
    <w:rsid w:val="00C449CC"/>
    <w:pPr>
      <w:spacing w:after="120" w:line="480" w:lineRule="auto"/>
      <w:ind w:left="283"/>
    </w:pPr>
  </w:style>
  <w:style w:type="paragraph" w:styleId="34">
    <w:name w:val="Body Text Indent 3"/>
    <w:basedOn w:val="a1"/>
    <w:rsid w:val="00C449CC"/>
    <w:pPr>
      <w:spacing w:after="120"/>
      <w:ind w:left="283"/>
    </w:pPr>
    <w:rPr>
      <w:sz w:val="16"/>
    </w:rPr>
  </w:style>
  <w:style w:type="paragraph" w:styleId="af9">
    <w:name w:val="table of figures"/>
    <w:basedOn w:val="a1"/>
    <w:next w:val="a1"/>
    <w:semiHidden/>
    <w:rsid w:val="00C449CC"/>
    <w:pPr>
      <w:ind w:left="480" w:hanging="480"/>
    </w:pPr>
  </w:style>
  <w:style w:type="paragraph" w:styleId="afa">
    <w:name w:val="Subtitle"/>
    <w:basedOn w:val="a1"/>
    <w:qFormat/>
    <w:rsid w:val="00C449CC"/>
    <w:pPr>
      <w:spacing w:after="60"/>
      <w:jc w:val="center"/>
      <w:outlineLvl w:val="1"/>
    </w:pPr>
    <w:rPr>
      <w:rFonts w:ascii="Arial" w:hAnsi="Arial"/>
    </w:rPr>
  </w:style>
  <w:style w:type="paragraph" w:styleId="afb">
    <w:name w:val="Signature"/>
    <w:basedOn w:val="a1"/>
    <w:rsid w:val="00C449CC"/>
    <w:pPr>
      <w:ind w:left="4252"/>
    </w:pPr>
  </w:style>
  <w:style w:type="paragraph" w:styleId="afc">
    <w:name w:val="Salutation"/>
    <w:basedOn w:val="a1"/>
    <w:next w:val="a1"/>
    <w:rsid w:val="00C449CC"/>
  </w:style>
  <w:style w:type="paragraph" w:styleId="afd">
    <w:name w:val="List Continue"/>
    <w:basedOn w:val="a1"/>
    <w:rsid w:val="00C449CC"/>
    <w:pPr>
      <w:spacing w:after="120"/>
      <w:ind w:left="283"/>
    </w:pPr>
  </w:style>
  <w:style w:type="paragraph" w:styleId="27">
    <w:name w:val="List Continue 2"/>
    <w:basedOn w:val="a1"/>
    <w:rsid w:val="00C449CC"/>
    <w:pPr>
      <w:spacing w:after="120"/>
      <w:ind w:left="566"/>
    </w:pPr>
  </w:style>
  <w:style w:type="paragraph" w:styleId="35">
    <w:name w:val="List Continue 3"/>
    <w:basedOn w:val="a1"/>
    <w:rsid w:val="00C449CC"/>
    <w:pPr>
      <w:spacing w:after="120"/>
      <w:ind w:left="849"/>
    </w:pPr>
  </w:style>
  <w:style w:type="paragraph" w:styleId="43">
    <w:name w:val="List Continue 4"/>
    <w:basedOn w:val="a1"/>
    <w:rsid w:val="00C449CC"/>
    <w:pPr>
      <w:spacing w:after="120"/>
      <w:ind w:left="1132"/>
    </w:pPr>
  </w:style>
  <w:style w:type="paragraph" w:styleId="53">
    <w:name w:val="List Continue 5"/>
    <w:basedOn w:val="a1"/>
    <w:rsid w:val="00C449CC"/>
    <w:pPr>
      <w:spacing w:after="120"/>
      <w:ind w:left="1415"/>
    </w:pPr>
  </w:style>
  <w:style w:type="character" w:styleId="afe">
    <w:name w:val="FollowedHyperlink"/>
    <w:rsid w:val="00C449CC"/>
    <w:rPr>
      <w:color w:val="800080"/>
      <w:u w:val="single"/>
    </w:rPr>
  </w:style>
  <w:style w:type="paragraph" w:styleId="aff">
    <w:name w:val="Closing"/>
    <w:basedOn w:val="a1"/>
    <w:rsid w:val="00C449CC"/>
    <w:pPr>
      <w:ind w:left="4252"/>
    </w:pPr>
  </w:style>
  <w:style w:type="paragraph" w:styleId="aff0">
    <w:name w:val="List"/>
    <w:basedOn w:val="a1"/>
    <w:rsid w:val="00C449CC"/>
    <w:pPr>
      <w:ind w:left="283" w:hanging="283"/>
    </w:pPr>
  </w:style>
  <w:style w:type="paragraph" w:styleId="28">
    <w:name w:val="List 2"/>
    <w:basedOn w:val="a1"/>
    <w:rsid w:val="00C449CC"/>
    <w:pPr>
      <w:ind w:left="566" w:hanging="283"/>
    </w:pPr>
  </w:style>
  <w:style w:type="paragraph" w:styleId="36">
    <w:name w:val="List 3"/>
    <w:basedOn w:val="a1"/>
    <w:rsid w:val="00C449CC"/>
    <w:pPr>
      <w:ind w:left="849" w:hanging="283"/>
    </w:pPr>
  </w:style>
  <w:style w:type="paragraph" w:styleId="44">
    <w:name w:val="List 4"/>
    <w:basedOn w:val="a1"/>
    <w:rsid w:val="00C449CC"/>
    <w:pPr>
      <w:ind w:left="1132" w:hanging="283"/>
    </w:pPr>
  </w:style>
  <w:style w:type="paragraph" w:styleId="54">
    <w:name w:val="List 5"/>
    <w:basedOn w:val="a1"/>
    <w:rsid w:val="00C449CC"/>
    <w:pPr>
      <w:ind w:left="1415" w:hanging="283"/>
    </w:pPr>
  </w:style>
  <w:style w:type="character" w:styleId="aff1">
    <w:name w:val="Strong"/>
    <w:qFormat/>
    <w:rsid w:val="00C449CC"/>
    <w:rPr>
      <w:b/>
    </w:rPr>
  </w:style>
  <w:style w:type="paragraph" w:styleId="aff2">
    <w:name w:val="Document Map"/>
    <w:basedOn w:val="a1"/>
    <w:semiHidden/>
    <w:rsid w:val="00C449CC"/>
    <w:pPr>
      <w:shd w:val="clear" w:color="auto" w:fill="000080"/>
    </w:pPr>
    <w:rPr>
      <w:rFonts w:ascii="Tahoma" w:hAnsi="Tahoma"/>
    </w:rPr>
  </w:style>
  <w:style w:type="paragraph" w:styleId="aff3">
    <w:name w:val="table of authorities"/>
    <w:basedOn w:val="a1"/>
    <w:next w:val="a1"/>
    <w:semiHidden/>
    <w:rsid w:val="00C449CC"/>
    <w:pPr>
      <w:ind w:left="240" w:hanging="240"/>
    </w:pPr>
  </w:style>
  <w:style w:type="paragraph" w:styleId="aff4">
    <w:name w:val="Plain Text"/>
    <w:basedOn w:val="a1"/>
    <w:rsid w:val="00C449CC"/>
    <w:rPr>
      <w:rFonts w:ascii="Courier New" w:hAnsi="Courier New"/>
      <w:sz w:val="20"/>
    </w:rPr>
  </w:style>
  <w:style w:type="paragraph" w:styleId="aff5">
    <w:name w:val="endnote text"/>
    <w:basedOn w:val="a1"/>
    <w:semiHidden/>
    <w:rsid w:val="00C449CC"/>
    <w:rPr>
      <w:sz w:val="20"/>
    </w:rPr>
  </w:style>
  <w:style w:type="paragraph" w:styleId="aff6">
    <w:name w:val="macro"/>
    <w:semiHidden/>
    <w:rsid w:val="00C449CC"/>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7">
    <w:name w:val="annotation text"/>
    <w:basedOn w:val="a1"/>
    <w:semiHidden/>
    <w:rsid w:val="00C449CC"/>
    <w:rPr>
      <w:sz w:val="20"/>
    </w:rPr>
  </w:style>
  <w:style w:type="paragraph" w:styleId="aff8">
    <w:name w:val="footnote text"/>
    <w:basedOn w:val="a1"/>
    <w:semiHidden/>
    <w:rsid w:val="00C449CC"/>
    <w:rPr>
      <w:sz w:val="20"/>
    </w:rPr>
  </w:style>
  <w:style w:type="paragraph" w:styleId="12">
    <w:name w:val="index 1"/>
    <w:basedOn w:val="a1"/>
    <w:next w:val="a1"/>
    <w:autoRedefine/>
    <w:semiHidden/>
    <w:rsid w:val="00C449CC"/>
    <w:pPr>
      <w:ind w:left="240" w:hanging="240"/>
    </w:pPr>
  </w:style>
  <w:style w:type="paragraph" w:styleId="aff9">
    <w:name w:val="index heading"/>
    <w:basedOn w:val="a1"/>
    <w:next w:val="12"/>
    <w:semiHidden/>
    <w:rsid w:val="00C449CC"/>
    <w:rPr>
      <w:rFonts w:ascii="Arial" w:hAnsi="Arial"/>
      <w:b/>
    </w:rPr>
  </w:style>
  <w:style w:type="paragraph" w:styleId="29">
    <w:name w:val="index 2"/>
    <w:basedOn w:val="a1"/>
    <w:next w:val="a1"/>
    <w:autoRedefine/>
    <w:semiHidden/>
    <w:rsid w:val="00C449CC"/>
    <w:pPr>
      <w:ind w:left="480" w:hanging="240"/>
    </w:pPr>
  </w:style>
  <w:style w:type="paragraph" w:styleId="37">
    <w:name w:val="index 3"/>
    <w:basedOn w:val="a1"/>
    <w:next w:val="a1"/>
    <w:autoRedefine/>
    <w:semiHidden/>
    <w:rsid w:val="00C449CC"/>
    <w:pPr>
      <w:ind w:left="720" w:hanging="240"/>
    </w:pPr>
  </w:style>
  <w:style w:type="paragraph" w:styleId="45">
    <w:name w:val="index 4"/>
    <w:basedOn w:val="a1"/>
    <w:next w:val="a1"/>
    <w:autoRedefine/>
    <w:semiHidden/>
    <w:rsid w:val="00C449CC"/>
    <w:pPr>
      <w:ind w:left="960" w:hanging="240"/>
    </w:pPr>
  </w:style>
  <w:style w:type="paragraph" w:styleId="55">
    <w:name w:val="index 5"/>
    <w:basedOn w:val="a1"/>
    <w:next w:val="a1"/>
    <w:autoRedefine/>
    <w:semiHidden/>
    <w:rsid w:val="00C449CC"/>
    <w:pPr>
      <w:ind w:left="1200" w:hanging="240"/>
    </w:pPr>
  </w:style>
  <w:style w:type="paragraph" w:styleId="61">
    <w:name w:val="index 6"/>
    <w:basedOn w:val="a1"/>
    <w:next w:val="a1"/>
    <w:autoRedefine/>
    <w:semiHidden/>
    <w:rsid w:val="00C449CC"/>
    <w:pPr>
      <w:ind w:left="1440" w:hanging="240"/>
    </w:pPr>
  </w:style>
  <w:style w:type="paragraph" w:styleId="71">
    <w:name w:val="index 7"/>
    <w:basedOn w:val="a1"/>
    <w:next w:val="a1"/>
    <w:autoRedefine/>
    <w:semiHidden/>
    <w:rsid w:val="00C449CC"/>
    <w:pPr>
      <w:ind w:left="1680" w:hanging="240"/>
    </w:pPr>
  </w:style>
  <w:style w:type="paragraph" w:styleId="81">
    <w:name w:val="index 8"/>
    <w:basedOn w:val="a1"/>
    <w:next w:val="a1"/>
    <w:autoRedefine/>
    <w:semiHidden/>
    <w:rsid w:val="00C449CC"/>
    <w:pPr>
      <w:ind w:left="1920" w:hanging="240"/>
    </w:pPr>
  </w:style>
  <w:style w:type="paragraph" w:styleId="91">
    <w:name w:val="index 9"/>
    <w:basedOn w:val="a1"/>
    <w:next w:val="a1"/>
    <w:autoRedefine/>
    <w:semiHidden/>
    <w:rsid w:val="00C449CC"/>
    <w:pPr>
      <w:ind w:left="2160" w:hanging="240"/>
    </w:pPr>
  </w:style>
  <w:style w:type="paragraph" w:styleId="affa">
    <w:name w:val="Block Text"/>
    <w:basedOn w:val="a1"/>
    <w:rsid w:val="00C449CC"/>
    <w:pPr>
      <w:spacing w:after="120"/>
      <w:ind w:left="1440" w:right="1440"/>
    </w:pPr>
  </w:style>
  <w:style w:type="paragraph" w:styleId="affb">
    <w:name w:val="Message Header"/>
    <w:basedOn w:val="a1"/>
    <w:rsid w:val="00C449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rsid w:val="00C449CC"/>
    <w:pPr>
      <w:widowControl w:val="0"/>
    </w:pPr>
    <w:rPr>
      <w:rFonts w:ascii="Arial" w:hAnsi="Arial"/>
      <w:b/>
      <w:snapToGrid w:val="0"/>
      <w:sz w:val="16"/>
    </w:rPr>
  </w:style>
  <w:style w:type="paragraph" w:customStyle="1" w:styleId="ConsNonformat">
    <w:name w:val="ConsNonformat"/>
    <w:rsid w:val="00C449CC"/>
    <w:pPr>
      <w:widowControl w:val="0"/>
    </w:pPr>
    <w:rPr>
      <w:rFonts w:ascii="Courier New" w:hAnsi="Courier New"/>
      <w:snapToGrid w:val="0"/>
    </w:rPr>
  </w:style>
  <w:style w:type="paragraph" w:customStyle="1" w:styleId="ConsNormal">
    <w:name w:val="ConsNormal"/>
    <w:rsid w:val="00C449CC"/>
    <w:pPr>
      <w:widowControl w:val="0"/>
      <w:ind w:firstLine="720"/>
    </w:pPr>
    <w:rPr>
      <w:rFonts w:ascii="Arial" w:hAnsi="Arial"/>
      <w:snapToGrid w:val="0"/>
    </w:rPr>
  </w:style>
  <w:style w:type="paragraph" w:customStyle="1" w:styleId="13">
    <w:name w:val="заголовок 1"/>
    <w:basedOn w:val="a1"/>
    <w:next w:val="a1"/>
    <w:rsid w:val="00C449CC"/>
    <w:pPr>
      <w:keepNext/>
      <w:jc w:val="center"/>
    </w:pPr>
    <w:rPr>
      <w:b/>
      <w:sz w:val="28"/>
    </w:rPr>
  </w:style>
  <w:style w:type="paragraph" w:customStyle="1" w:styleId="211">
    <w:name w:val="Основной текст с отступом 21"/>
    <w:basedOn w:val="a1"/>
    <w:autoRedefine/>
    <w:rsid w:val="00C449CC"/>
    <w:pPr>
      <w:ind w:firstLine="709"/>
      <w:jc w:val="both"/>
    </w:pPr>
  </w:style>
  <w:style w:type="paragraph" w:customStyle="1" w:styleId="14">
    <w:name w:val="Обычный1"/>
    <w:rsid w:val="00C449CC"/>
    <w:pPr>
      <w:widowControl w:val="0"/>
    </w:pPr>
    <w:rPr>
      <w:rFonts w:ascii="Arial" w:hAnsi="Arial"/>
    </w:rPr>
  </w:style>
  <w:style w:type="paragraph" w:customStyle="1" w:styleId="affc">
    <w:name w:val="Стиль"/>
    <w:rsid w:val="00C449CC"/>
    <w:pPr>
      <w:keepLines/>
      <w:widowControl w:val="0"/>
      <w:overflowPunct w:val="0"/>
      <w:autoSpaceDE w:val="0"/>
      <w:autoSpaceDN w:val="0"/>
      <w:adjustRightInd w:val="0"/>
      <w:textAlignment w:val="baseline"/>
    </w:pPr>
  </w:style>
  <w:style w:type="paragraph" w:customStyle="1" w:styleId="200">
    <w:name w:val="Стиль20"/>
    <w:basedOn w:val="affc"/>
    <w:next w:val="affc"/>
    <w:rsid w:val="00C449CC"/>
  </w:style>
  <w:style w:type="paragraph" w:customStyle="1" w:styleId="120">
    <w:name w:val="Стиль12"/>
    <w:basedOn w:val="affc"/>
    <w:rsid w:val="00C449CC"/>
  </w:style>
  <w:style w:type="paragraph" w:customStyle="1" w:styleId="110">
    <w:name w:val="Стиль11"/>
    <w:basedOn w:val="affc"/>
    <w:rsid w:val="00C449CC"/>
  </w:style>
  <w:style w:type="paragraph" w:customStyle="1" w:styleId="100">
    <w:name w:val="Стиль10"/>
    <w:basedOn w:val="affc"/>
    <w:rsid w:val="00C449CC"/>
  </w:style>
  <w:style w:type="paragraph" w:customStyle="1" w:styleId="92">
    <w:name w:val="Стиль9"/>
    <w:basedOn w:val="affc"/>
    <w:rsid w:val="00C449CC"/>
  </w:style>
  <w:style w:type="paragraph" w:customStyle="1" w:styleId="82">
    <w:name w:val="Стиль8"/>
    <w:rsid w:val="00C449CC"/>
    <w:pPr>
      <w:keepLines/>
      <w:widowControl w:val="0"/>
      <w:overflowPunct w:val="0"/>
      <w:autoSpaceDE w:val="0"/>
      <w:autoSpaceDN w:val="0"/>
      <w:adjustRightInd w:val="0"/>
      <w:textAlignment w:val="baseline"/>
    </w:pPr>
  </w:style>
  <w:style w:type="paragraph" w:customStyle="1" w:styleId="62">
    <w:name w:val="Стиль6"/>
    <w:rsid w:val="00C449CC"/>
    <w:pPr>
      <w:keepLines/>
      <w:widowControl w:val="0"/>
      <w:overflowPunct w:val="0"/>
      <w:autoSpaceDE w:val="0"/>
      <w:autoSpaceDN w:val="0"/>
      <w:adjustRightInd w:val="0"/>
      <w:textAlignment w:val="baseline"/>
    </w:pPr>
  </w:style>
  <w:style w:type="paragraph" w:customStyle="1" w:styleId="46">
    <w:name w:val="Стиль4"/>
    <w:rsid w:val="00C449CC"/>
    <w:pPr>
      <w:keepLines/>
      <w:widowControl w:val="0"/>
      <w:overflowPunct w:val="0"/>
      <w:autoSpaceDE w:val="0"/>
      <w:autoSpaceDN w:val="0"/>
      <w:adjustRightInd w:val="0"/>
      <w:textAlignment w:val="baseline"/>
    </w:pPr>
  </w:style>
  <w:style w:type="paragraph" w:customStyle="1" w:styleId="ConsCell">
    <w:name w:val="ConsCell"/>
    <w:rsid w:val="00C449CC"/>
    <w:pPr>
      <w:widowControl w:val="0"/>
      <w:autoSpaceDE w:val="0"/>
      <w:autoSpaceDN w:val="0"/>
      <w:adjustRightInd w:val="0"/>
    </w:pPr>
    <w:rPr>
      <w:rFonts w:ascii="Arial" w:hAnsi="Arial"/>
    </w:rPr>
  </w:style>
  <w:style w:type="paragraph" w:customStyle="1" w:styleId="15">
    <w:name w:val="Без интервала1"/>
    <w:rsid w:val="001F6264"/>
    <w:rPr>
      <w:rFonts w:ascii="Calibri" w:hAnsi="Calibri"/>
      <w:sz w:val="22"/>
      <w:szCs w:val="22"/>
    </w:rPr>
  </w:style>
  <w:style w:type="table" w:styleId="affd">
    <w:name w:val="Table Grid"/>
    <w:basedOn w:val="a3"/>
    <w:uiPriority w:val="59"/>
    <w:rsid w:val="001F6264"/>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767D9"/>
    <w:pPr>
      <w:widowControl w:val="0"/>
      <w:autoSpaceDE w:val="0"/>
      <w:autoSpaceDN w:val="0"/>
      <w:adjustRightInd w:val="0"/>
      <w:ind w:firstLine="720"/>
    </w:pPr>
    <w:rPr>
      <w:rFonts w:ascii="Arial" w:hAnsi="Arial" w:cs="Arial"/>
    </w:rPr>
  </w:style>
  <w:style w:type="paragraph" w:customStyle="1" w:styleId="ConsPlusNonformat">
    <w:name w:val="ConsPlusNonformat"/>
    <w:rsid w:val="00B767D9"/>
    <w:pPr>
      <w:widowControl w:val="0"/>
      <w:autoSpaceDE w:val="0"/>
      <w:autoSpaceDN w:val="0"/>
      <w:adjustRightInd w:val="0"/>
    </w:pPr>
    <w:rPr>
      <w:rFonts w:ascii="Courier New" w:hAnsi="Courier New" w:cs="Courier New"/>
    </w:rPr>
  </w:style>
  <w:style w:type="paragraph" w:customStyle="1" w:styleId="ConsPlusTitle">
    <w:name w:val="ConsPlusTitle"/>
    <w:rsid w:val="00B767D9"/>
    <w:pPr>
      <w:widowControl w:val="0"/>
      <w:autoSpaceDE w:val="0"/>
      <w:autoSpaceDN w:val="0"/>
      <w:adjustRightInd w:val="0"/>
    </w:pPr>
    <w:rPr>
      <w:rFonts w:ascii="Arial" w:hAnsi="Arial" w:cs="Arial"/>
      <w:b/>
      <w:bCs/>
    </w:rPr>
  </w:style>
  <w:style w:type="paragraph" w:styleId="affe">
    <w:name w:val="No Spacing"/>
    <w:link w:val="afff"/>
    <w:uiPriority w:val="1"/>
    <w:qFormat/>
    <w:rsid w:val="003D20C2"/>
    <w:rPr>
      <w:rFonts w:ascii="Calibri" w:eastAsia="Calibri" w:hAnsi="Calibri"/>
      <w:sz w:val="22"/>
      <w:szCs w:val="22"/>
      <w:lang w:eastAsia="en-US"/>
    </w:rPr>
  </w:style>
  <w:style w:type="paragraph" w:customStyle="1" w:styleId="afff0">
    <w:name w:val="Знак"/>
    <w:basedOn w:val="a1"/>
    <w:rsid w:val="00723BEC"/>
    <w:pPr>
      <w:widowControl w:val="0"/>
      <w:adjustRightInd w:val="0"/>
      <w:spacing w:after="160" w:line="240" w:lineRule="exact"/>
      <w:jc w:val="right"/>
    </w:pPr>
    <w:rPr>
      <w:sz w:val="20"/>
      <w:lang w:val="en-GB" w:eastAsia="en-US"/>
    </w:rPr>
  </w:style>
  <w:style w:type="character" w:customStyle="1" w:styleId="ab">
    <w:name w:val="Основной текст Знак"/>
    <w:link w:val="aa"/>
    <w:locked/>
    <w:rsid w:val="00D5036F"/>
    <w:rPr>
      <w:sz w:val="24"/>
      <w:lang w:val="ru-RU" w:eastAsia="ru-RU" w:bidi="ar-SA"/>
    </w:rPr>
  </w:style>
  <w:style w:type="paragraph" w:styleId="HTML">
    <w:name w:val="HTML Preformatted"/>
    <w:basedOn w:val="a1"/>
    <w:rsid w:val="0035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rPr>
  </w:style>
  <w:style w:type="character" w:customStyle="1" w:styleId="16">
    <w:name w:val="Знак Знак1"/>
    <w:semiHidden/>
    <w:rsid w:val="008717D1"/>
    <w:rPr>
      <w:rFonts w:ascii="Times New Roman" w:eastAsia="SimSun" w:hAnsi="Times New Roman" w:cs="Mangal"/>
      <w:sz w:val="24"/>
      <w:szCs w:val="21"/>
      <w:lang w:eastAsia="zh-CN" w:bidi="hi-IN"/>
    </w:rPr>
  </w:style>
  <w:style w:type="character" w:customStyle="1" w:styleId="47">
    <w:name w:val="Знак Знак4"/>
    <w:rsid w:val="00325354"/>
    <w:rPr>
      <w:rFonts w:ascii="Times New Roman" w:eastAsia="Times New Roman" w:hAnsi="Times New Roman" w:cs="Times New Roman"/>
      <w:sz w:val="20"/>
      <w:szCs w:val="20"/>
      <w:lang w:eastAsia="hi-IN" w:bidi="hi-IN"/>
    </w:rPr>
  </w:style>
  <w:style w:type="paragraph" w:customStyle="1" w:styleId="17">
    <w:name w:val="Верхний колонтитул1"/>
    <w:basedOn w:val="a1"/>
    <w:rsid w:val="00325354"/>
    <w:pPr>
      <w:widowControl w:val="0"/>
      <w:tabs>
        <w:tab w:val="center" w:pos="4677"/>
        <w:tab w:val="right" w:pos="9355"/>
      </w:tabs>
      <w:suppressAutoHyphens/>
    </w:pPr>
    <w:rPr>
      <w:sz w:val="20"/>
      <w:lang w:eastAsia="hi-IN" w:bidi="hi-IN"/>
    </w:rPr>
  </w:style>
  <w:style w:type="paragraph" w:styleId="afff1">
    <w:name w:val="Normal (Web)"/>
    <w:basedOn w:val="a1"/>
    <w:unhideWhenUsed/>
    <w:rsid w:val="00CC3562"/>
    <w:pPr>
      <w:spacing w:before="100" w:beforeAutospacing="1" w:after="119"/>
    </w:pPr>
    <w:rPr>
      <w:szCs w:val="24"/>
    </w:rPr>
  </w:style>
  <w:style w:type="character" w:customStyle="1" w:styleId="afff">
    <w:name w:val="Без интервала Знак"/>
    <w:link w:val="affe"/>
    <w:uiPriority w:val="1"/>
    <w:rsid w:val="00194CFD"/>
    <w:rPr>
      <w:rFonts w:ascii="Calibri" w:eastAsia="Calibri" w:hAnsi="Calibri"/>
      <w:sz w:val="22"/>
      <w:szCs w:val="22"/>
      <w:lang w:val="ru-RU" w:eastAsia="en-US" w:bidi="ar-SA"/>
    </w:rPr>
  </w:style>
  <w:style w:type="character" w:customStyle="1" w:styleId="FontStyle25">
    <w:name w:val="Font Style25"/>
    <w:rsid w:val="00BC40F9"/>
    <w:rPr>
      <w:rFonts w:ascii="Times New Roman" w:hAnsi="Times New Roman" w:cs="Times New Roman"/>
      <w:spacing w:val="10"/>
      <w:sz w:val="24"/>
      <w:szCs w:val="24"/>
    </w:rPr>
  </w:style>
  <w:style w:type="paragraph" w:customStyle="1" w:styleId="Style5">
    <w:name w:val="Style5"/>
    <w:basedOn w:val="a1"/>
    <w:uiPriority w:val="99"/>
    <w:rsid w:val="00BC40F9"/>
    <w:pPr>
      <w:widowControl w:val="0"/>
      <w:autoSpaceDE w:val="0"/>
      <w:autoSpaceDN w:val="0"/>
      <w:adjustRightInd w:val="0"/>
    </w:pPr>
    <w:rPr>
      <w:szCs w:val="24"/>
    </w:rPr>
  </w:style>
  <w:style w:type="character" w:customStyle="1" w:styleId="FontStyle24">
    <w:name w:val="Font Style24"/>
    <w:uiPriority w:val="99"/>
    <w:rsid w:val="00BC40F9"/>
    <w:rPr>
      <w:rFonts w:ascii="Times New Roman" w:hAnsi="Times New Roman" w:cs="Times New Roman"/>
      <w:sz w:val="24"/>
      <w:szCs w:val="24"/>
    </w:rPr>
  </w:style>
  <w:style w:type="paragraph" w:styleId="afff2">
    <w:name w:val="List Paragraph"/>
    <w:basedOn w:val="a1"/>
    <w:uiPriority w:val="34"/>
    <w:qFormat/>
    <w:rsid w:val="000E4754"/>
    <w:pPr>
      <w:spacing w:after="200" w:line="276" w:lineRule="auto"/>
      <w:ind w:left="720"/>
      <w:contextualSpacing/>
    </w:pPr>
    <w:rPr>
      <w:rFonts w:ascii="Calibri" w:hAnsi="Calibri"/>
      <w:sz w:val="22"/>
      <w:szCs w:val="22"/>
    </w:rPr>
  </w:style>
  <w:style w:type="character" w:customStyle="1" w:styleId="afff3">
    <w:name w:val="Гипертекстовая ссылка"/>
    <w:rsid w:val="000E4754"/>
    <w:rPr>
      <w:color w:val="106BBE"/>
    </w:rPr>
  </w:style>
  <w:style w:type="character" w:customStyle="1" w:styleId="s1">
    <w:name w:val="s1"/>
    <w:rsid w:val="000E4754"/>
  </w:style>
  <w:style w:type="paragraph" w:customStyle="1" w:styleId="p9">
    <w:name w:val="p9"/>
    <w:basedOn w:val="a1"/>
    <w:rsid w:val="000E4754"/>
    <w:pPr>
      <w:spacing w:before="280" w:after="280"/>
    </w:pPr>
    <w:rPr>
      <w:szCs w:val="24"/>
      <w:lang w:eastAsia="zh-CN"/>
    </w:rPr>
  </w:style>
  <w:style w:type="character" w:customStyle="1" w:styleId="a6">
    <w:name w:val="Верхний колонтитул Знак"/>
    <w:link w:val="a5"/>
    <w:uiPriority w:val="99"/>
    <w:rsid w:val="00254144"/>
    <w:rPr>
      <w:sz w:val="24"/>
    </w:rPr>
  </w:style>
  <w:style w:type="paragraph" w:customStyle="1" w:styleId="212">
    <w:name w:val="Основной текст 21"/>
    <w:basedOn w:val="a1"/>
    <w:rsid w:val="00573645"/>
    <w:pPr>
      <w:widowControl w:val="0"/>
      <w:jc w:val="both"/>
    </w:pPr>
    <w:rPr>
      <w:sz w:val="28"/>
    </w:rPr>
  </w:style>
  <w:style w:type="paragraph" w:customStyle="1" w:styleId="ConsPlusCell">
    <w:name w:val="ConsPlusCell"/>
    <w:rsid w:val="00573645"/>
    <w:pPr>
      <w:widowControl w:val="0"/>
      <w:autoSpaceDE w:val="0"/>
      <w:autoSpaceDN w:val="0"/>
      <w:adjustRightInd w:val="0"/>
    </w:pPr>
    <w:rPr>
      <w:rFonts w:ascii="Arial" w:hAnsi="Arial" w:cs="Arial"/>
    </w:rPr>
  </w:style>
  <w:style w:type="paragraph" w:customStyle="1" w:styleId="Default">
    <w:name w:val="Default"/>
    <w:rsid w:val="00573645"/>
    <w:pPr>
      <w:autoSpaceDE w:val="0"/>
      <w:autoSpaceDN w:val="0"/>
      <w:adjustRightInd w:val="0"/>
    </w:pPr>
    <w:rPr>
      <w:color w:val="000000"/>
      <w:sz w:val="24"/>
      <w:szCs w:val="24"/>
    </w:rPr>
  </w:style>
  <w:style w:type="paragraph" w:customStyle="1" w:styleId="style2">
    <w:name w:val="style2"/>
    <w:basedOn w:val="a1"/>
    <w:rsid w:val="00573645"/>
    <w:pPr>
      <w:suppressAutoHyphens/>
      <w:spacing w:before="280" w:after="280"/>
    </w:pPr>
    <w:rPr>
      <w:szCs w:val="24"/>
      <w:lang w:eastAsia="ar-SA"/>
    </w:rPr>
  </w:style>
  <w:style w:type="character" w:customStyle="1" w:styleId="FontStyle13">
    <w:name w:val="Font Style13"/>
    <w:rsid w:val="00573645"/>
    <w:rPr>
      <w:rFonts w:ascii="Times New Roman" w:hAnsi="Times New Roman" w:cs="Times New Roman" w:hint="default"/>
      <w:sz w:val="24"/>
      <w:szCs w:val="24"/>
    </w:rPr>
  </w:style>
  <w:style w:type="paragraph" w:styleId="afff4">
    <w:name w:val="Balloon Text"/>
    <w:basedOn w:val="a1"/>
    <w:link w:val="afff5"/>
    <w:rsid w:val="00C50D7D"/>
    <w:rPr>
      <w:rFonts w:ascii="Segoe UI" w:hAnsi="Segoe UI" w:cs="Segoe UI"/>
      <w:sz w:val="18"/>
      <w:szCs w:val="18"/>
    </w:rPr>
  </w:style>
  <w:style w:type="character" w:customStyle="1" w:styleId="afff5">
    <w:name w:val="Текст выноски Знак"/>
    <w:basedOn w:val="a2"/>
    <w:link w:val="afff4"/>
    <w:rsid w:val="00C50D7D"/>
    <w:rPr>
      <w:rFonts w:ascii="Segoe UI" w:hAnsi="Segoe UI" w:cs="Segoe UI"/>
      <w:sz w:val="18"/>
      <w:szCs w:val="18"/>
    </w:rPr>
  </w:style>
  <w:style w:type="character" w:customStyle="1" w:styleId="afff6">
    <w:name w:val="Основной текст_"/>
    <w:basedOn w:val="a2"/>
    <w:link w:val="48"/>
    <w:rsid w:val="00130427"/>
    <w:rPr>
      <w:sz w:val="27"/>
      <w:szCs w:val="27"/>
      <w:shd w:val="clear" w:color="auto" w:fill="FFFFFF"/>
    </w:rPr>
  </w:style>
  <w:style w:type="character" w:customStyle="1" w:styleId="18">
    <w:name w:val="Основной текст1"/>
    <w:basedOn w:val="afff6"/>
    <w:rsid w:val="00130427"/>
    <w:rPr>
      <w:color w:val="000000"/>
      <w:spacing w:val="0"/>
      <w:w w:val="100"/>
      <w:position w:val="0"/>
      <w:sz w:val="27"/>
      <w:szCs w:val="27"/>
      <w:shd w:val="clear" w:color="auto" w:fill="FFFFFF"/>
      <w:lang w:val="ru-RU"/>
    </w:rPr>
  </w:style>
  <w:style w:type="paragraph" w:customStyle="1" w:styleId="48">
    <w:name w:val="Основной текст4"/>
    <w:basedOn w:val="a1"/>
    <w:link w:val="afff6"/>
    <w:rsid w:val="00130427"/>
    <w:pPr>
      <w:widowControl w:val="0"/>
      <w:shd w:val="clear" w:color="auto" w:fill="FFFFFF"/>
      <w:spacing w:line="322" w:lineRule="exact"/>
      <w:ind w:hanging="500"/>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577812">
      <w:bodyDiv w:val="1"/>
      <w:marLeft w:val="0"/>
      <w:marRight w:val="0"/>
      <w:marTop w:val="0"/>
      <w:marBottom w:val="0"/>
      <w:divBdr>
        <w:top w:val="none" w:sz="0" w:space="0" w:color="auto"/>
        <w:left w:val="none" w:sz="0" w:space="0" w:color="auto"/>
        <w:bottom w:val="none" w:sz="0" w:space="0" w:color="auto"/>
        <w:right w:val="none" w:sz="0" w:space="0" w:color="auto"/>
      </w:divBdr>
    </w:div>
    <w:div w:id="1177696776">
      <w:bodyDiv w:val="1"/>
      <w:marLeft w:val="0"/>
      <w:marRight w:val="0"/>
      <w:marTop w:val="0"/>
      <w:marBottom w:val="0"/>
      <w:divBdr>
        <w:top w:val="none" w:sz="0" w:space="0" w:color="auto"/>
        <w:left w:val="none" w:sz="0" w:space="0" w:color="auto"/>
        <w:bottom w:val="none" w:sz="0" w:space="0" w:color="auto"/>
        <w:right w:val="none" w:sz="0" w:space="0" w:color="auto"/>
      </w:divBdr>
    </w:div>
    <w:div w:id="1180899359">
      <w:bodyDiv w:val="1"/>
      <w:marLeft w:val="0"/>
      <w:marRight w:val="0"/>
      <w:marTop w:val="0"/>
      <w:marBottom w:val="0"/>
      <w:divBdr>
        <w:top w:val="none" w:sz="0" w:space="0" w:color="auto"/>
        <w:left w:val="none" w:sz="0" w:space="0" w:color="auto"/>
        <w:bottom w:val="none" w:sz="0" w:space="0" w:color="auto"/>
        <w:right w:val="none" w:sz="0" w:space="0" w:color="auto"/>
      </w:divBdr>
    </w:div>
    <w:div w:id="1453479355">
      <w:bodyDiv w:val="1"/>
      <w:marLeft w:val="0"/>
      <w:marRight w:val="0"/>
      <w:marTop w:val="0"/>
      <w:marBottom w:val="0"/>
      <w:divBdr>
        <w:top w:val="none" w:sz="0" w:space="0" w:color="auto"/>
        <w:left w:val="none" w:sz="0" w:space="0" w:color="auto"/>
        <w:bottom w:val="none" w:sz="0" w:space="0" w:color="auto"/>
        <w:right w:val="none" w:sz="0" w:space="0" w:color="auto"/>
      </w:divBdr>
    </w:div>
    <w:div w:id="1723290311">
      <w:bodyDiv w:val="1"/>
      <w:marLeft w:val="0"/>
      <w:marRight w:val="0"/>
      <w:marTop w:val="0"/>
      <w:marBottom w:val="0"/>
      <w:divBdr>
        <w:top w:val="none" w:sz="0" w:space="0" w:color="auto"/>
        <w:left w:val="none" w:sz="0" w:space="0" w:color="auto"/>
        <w:bottom w:val="none" w:sz="0" w:space="0" w:color="auto"/>
        <w:right w:val="none" w:sz="0" w:space="0" w:color="auto"/>
      </w:divBdr>
    </w:div>
    <w:div w:id="1958372567">
      <w:bodyDiv w:val="1"/>
      <w:marLeft w:val="0"/>
      <w:marRight w:val="0"/>
      <w:marTop w:val="0"/>
      <w:marBottom w:val="0"/>
      <w:divBdr>
        <w:top w:val="none" w:sz="0" w:space="0" w:color="auto"/>
        <w:left w:val="none" w:sz="0" w:space="0" w:color="auto"/>
        <w:bottom w:val="none" w:sz="0" w:space="0" w:color="auto"/>
        <w:right w:val="none" w:sz="0" w:space="0" w:color="auto"/>
      </w:divBdr>
    </w:div>
    <w:div w:id="214580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gov.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u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4030</Words>
  <Characters>22975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26952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creator>voshod</dc:creator>
  <cp:lastModifiedBy>User</cp:lastModifiedBy>
  <cp:revision>2</cp:revision>
  <cp:lastPrinted>2021-04-14T08:16:00Z</cp:lastPrinted>
  <dcterms:created xsi:type="dcterms:W3CDTF">2025-04-28T13:19:00Z</dcterms:created>
  <dcterms:modified xsi:type="dcterms:W3CDTF">2025-04-28T13:19:00Z</dcterms:modified>
</cp:coreProperties>
</file>