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25282">
        <w:rPr>
          <w:sz w:val="28"/>
          <w:szCs w:val="28"/>
          <w:u w:val="single"/>
        </w:rPr>
        <w:t>02.04.2025г.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25282">
        <w:rPr>
          <w:sz w:val="28"/>
          <w:szCs w:val="28"/>
        </w:rPr>
        <w:t xml:space="preserve"> 332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60"/>
        <w:gridCol w:w="4979"/>
      </w:tblGrid>
      <w:tr w:rsidR="00A91632" w:rsidRPr="00A91632" w:rsidTr="00A91632">
        <w:tc>
          <w:tcPr>
            <w:tcW w:w="4660" w:type="dxa"/>
            <w:shd w:val="clear" w:color="auto" w:fill="auto"/>
          </w:tcPr>
          <w:p w:rsidR="00A91632" w:rsidRPr="00A91632" w:rsidRDefault="00A91632" w:rsidP="00A91632">
            <w:pPr>
              <w:jc w:val="both"/>
              <w:rPr>
                <w:sz w:val="28"/>
                <w:szCs w:val="28"/>
              </w:rPr>
            </w:pPr>
            <w:bookmarkStart w:id="0" w:name="_Hlk194396402"/>
            <w:r w:rsidRPr="00A91632">
              <w:rPr>
                <w:sz w:val="28"/>
                <w:szCs w:val="28"/>
              </w:rPr>
              <w:t xml:space="preserve">Об утверждении перечня объектов, </w:t>
            </w:r>
            <w:r>
              <w:rPr>
                <w:sz w:val="28"/>
                <w:szCs w:val="28"/>
              </w:rPr>
              <w:t xml:space="preserve"> </w:t>
            </w:r>
            <w:r w:rsidRPr="00A91632">
              <w:rPr>
                <w:sz w:val="28"/>
                <w:szCs w:val="28"/>
              </w:rPr>
              <w:t>в отношении которых планируется</w:t>
            </w:r>
            <w:r>
              <w:rPr>
                <w:sz w:val="28"/>
                <w:szCs w:val="28"/>
              </w:rPr>
              <w:t xml:space="preserve"> </w:t>
            </w:r>
            <w:r w:rsidRPr="00A91632">
              <w:rPr>
                <w:sz w:val="28"/>
                <w:szCs w:val="28"/>
              </w:rPr>
              <w:t>заключение концессионных соглашений</w:t>
            </w:r>
          </w:p>
          <w:bookmarkEnd w:id="0"/>
          <w:p w:rsidR="00A91632" w:rsidRPr="00A91632" w:rsidRDefault="00A91632" w:rsidP="00A9163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979" w:type="dxa"/>
            <w:shd w:val="clear" w:color="auto" w:fill="auto"/>
          </w:tcPr>
          <w:p w:rsidR="00A91632" w:rsidRPr="00A91632" w:rsidRDefault="00A91632" w:rsidP="00A9163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A91632" w:rsidRPr="00A91632" w:rsidRDefault="00A91632" w:rsidP="00A91632">
      <w:pPr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</w:t>
      </w:r>
      <w:r w:rsidRPr="00A91632">
        <w:rPr>
          <w:sz w:val="28"/>
          <w:szCs w:val="28"/>
        </w:rPr>
        <w:tab/>
        <w:t xml:space="preserve">В соответствии с Федеральными законами от 21.07.2005 г. № 115-ФЗ «О концессионных соглашениях», от 13.07.2015г. № 224-ФЗ «О государственно-частном партнерстве, </w:t>
      </w:r>
      <w:proofErr w:type="spellStart"/>
      <w:r w:rsidRPr="00A91632">
        <w:rPr>
          <w:sz w:val="28"/>
          <w:szCs w:val="28"/>
        </w:rPr>
        <w:t>муниципально</w:t>
      </w:r>
      <w:proofErr w:type="spellEnd"/>
      <w:r w:rsidRPr="00A91632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Федерации», Уставом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округ» Смоленской области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632">
        <w:rPr>
          <w:sz w:val="28"/>
          <w:szCs w:val="28"/>
        </w:rPr>
        <w:t>Администрация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округ» Смоленской области</w:t>
      </w:r>
    </w:p>
    <w:p w:rsidR="00A91632" w:rsidRPr="00A91632" w:rsidRDefault="00A91632" w:rsidP="00A91632">
      <w:pPr>
        <w:ind w:hanging="284"/>
        <w:jc w:val="both"/>
        <w:rPr>
          <w:sz w:val="28"/>
          <w:szCs w:val="28"/>
        </w:rPr>
      </w:pPr>
    </w:p>
    <w:p w:rsidR="00A91632" w:rsidRPr="00A91632" w:rsidRDefault="00A91632" w:rsidP="00A91632">
      <w:pPr>
        <w:ind w:hanging="284"/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             П О С Т А Н О В Л Я Е Т:</w:t>
      </w:r>
    </w:p>
    <w:p w:rsidR="00A91632" w:rsidRPr="00A91632" w:rsidRDefault="00A91632" w:rsidP="00A91632">
      <w:pPr>
        <w:ind w:hanging="284"/>
        <w:jc w:val="both"/>
        <w:rPr>
          <w:sz w:val="28"/>
          <w:szCs w:val="28"/>
        </w:rPr>
      </w:pP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         1. Утвердить перечень объектов, в отношении которых планируется заключение концессионных соглашений (далее -  Перечень).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         2. Признать утратившими силу постановления Администрации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район» Смоленской области от 07.10.2020г. № 475 «Об утверждении перечня объектов, в отношении которых планируется заключение концессионных соглашений».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91632">
        <w:rPr>
          <w:sz w:val="28"/>
          <w:szCs w:val="28"/>
        </w:rPr>
        <w:t>3. Отделу по информационной политике Администрации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округ» Смоленской области  разместить Перечень на официальном сайте Российской Федерации </w:t>
      </w:r>
      <w:proofErr w:type="spellStart"/>
      <w:r w:rsidRPr="00A91632">
        <w:rPr>
          <w:sz w:val="28"/>
          <w:szCs w:val="28"/>
          <w:lang w:val="en-US"/>
        </w:rPr>
        <w:t>torgi</w:t>
      </w:r>
      <w:proofErr w:type="spellEnd"/>
      <w:r w:rsidRPr="00A91632">
        <w:rPr>
          <w:sz w:val="28"/>
          <w:szCs w:val="28"/>
        </w:rPr>
        <w:t>.</w:t>
      </w:r>
      <w:r w:rsidRPr="00A91632">
        <w:rPr>
          <w:sz w:val="28"/>
          <w:szCs w:val="28"/>
          <w:lang w:val="en-US"/>
        </w:rPr>
        <w:t>gov</w:t>
      </w:r>
      <w:r w:rsidRPr="00A91632">
        <w:rPr>
          <w:sz w:val="28"/>
          <w:szCs w:val="28"/>
        </w:rPr>
        <w:t>.</w:t>
      </w:r>
      <w:proofErr w:type="spellStart"/>
      <w:r w:rsidRPr="00A91632">
        <w:rPr>
          <w:sz w:val="28"/>
          <w:szCs w:val="28"/>
          <w:lang w:val="en-US"/>
        </w:rPr>
        <w:t>ru</w:t>
      </w:r>
      <w:proofErr w:type="spellEnd"/>
      <w:r w:rsidRPr="00A91632">
        <w:rPr>
          <w:sz w:val="28"/>
          <w:szCs w:val="28"/>
        </w:rPr>
        <w:t xml:space="preserve"> и на официальном сайте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A91632">
        <w:rPr>
          <w:sz w:val="28"/>
          <w:szCs w:val="28"/>
        </w:rPr>
        <w:t>4.</w:t>
      </w:r>
      <w:r w:rsidRPr="00A91632">
        <w:t xml:space="preserve">  </w:t>
      </w:r>
      <w:r w:rsidRPr="00A91632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</w:t>
      </w:r>
      <w:r w:rsidRPr="00A91632">
        <w:rPr>
          <w:sz w:val="28"/>
          <w:szCs w:val="28"/>
        </w:rPr>
        <w:lastRenderedPageBreak/>
        <w:t xml:space="preserve">округ» Смоленской области, курирующего вопросы экономики, комплексного развития и инвестиционной деятельности.   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0E5833" w:rsidRPr="00A91632" w:rsidRDefault="000E5833" w:rsidP="00A91632">
      <w:pPr>
        <w:jc w:val="both"/>
        <w:rPr>
          <w:sz w:val="28"/>
          <w:szCs w:val="28"/>
        </w:rPr>
      </w:pP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>Главы муниципального образования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>«</w:t>
      </w:r>
      <w:proofErr w:type="spellStart"/>
      <w:r w:rsidRPr="00A91632">
        <w:rPr>
          <w:sz w:val="28"/>
          <w:szCs w:val="28"/>
        </w:rPr>
        <w:t>Шумячский</w:t>
      </w:r>
      <w:proofErr w:type="spellEnd"/>
      <w:r w:rsidRPr="00A91632">
        <w:rPr>
          <w:sz w:val="28"/>
          <w:szCs w:val="28"/>
        </w:rPr>
        <w:t xml:space="preserve"> муниципальный округ»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  <w:r w:rsidRPr="00A91632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A91632" w:rsidRPr="00A91632" w:rsidRDefault="00A91632" w:rsidP="00A91632">
      <w:pPr>
        <w:jc w:val="both"/>
        <w:rPr>
          <w:sz w:val="28"/>
          <w:szCs w:val="28"/>
        </w:rPr>
      </w:pPr>
    </w:p>
    <w:p w:rsidR="00A91632" w:rsidRPr="00A91632" w:rsidRDefault="00A91632" w:rsidP="00A91632">
      <w:pPr>
        <w:jc w:val="both"/>
        <w:rPr>
          <w:sz w:val="28"/>
          <w:szCs w:val="28"/>
        </w:rPr>
      </w:pPr>
    </w:p>
    <w:p w:rsidR="00A91632" w:rsidRP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jc w:val="both"/>
        <w:rPr>
          <w:sz w:val="28"/>
          <w:szCs w:val="28"/>
        </w:rPr>
      </w:pPr>
    </w:p>
    <w:p w:rsidR="00A91632" w:rsidRDefault="00A91632" w:rsidP="00A91632">
      <w:pPr>
        <w:rPr>
          <w:sz w:val="28"/>
          <w:szCs w:val="28"/>
        </w:rPr>
      </w:pPr>
    </w:p>
    <w:p w:rsidR="003C6DB4" w:rsidRDefault="003C6DB4" w:rsidP="00A91632">
      <w:pPr>
        <w:rPr>
          <w:szCs w:val="24"/>
        </w:rPr>
      </w:pPr>
    </w:p>
    <w:p w:rsidR="003C6DB4" w:rsidRDefault="003C6DB4" w:rsidP="00A91632">
      <w:pPr>
        <w:rPr>
          <w:szCs w:val="24"/>
        </w:rPr>
      </w:pPr>
    </w:p>
    <w:p w:rsidR="003C6DB4" w:rsidRDefault="003C6DB4" w:rsidP="00A91632">
      <w:pPr>
        <w:rPr>
          <w:szCs w:val="24"/>
        </w:rPr>
      </w:pPr>
    </w:p>
    <w:p w:rsidR="003C6DB4" w:rsidRDefault="003C6DB4" w:rsidP="00A91632">
      <w:pPr>
        <w:rPr>
          <w:szCs w:val="24"/>
        </w:rPr>
      </w:pPr>
    </w:p>
    <w:p w:rsidR="003C6DB4" w:rsidRDefault="003C6DB4" w:rsidP="00A91632">
      <w:pPr>
        <w:rPr>
          <w:szCs w:val="24"/>
        </w:rPr>
      </w:pPr>
    </w:p>
    <w:p w:rsidR="003C6DB4" w:rsidRDefault="003C6DB4" w:rsidP="00A91632">
      <w:pPr>
        <w:rPr>
          <w:szCs w:val="24"/>
        </w:rPr>
      </w:pPr>
    </w:p>
    <w:p w:rsidR="003C6DB4" w:rsidRPr="00A91632" w:rsidRDefault="003C6DB4" w:rsidP="00A91632">
      <w:pPr>
        <w:rPr>
          <w:szCs w:val="24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91632" w:rsidTr="000E5833">
        <w:tc>
          <w:tcPr>
            <w:tcW w:w="4814" w:type="dxa"/>
          </w:tcPr>
          <w:p w:rsidR="00A91632" w:rsidRDefault="00A91632" w:rsidP="00A91632">
            <w:pPr>
              <w:rPr>
                <w:szCs w:val="24"/>
              </w:rPr>
            </w:pPr>
          </w:p>
        </w:tc>
        <w:tc>
          <w:tcPr>
            <w:tcW w:w="4815" w:type="dxa"/>
          </w:tcPr>
          <w:p w:rsidR="00A91632" w:rsidRPr="00A91632" w:rsidRDefault="00A91632" w:rsidP="000E5833">
            <w:pPr>
              <w:ind w:left="326"/>
              <w:jc w:val="center"/>
              <w:rPr>
                <w:sz w:val="28"/>
                <w:szCs w:val="28"/>
              </w:rPr>
            </w:pPr>
            <w:r w:rsidRPr="00A91632">
              <w:rPr>
                <w:sz w:val="28"/>
                <w:szCs w:val="28"/>
              </w:rPr>
              <w:t>У</w:t>
            </w:r>
            <w:r w:rsidR="000E5833">
              <w:rPr>
                <w:sz w:val="28"/>
                <w:szCs w:val="28"/>
              </w:rPr>
              <w:t>ТВЕРЖДЕН</w:t>
            </w:r>
            <w:r w:rsidRPr="00A91632">
              <w:rPr>
                <w:sz w:val="28"/>
                <w:szCs w:val="28"/>
              </w:rPr>
              <w:t xml:space="preserve">                                                                     постановлением Администрации</w:t>
            </w:r>
          </w:p>
          <w:p w:rsidR="00A91632" w:rsidRDefault="00A91632" w:rsidP="000E5833">
            <w:pPr>
              <w:ind w:left="468"/>
              <w:jc w:val="both"/>
              <w:rPr>
                <w:sz w:val="28"/>
                <w:szCs w:val="28"/>
              </w:rPr>
            </w:pPr>
            <w:r w:rsidRPr="00A91632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 </w:t>
            </w:r>
            <w:r w:rsidRPr="00A91632">
              <w:rPr>
                <w:sz w:val="28"/>
                <w:szCs w:val="28"/>
              </w:rPr>
              <w:t>«</w:t>
            </w:r>
            <w:proofErr w:type="spellStart"/>
            <w:r w:rsidRPr="00A91632">
              <w:rPr>
                <w:sz w:val="28"/>
                <w:szCs w:val="28"/>
              </w:rPr>
              <w:t>Шумячский</w:t>
            </w:r>
            <w:proofErr w:type="spellEnd"/>
            <w:r w:rsidRPr="00A91632">
              <w:rPr>
                <w:sz w:val="28"/>
                <w:szCs w:val="28"/>
              </w:rPr>
              <w:t xml:space="preserve"> муниципальный                           округ» Смоленской области                                                                                     </w:t>
            </w:r>
            <w:r w:rsidR="000E5833">
              <w:rPr>
                <w:sz w:val="28"/>
                <w:szCs w:val="28"/>
              </w:rPr>
              <w:t xml:space="preserve">от </w:t>
            </w:r>
            <w:r w:rsidR="00A25282" w:rsidRPr="00A25282">
              <w:rPr>
                <w:sz w:val="28"/>
                <w:szCs w:val="28"/>
                <w:u w:val="single"/>
              </w:rPr>
              <w:t>02.04.2025г</w:t>
            </w:r>
            <w:r w:rsidR="00A25282">
              <w:rPr>
                <w:sz w:val="28"/>
                <w:szCs w:val="28"/>
              </w:rPr>
              <w:t xml:space="preserve">. </w:t>
            </w:r>
            <w:r w:rsidR="000E5833">
              <w:rPr>
                <w:sz w:val="28"/>
                <w:szCs w:val="28"/>
              </w:rPr>
              <w:t>№</w:t>
            </w:r>
            <w:r w:rsidR="00A25282">
              <w:rPr>
                <w:sz w:val="28"/>
                <w:szCs w:val="28"/>
              </w:rPr>
              <w:t xml:space="preserve"> 332</w:t>
            </w:r>
            <w:r w:rsidR="000E5833">
              <w:rPr>
                <w:sz w:val="28"/>
                <w:szCs w:val="28"/>
              </w:rPr>
              <w:t xml:space="preserve"> </w:t>
            </w:r>
          </w:p>
          <w:p w:rsidR="000E5833" w:rsidRPr="00A91632" w:rsidRDefault="000E5833" w:rsidP="000E5833">
            <w:pPr>
              <w:ind w:left="468"/>
              <w:jc w:val="both"/>
              <w:rPr>
                <w:sz w:val="28"/>
                <w:szCs w:val="28"/>
              </w:rPr>
            </w:pPr>
          </w:p>
        </w:tc>
      </w:tr>
    </w:tbl>
    <w:p w:rsidR="00A91632" w:rsidRPr="00A91632" w:rsidRDefault="00A91632" w:rsidP="00A9163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5472"/>
      </w:tblGrid>
      <w:tr w:rsidR="00A91632" w:rsidRPr="00A91632" w:rsidTr="00CD6C6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632" w:rsidRPr="00A91632" w:rsidRDefault="00A91632" w:rsidP="00A91632">
            <w:pPr>
              <w:jc w:val="right"/>
              <w:rPr>
                <w:szCs w:val="24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632" w:rsidRPr="00A91632" w:rsidRDefault="00A91632" w:rsidP="00A91632">
            <w:pPr>
              <w:jc w:val="right"/>
              <w:rPr>
                <w:szCs w:val="24"/>
              </w:rPr>
            </w:pPr>
          </w:p>
        </w:tc>
      </w:tr>
    </w:tbl>
    <w:p w:rsidR="00A91632" w:rsidRPr="00A91632" w:rsidRDefault="00A91632" w:rsidP="00A91632">
      <w:pPr>
        <w:jc w:val="center"/>
        <w:rPr>
          <w:sz w:val="28"/>
          <w:szCs w:val="28"/>
        </w:rPr>
      </w:pPr>
      <w:r w:rsidRPr="00A91632">
        <w:rPr>
          <w:sz w:val="28"/>
          <w:szCs w:val="28"/>
        </w:rPr>
        <w:t xml:space="preserve">Перечень объектов, в отношении которых планируется </w:t>
      </w:r>
    </w:p>
    <w:p w:rsidR="00A91632" w:rsidRPr="00A91632" w:rsidRDefault="00A91632" w:rsidP="00A91632">
      <w:pPr>
        <w:jc w:val="center"/>
        <w:rPr>
          <w:sz w:val="28"/>
          <w:szCs w:val="28"/>
        </w:rPr>
      </w:pPr>
      <w:r w:rsidRPr="00A91632">
        <w:rPr>
          <w:sz w:val="28"/>
          <w:szCs w:val="28"/>
        </w:rPr>
        <w:t>заключение концессионных соглашений</w:t>
      </w:r>
    </w:p>
    <w:p w:rsidR="00A91632" w:rsidRPr="00A91632" w:rsidRDefault="00A91632" w:rsidP="00A91632">
      <w:pPr>
        <w:jc w:val="center"/>
        <w:rPr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2561"/>
        <w:gridCol w:w="2115"/>
        <w:gridCol w:w="2215"/>
        <w:gridCol w:w="2300"/>
      </w:tblGrid>
      <w:tr w:rsidR="00A91632" w:rsidRPr="00A91632" w:rsidTr="00CD6C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Предполагаемая мощность объекта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Планируемая сфера применения объекта</w:t>
            </w:r>
          </w:p>
        </w:tc>
      </w:tr>
      <w:tr w:rsidR="00A91632" w:rsidRPr="00A91632" w:rsidTr="00CD6C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FB1FEC">
            <w:pPr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Гидротехническое сооружение (плотина) назначение: нежилое, протяженностью 10,52 м,  расположенное по адресу: Смоленская область, </w:t>
            </w:r>
            <w:proofErr w:type="spellStart"/>
            <w:r w:rsidRPr="00A91632">
              <w:rPr>
                <w:sz w:val="26"/>
                <w:szCs w:val="26"/>
              </w:rPr>
              <w:t>Шумячский</w:t>
            </w:r>
            <w:proofErr w:type="spellEnd"/>
            <w:r w:rsidRPr="00A91632">
              <w:rPr>
                <w:sz w:val="26"/>
                <w:szCs w:val="26"/>
              </w:rPr>
              <w:t xml:space="preserve"> район, на реке </w:t>
            </w:r>
            <w:proofErr w:type="spellStart"/>
            <w:r w:rsidRPr="00A91632">
              <w:rPr>
                <w:sz w:val="26"/>
                <w:szCs w:val="26"/>
              </w:rPr>
              <w:t>Прейда</w:t>
            </w:r>
            <w:proofErr w:type="spellEnd"/>
            <w:r w:rsidRPr="00A91632">
              <w:rPr>
                <w:sz w:val="26"/>
                <w:szCs w:val="26"/>
              </w:rPr>
              <w:t xml:space="preserve"> около д. Дубовица, кадастровый номер 67:24:0040103:265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объем 7387 </w:t>
            </w:r>
            <w:proofErr w:type="spellStart"/>
            <w:r w:rsidRPr="00A91632">
              <w:rPr>
                <w:sz w:val="26"/>
                <w:szCs w:val="26"/>
              </w:rPr>
              <w:t>куб.м</w:t>
            </w:r>
            <w:proofErr w:type="spellEnd"/>
            <w:r w:rsidRPr="00A91632"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для рекреационных целей; </w:t>
            </w:r>
          </w:p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для организации рыбного хозяйства</w:t>
            </w:r>
          </w:p>
        </w:tc>
      </w:tr>
      <w:tr w:rsidR="00A91632" w:rsidRPr="00A91632" w:rsidTr="00CD6C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FB1FEC">
            <w:pPr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Гидротехническое сооружение (плотина) назначение: нежилое, протяженностью 135 м,  расположенное по адресу: Смоленская область, </w:t>
            </w:r>
            <w:proofErr w:type="spellStart"/>
            <w:r w:rsidRPr="00A91632">
              <w:rPr>
                <w:sz w:val="26"/>
                <w:szCs w:val="26"/>
              </w:rPr>
              <w:t>Шумячский</w:t>
            </w:r>
            <w:proofErr w:type="spellEnd"/>
            <w:r w:rsidRPr="00A91632">
              <w:rPr>
                <w:sz w:val="26"/>
                <w:szCs w:val="26"/>
              </w:rPr>
              <w:t xml:space="preserve"> район, на реке Крапивенка у деревни </w:t>
            </w:r>
            <w:proofErr w:type="spellStart"/>
            <w:r w:rsidRPr="00A91632">
              <w:rPr>
                <w:sz w:val="26"/>
                <w:szCs w:val="26"/>
              </w:rPr>
              <w:t>Надейковичи</w:t>
            </w:r>
            <w:proofErr w:type="spellEnd"/>
            <w:r w:rsidRPr="00A91632">
              <w:rPr>
                <w:sz w:val="26"/>
                <w:szCs w:val="26"/>
              </w:rPr>
              <w:t xml:space="preserve">, </w:t>
            </w:r>
            <w:r w:rsidRPr="00A91632">
              <w:rPr>
                <w:sz w:val="26"/>
                <w:szCs w:val="26"/>
              </w:rPr>
              <w:lastRenderedPageBreak/>
              <w:t>кадастровый номер 67:24:0000000:351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lastRenderedPageBreak/>
              <w:t>реконструкция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для рекреационных целей; </w:t>
            </w:r>
          </w:p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для организации рыбного хозяйства</w:t>
            </w:r>
          </w:p>
        </w:tc>
      </w:tr>
      <w:tr w:rsidR="00A91632" w:rsidRPr="00A91632" w:rsidTr="00CD6C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FB1FEC">
            <w:pPr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Гидротехническое сооружение (плотина) назначение: нежилое,  расположенное по адресу: Смоленская область, </w:t>
            </w:r>
            <w:proofErr w:type="spellStart"/>
            <w:r w:rsidRPr="00A91632">
              <w:rPr>
                <w:sz w:val="26"/>
                <w:szCs w:val="26"/>
              </w:rPr>
              <w:t>Шумячский</w:t>
            </w:r>
            <w:proofErr w:type="spellEnd"/>
            <w:r w:rsidRPr="00A91632">
              <w:rPr>
                <w:sz w:val="26"/>
                <w:szCs w:val="26"/>
              </w:rPr>
              <w:t xml:space="preserve"> район, д. Студенец, кадастровый номер 67:24:0210101:13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для рекреационных целей; </w:t>
            </w:r>
          </w:p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для организации рыбного хозяйства</w:t>
            </w:r>
          </w:p>
        </w:tc>
      </w:tr>
      <w:tr w:rsidR="00A91632" w:rsidRPr="00A91632" w:rsidTr="00CD6C6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FB1FEC">
            <w:pPr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Гидротехническое сооружение (плотина) назначение: нежилое, протяженностью 116 м,  расположенное по адресу: Смоленская область, </w:t>
            </w:r>
            <w:proofErr w:type="spellStart"/>
            <w:r w:rsidRPr="00A91632">
              <w:rPr>
                <w:sz w:val="26"/>
                <w:szCs w:val="26"/>
              </w:rPr>
              <w:t>Шумячский</w:t>
            </w:r>
            <w:proofErr w:type="spellEnd"/>
            <w:r w:rsidRPr="00A91632">
              <w:rPr>
                <w:sz w:val="26"/>
                <w:szCs w:val="26"/>
              </w:rPr>
              <w:t xml:space="preserve"> район, пруд на балке у д. </w:t>
            </w:r>
            <w:proofErr w:type="spellStart"/>
            <w:r w:rsidRPr="00A91632">
              <w:rPr>
                <w:sz w:val="26"/>
                <w:szCs w:val="26"/>
              </w:rPr>
              <w:t>Кирякинка</w:t>
            </w:r>
            <w:proofErr w:type="spellEnd"/>
            <w:r w:rsidRPr="00A91632">
              <w:rPr>
                <w:sz w:val="26"/>
                <w:szCs w:val="26"/>
              </w:rPr>
              <w:t>, кадастровый номер 67:24:0040102:435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 xml:space="preserve">для рекреационных целей; </w:t>
            </w:r>
          </w:p>
          <w:p w:rsidR="00A91632" w:rsidRPr="00A91632" w:rsidRDefault="00A91632" w:rsidP="00A91632">
            <w:pPr>
              <w:ind w:left="360"/>
              <w:jc w:val="center"/>
              <w:rPr>
                <w:sz w:val="26"/>
                <w:szCs w:val="26"/>
              </w:rPr>
            </w:pPr>
            <w:r w:rsidRPr="00A91632">
              <w:rPr>
                <w:sz w:val="26"/>
                <w:szCs w:val="26"/>
              </w:rPr>
              <w:t>для организации рыбного хозяйства</w:t>
            </w:r>
          </w:p>
        </w:tc>
      </w:tr>
    </w:tbl>
    <w:p w:rsidR="00A91632" w:rsidRPr="00A91632" w:rsidRDefault="00A91632" w:rsidP="00A91632">
      <w:pPr>
        <w:jc w:val="center"/>
        <w:rPr>
          <w:szCs w:val="24"/>
        </w:rPr>
      </w:pPr>
    </w:p>
    <w:p w:rsidR="00A91632" w:rsidRPr="00A91632" w:rsidRDefault="00A91632" w:rsidP="00A91632">
      <w:pPr>
        <w:jc w:val="both"/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ED7931" w:rsidSect="000E5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566" w:rsidRDefault="004F0566">
      <w:r>
        <w:separator/>
      </w:r>
    </w:p>
  </w:endnote>
  <w:endnote w:type="continuationSeparator" w:id="0">
    <w:p w:rsidR="004F0566" w:rsidRDefault="004F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566" w:rsidRDefault="004F0566">
      <w:r>
        <w:separator/>
      </w:r>
    </w:p>
  </w:footnote>
  <w:footnote w:type="continuationSeparator" w:id="0">
    <w:p w:rsidR="004F0566" w:rsidRDefault="004F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4357642"/>
      <w:docPartObj>
        <w:docPartGallery w:val="Page Numbers (Top of Page)"/>
        <w:docPartUnique/>
      </w:docPartObj>
    </w:sdtPr>
    <w:sdtEndPr/>
    <w:sdtContent>
      <w:p w:rsidR="000E5833" w:rsidRDefault="000E58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632" w:rsidRDefault="00A91632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E5833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C6DB4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56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5282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1632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76B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1FEC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2681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3E11-F2C0-48E8-B2D5-4B253C4E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2025-04-09T10:41:00Z</dcterms:created>
  <dcterms:modified xsi:type="dcterms:W3CDTF">2025-04-09T10:41:00Z</dcterms:modified>
</cp:coreProperties>
</file>