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C26EA3">
        <w:rPr>
          <w:sz w:val="28"/>
          <w:szCs w:val="28"/>
          <w:u w:val="single"/>
        </w:rPr>
        <w:t>02.04.2025г.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C26EA3">
        <w:rPr>
          <w:sz w:val="28"/>
          <w:szCs w:val="28"/>
        </w:rPr>
        <w:t xml:space="preserve"> 331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9F3977" w:rsidRDefault="009F3977" w:rsidP="009F3977">
      <w:pPr>
        <w:rPr>
          <w:sz w:val="28"/>
          <w:szCs w:val="28"/>
        </w:rPr>
      </w:pPr>
      <w:r w:rsidRPr="009F3977">
        <w:rPr>
          <w:sz w:val="28"/>
          <w:szCs w:val="28"/>
        </w:rPr>
        <w:t>Об изменении адресов элементов</w:t>
      </w:r>
    </w:p>
    <w:p w:rsidR="009F3977" w:rsidRPr="009F3977" w:rsidRDefault="009F3977" w:rsidP="009F3977">
      <w:pPr>
        <w:rPr>
          <w:sz w:val="28"/>
          <w:szCs w:val="28"/>
        </w:rPr>
      </w:pPr>
      <w:r w:rsidRPr="009F3977">
        <w:rPr>
          <w:sz w:val="28"/>
          <w:szCs w:val="28"/>
        </w:rPr>
        <w:t>планировочной структуры</w:t>
      </w:r>
    </w:p>
    <w:p w:rsidR="009F3977" w:rsidRPr="009F3977" w:rsidRDefault="009F3977" w:rsidP="009F3977">
      <w:pPr>
        <w:jc w:val="both"/>
        <w:rPr>
          <w:sz w:val="28"/>
          <w:szCs w:val="28"/>
        </w:rPr>
      </w:pPr>
    </w:p>
    <w:p w:rsidR="002F6929" w:rsidRDefault="009F3977" w:rsidP="009F3977">
      <w:pPr>
        <w:autoSpaceDE w:val="0"/>
        <w:autoSpaceDN w:val="0"/>
        <w:adjustRightInd w:val="0"/>
        <w:ind w:firstLine="425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F3977">
        <w:rPr>
          <w:sz w:val="28"/>
          <w:szCs w:val="28"/>
        </w:rPr>
        <w:tab/>
      </w:r>
      <w:r w:rsidRPr="009F3977">
        <w:rPr>
          <w:rFonts w:eastAsia="Calibri"/>
          <w:color w:val="000000"/>
          <w:sz w:val="28"/>
          <w:szCs w:val="28"/>
          <w:lang w:eastAsia="en-US"/>
        </w:rPr>
        <w:t xml:space="preserve">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руководствуясь разделом 4 постановления Правительства Российской Федерации от 22.05.2015 № 492  «О 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областным законом Смоленской области от 10.06.2024 № 107-з «О преобразовании муниципальных образований, входящих в состав муниципального образования </w:t>
      </w:r>
      <w:r>
        <w:rPr>
          <w:rFonts w:eastAsia="Calibri"/>
          <w:color w:val="000000"/>
          <w:sz w:val="28"/>
          <w:szCs w:val="28"/>
          <w:lang w:eastAsia="en-US"/>
        </w:rPr>
        <w:t>«</w:t>
      </w:r>
      <w:r w:rsidRPr="009F3977">
        <w:rPr>
          <w:rFonts w:eastAsia="Calibri"/>
          <w:color w:val="000000"/>
          <w:sz w:val="28"/>
          <w:szCs w:val="28"/>
          <w:lang w:eastAsia="en-US"/>
        </w:rPr>
        <w:t>Шумячский район</w:t>
      </w:r>
      <w:r>
        <w:rPr>
          <w:rFonts w:eastAsia="Calibri"/>
          <w:color w:val="000000"/>
          <w:sz w:val="28"/>
          <w:szCs w:val="28"/>
          <w:lang w:eastAsia="en-US"/>
        </w:rPr>
        <w:t>»</w:t>
      </w:r>
      <w:r w:rsidRPr="009F3977">
        <w:rPr>
          <w:rFonts w:eastAsia="Calibri"/>
          <w:color w:val="000000"/>
          <w:sz w:val="28"/>
          <w:szCs w:val="28"/>
          <w:lang w:eastAsia="en-US"/>
        </w:rPr>
        <w:t xml:space="preserve">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округа», Уставом Шумячского муниципального округа, в целях упорядочения адресного хозяйства, </w:t>
      </w:r>
    </w:p>
    <w:p w:rsidR="009F3977" w:rsidRPr="009F3977" w:rsidRDefault="009F3977" w:rsidP="009F3977">
      <w:pPr>
        <w:autoSpaceDE w:val="0"/>
        <w:autoSpaceDN w:val="0"/>
        <w:adjustRightInd w:val="0"/>
        <w:ind w:firstLine="425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F3977">
        <w:rPr>
          <w:sz w:val="28"/>
          <w:szCs w:val="28"/>
        </w:rPr>
        <w:t>Администрация муниципального образования «</w:t>
      </w:r>
      <w:proofErr w:type="spellStart"/>
      <w:r w:rsidRPr="009F3977">
        <w:rPr>
          <w:sz w:val="28"/>
          <w:szCs w:val="28"/>
        </w:rPr>
        <w:t>Шумячский</w:t>
      </w:r>
      <w:proofErr w:type="spellEnd"/>
      <w:r w:rsidRPr="009F3977">
        <w:rPr>
          <w:sz w:val="28"/>
          <w:szCs w:val="28"/>
        </w:rPr>
        <w:t xml:space="preserve"> муниципальный округ» Смоленской области</w:t>
      </w:r>
    </w:p>
    <w:p w:rsidR="009F3977" w:rsidRPr="009F3977" w:rsidRDefault="009F3977" w:rsidP="009F3977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9F3977" w:rsidRDefault="009F3977" w:rsidP="009F3977">
      <w:pPr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Pr="009F3977">
        <w:rPr>
          <w:sz w:val="28"/>
          <w:szCs w:val="28"/>
        </w:rPr>
        <w:t>П О С Т А Н О В Л Я Е Т:</w:t>
      </w:r>
    </w:p>
    <w:p w:rsidR="009F3977" w:rsidRPr="009F3977" w:rsidRDefault="009F3977" w:rsidP="009F3977">
      <w:pPr>
        <w:ind w:left="900"/>
        <w:contextualSpacing/>
        <w:jc w:val="both"/>
        <w:outlineLvl w:val="0"/>
        <w:rPr>
          <w:sz w:val="28"/>
          <w:szCs w:val="28"/>
        </w:rPr>
      </w:pPr>
    </w:p>
    <w:p w:rsidR="009F3977" w:rsidRPr="009F3977" w:rsidRDefault="009F3977" w:rsidP="009F3977">
      <w:pPr>
        <w:pStyle w:val="afffa"/>
        <w:widowControl w:val="0"/>
        <w:numPr>
          <w:ilvl w:val="0"/>
          <w:numId w:val="29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9F3977">
        <w:rPr>
          <w:sz w:val="28"/>
          <w:szCs w:val="28"/>
        </w:rPr>
        <w:t>Объединить адреса элементов планировочных структур, расположенных вне границ населенных пунктов согласно приложению 1.</w:t>
      </w:r>
    </w:p>
    <w:p w:rsidR="009F3977" w:rsidRPr="001D27F9" w:rsidRDefault="001D27F9" w:rsidP="001D27F9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9F3977" w:rsidRPr="001D27F9">
        <w:rPr>
          <w:sz w:val="28"/>
          <w:szCs w:val="28"/>
        </w:rPr>
        <w:t>Изменить адреса элементов планировочных структур, расположенных вне границ населенных пунктов согласно приложению 2.</w:t>
      </w:r>
    </w:p>
    <w:p w:rsidR="009F3977" w:rsidRPr="009F3977" w:rsidRDefault="009F3977" w:rsidP="009F3977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F3977">
        <w:rPr>
          <w:rFonts w:eastAsia="Calibri"/>
          <w:color w:val="000000"/>
          <w:sz w:val="28"/>
          <w:szCs w:val="28"/>
          <w:lang w:eastAsia="en-US"/>
        </w:rPr>
        <w:t xml:space="preserve">       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F3977">
        <w:rPr>
          <w:rFonts w:eastAsia="Calibri"/>
          <w:color w:val="000000"/>
          <w:sz w:val="28"/>
          <w:szCs w:val="28"/>
          <w:lang w:eastAsia="en-US"/>
        </w:rPr>
        <w:t xml:space="preserve">3. </w:t>
      </w:r>
      <w:r w:rsidRPr="009F3977">
        <w:rPr>
          <w:sz w:val="28"/>
          <w:szCs w:val="28"/>
        </w:rPr>
        <w:t>Внести сведения в государственный адресный реестр.</w:t>
      </w:r>
    </w:p>
    <w:p w:rsidR="009F3977" w:rsidRPr="009F3977" w:rsidRDefault="009F3977" w:rsidP="009F3977">
      <w:pPr>
        <w:tabs>
          <w:tab w:val="left" w:pos="6763"/>
        </w:tabs>
        <w:ind w:firstLine="284"/>
        <w:jc w:val="both"/>
        <w:rPr>
          <w:sz w:val="28"/>
          <w:szCs w:val="28"/>
        </w:rPr>
      </w:pPr>
      <w:r w:rsidRPr="009F3977">
        <w:rPr>
          <w:sz w:val="28"/>
          <w:szCs w:val="28"/>
        </w:rPr>
        <w:t xml:space="preserve">    4. Настоящее постановление вступает в силу со дня его подписания.</w:t>
      </w:r>
    </w:p>
    <w:p w:rsidR="009F3977" w:rsidRPr="009F3977" w:rsidRDefault="009F3977" w:rsidP="009F3977">
      <w:pPr>
        <w:tabs>
          <w:tab w:val="left" w:pos="6763"/>
        </w:tabs>
        <w:jc w:val="both"/>
        <w:rPr>
          <w:sz w:val="28"/>
          <w:szCs w:val="28"/>
        </w:rPr>
      </w:pPr>
    </w:p>
    <w:p w:rsidR="009F3977" w:rsidRPr="009F3977" w:rsidRDefault="009F3977" w:rsidP="009F3977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F3977">
        <w:rPr>
          <w:rFonts w:eastAsia="Calibri"/>
          <w:color w:val="000000"/>
          <w:sz w:val="28"/>
          <w:szCs w:val="28"/>
          <w:lang w:eastAsia="en-US"/>
        </w:rPr>
        <w:t xml:space="preserve">  </w:t>
      </w:r>
      <w:r w:rsidRPr="009F3977">
        <w:rPr>
          <w:rFonts w:eastAsia="Calibri"/>
          <w:color w:val="000000"/>
          <w:sz w:val="28"/>
          <w:szCs w:val="28"/>
          <w:lang w:eastAsia="en-US"/>
        </w:rPr>
        <w:tab/>
      </w:r>
      <w:r w:rsidRPr="009F3977">
        <w:rPr>
          <w:rFonts w:eastAsia="Calibri"/>
          <w:color w:val="000000"/>
          <w:sz w:val="28"/>
          <w:szCs w:val="28"/>
          <w:lang w:eastAsia="en-US"/>
        </w:rPr>
        <w:tab/>
      </w:r>
      <w:r w:rsidRPr="009F3977">
        <w:rPr>
          <w:rFonts w:eastAsia="Calibri"/>
          <w:color w:val="000000"/>
          <w:sz w:val="28"/>
          <w:szCs w:val="28"/>
          <w:lang w:eastAsia="en-US"/>
        </w:rPr>
        <w:tab/>
      </w:r>
      <w:r w:rsidRPr="009F3977">
        <w:rPr>
          <w:rFonts w:eastAsia="Calibri"/>
          <w:color w:val="000000"/>
          <w:sz w:val="28"/>
          <w:szCs w:val="28"/>
          <w:lang w:eastAsia="en-US"/>
        </w:rPr>
        <w:tab/>
      </w:r>
      <w:r w:rsidRPr="009F3977">
        <w:rPr>
          <w:rFonts w:eastAsia="Calibri"/>
          <w:color w:val="000000"/>
          <w:sz w:val="28"/>
          <w:szCs w:val="28"/>
          <w:lang w:eastAsia="en-US"/>
        </w:rPr>
        <w:tab/>
      </w:r>
      <w:r w:rsidRPr="009F3977">
        <w:rPr>
          <w:rFonts w:eastAsia="Calibri"/>
          <w:color w:val="000000"/>
          <w:sz w:val="28"/>
          <w:szCs w:val="28"/>
          <w:lang w:eastAsia="en-US"/>
        </w:rPr>
        <w:tab/>
      </w:r>
      <w:r w:rsidRPr="009F3977">
        <w:rPr>
          <w:rFonts w:eastAsia="Calibri"/>
          <w:color w:val="000000"/>
          <w:sz w:val="28"/>
          <w:szCs w:val="28"/>
          <w:lang w:eastAsia="en-US"/>
        </w:rPr>
        <w:tab/>
      </w:r>
      <w:r w:rsidRPr="009F3977">
        <w:rPr>
          <w:rFonts w:eastAsia="Calibri"/>
          <w:color w:val="000000"/>
          <w:sz w:val="28"/>
          <w:szCs w:val="28"/>
          <w:lang w:eastAsia="en-US"/>
        </w:rPr>
        <w:tab/>
      </w:r>
      <w:r w:rsidRPr="009F3977">
        <w:rPr>
          <w:rFonts w:eastAsia="Calibri"/>
          <w:color w:val="000000"/>
          <w:sz w:val="28"/>
          <w:szCs w:val="28"/>
          <w:lang w:eastAsia="en-US"/>
        </w:rPr>
        <w:tab/>
      </w:r>
      <w:r w:rsidRPr="009F3977">
        <w:rPr>
          <w:rFonts w:eastAsia="Calibri"/>
          <w:color w:val="000000"/>
          <w:sz w:val="28"/>
          <w:szCs w:val="28"/>
          <w:lang w:eastAsia="en-US"/>
        </w:rPr>
        <w:tab/>
      </w:r>
      <w:r w:rsidRPr="009F3977">
        <w:rPr>
          <w:rFonts w:eastAsia="Calibri"/>
          <w:color w:val="000000"/>
          <w:sz w:val="28"/>
          <w:szCs w:val="28"/>
          <w:lang w:eastAsia="en-US"/>
        </w:rPr>
        <w:tab/>
      </w:r>
      <w:r w:rsidRPr="009F3977">
        <w:rPr>
          <w:rFonts w:eastAsia="Calibri"/>
          <w:color w:val="000000"/>
          <w:sz w:val="28"/>
          <w:szCs w:val="28"/>
          <w:lang w:eastAsia="en-US"/>
        </w:rPr>
        <w:tab/>
      </w:r>
      <w:r w:rsidRPr="009F3977">
        <w:rPr>
          <w:rFonts w:eastAsia="Calibri"/>
          <w:color w:val="000000"/>
          <w:sz w:val="28"/>
          <w:szCs w:val="28"/>
          <w:lang w:eastAsia="en-US"/>
        </w:rPr>
        <w:tab/>
      </w:r>
      <w:r w:rsidRPr="009F3977">
        <w:rPr>
          <w:rFonts w:eastAsia="Calibri"/>
          <w:color w:val="000000"/>
          <w:sz w:val="28"/>
          <w:szCs w:val="28"/>
          <w:lang w:eastAsia="en-US"/>
        </w:rPr>
        <w:tab/>
      </w:r>
      <w:r w:rsidRPr="009F3977">
        <w:rPr>
          <w:rFonts w:eastAsia="Calibri"/>
          <w:color w:val="000000"/>
          <w:sz w:val="28"/>
          <w:szCs w:val="28"/>
          <w:lang w:eastAsia="en-US"/>
        </w:rPr>
        <w:tab/>
      </w:r>
      <w:r w:rsidRPr="009F3977">
        <w:rPr>
          <w:rFonts w:eastAsia="Calibri"/>
          <w:color w:val="000000"/>
          <w:sz w:val="28"/>
          <w:szCs w:val="28"/>
          <w:lang w:eastAsia="en-US"/>
        </w:rPr>
        <w:tab/>
      </w:r>
      <w:r w:rsidRPr="009F3977">
        <w:rPr>
          <w:rFonts w:eastAsia="Calibri"/>
          <w:color w:val="000000"/>
          <w:sz w:val="28"/>
          <w:szCs w:val="28"/>
          <w:lang w:eastAsia="en-US"/>
        </w:rPr>
        <w:tab/>
      </w:r>
      <w:r w:rsidRPr="009F3977">
        <w:rPr>
          <w:rFonts w:eastAsia="Calibri"/>
          <w:color w:val="000000"/>
          <w:sz w:val="28"/>
          <w:szCs w:val="28"/>
          <w:lang w:eastAsia="en-US"/>
        </w:rPr>
        <w:tab/>
      </w:r>
      <w:r w:rsidRPr="009F3977">
        <w:rPr>
          <w:rFonts w:eastAsia="Calibri"/>
          <w:color w:val="000000"/>
          <w:sz w:val="28"/>
          <w:szCs w:val="28"/>
          <w:lang w:eastAsia="en-US"/>
        </w:rPr>
        <w:tab/>
      </w:r>
      <w:r w:rsidRPr="009F3977">
        <w:rPr>
          <w:rFonts w:eastAsia="Calibri"/>
          <w:color w:val="000000"/>
          <w:sz w:val="28"/>
          <w:szCs w:val="28"/>
          <w:lang w:eastAsia="en-US"/>
        </w:rPr>
        <w:tab/>
      </w:r>
      <w:r w:rsidRPr="009F3977">
        <w:rPr>
          <w:rFonts w:eastAsia="Calibri"/>
          <w:color w:val="000000"/>
          <w:sz w:val="28"/>
          <w:szCs w:val="28"/>
          <w:lang w:eastAsia="en-US"/>
        </w:rPr>
        <w:tab/>
      </w:r>
      <w:r w:rsidRPr="009F3977">
        <w:rPr>
          <w:rFonts w:eastAsia="Calibri"/>
          <w:color w:val="000000"/>
          <w:sz w:val="28"/>
          <w:szCs w:val="28"/>
          <w:lang w:eastAsia="en-US"/>
        </w:rPr>
        <w:tab/>
      </w:r>
      <w:r w:rsidRPr="009F3977">
        <w:rPr>
          <w:rFonts w:eastAsia="Calibri"/>
          <w:color w:val="000000"/>
          <w:sz w:val="28"/>
          <w:szCs w:val="28"/>
          <w:lang w:eastAsia="en-US"/>
        </w:rPr>
        <w:tab/>
      </w:r>
      <w:r w:rsidRPr="009F3977">
        <w:rPr>
          <w:rFonts w:eastAsia="Calibri"/>
          <w:color w:val="000000"/>
          <w:sz w:val="28"/>
          <w:szCs w:val="28"/>
          <w:lang w:eastAsia="en-US"/>
        </w:rPr>
        <w:tab/>
      </w:r>
      <w:r w:rsidRPr="009F3977">
        <w:rPr>
          <w:rFonts w:eastAsia="Calibri"/>
          <w:color w:val="000000"/>
          <w:sz w:val="28"/>
          <w:szCs w:val="28"/>
          <w:lang w:eastAsia="en-US"/>
        </w:rPr>
        <w:tab/>
      </w:r>
      <w:r w:rsidRPr="009F3977">
        <w:rPr>
          <w:rFonts w:eastAsia="Calibri"/>
          <w:color w:val="000000"/>
          <w:sz w:val="28"/>
          <w:szCs w:val="28"/>
          <w:lang w:eastAsia="en-US"/>
        </w:rPr>
        <w:tab/>
      </w:r>
    </w:p>
    <w:tbl>
      <w:tblPr>
        <w:tblW w:w="9497" w:type="dxa"/>
        <w:tblLook w:val="04A0" w:firstRow="1" w:lastRow="0" w:firstColumn="1" w:lastColumn="0" w:noHBand="0" w:noVBand="1"/>
      </w:tblPr>
      <w:tblGrid>
        <w:gridCol w:w="6915"/>
        <w:gridCol w:w="281"/>
        <w:gridCol w:w="2301"/>
      </w:tblGrid>
      <w:tr w:rsidR="009F3977" w:rsidRPr="009F3977" w:rsidTr="009F3977">
        <w:tc>
          <w:tcPr>
            <w:tcW w:w="6915" w:type="dxa"/>
            <w:hideMark/>
          </w:tcPr>
          <w:p w:rsidR="009F3977" w:rsidRPr="009F3977" w:rsidRDefault="009F3977" w:rsidP="009F39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9F3977">
              <w:rPr>
                <w:sz w:val="28"/>
                <w:szCs w:val="28"/>
              </w:rPr>
              <w:t>Глава муниципального образования</w:t>
            </w:r>
          </w:p>
          <w:p w:rsidR="009F3977" w:rsidRPr="009F3977" w:rsidRDefault="009F3977" w:rsidP="009F39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9F3977">
              <w:rPr>
                <w:sz w:val="28"/>
                <w:szCs w:val="28"/>
              </w:rPr>
              <w:t>«Шумячский муниципальный округ»</w:t>
            </w:r>
          </w:p>
          <w:p w:rsidR="009F3977" w:rsidRPr="009F3977" w:rsidRDefault="009F3977" w:rsidP="009F39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9F3977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1" w:type="dxa"/>
          </w:tcPr>
          <w:p w:rsidR="009F3977" w:rsidRPr="009F3977" w:rsidRDefault="009F3977" w:rsidP="009F39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1" w:type="dxa"/>
          </w:tcPr>
          <w:p w:rsidR="009F3977" w:rsidRPr="009F3977" w:rsidRDefault="009F3977" w:rsidP="009F3977">
            <w:pPr>
              <w:jc w:val="both"/>
              <w:rPr>
                <w:sz w:val="28"/>
                <w:szCs w:val="28"/>
              </w:rPr>
            </w:pPr>
          </w:p>
          <w:p w:rsidR="009F3977" w:rsidRPr="009F3977" w:rsidRDefault="009F3977" w:rsidP="009F3977">
            <w:pPr>
              <w:jc w:val="right"/>
              <w:rPr>
                <w:sz w:val="28"/>
                <w:szCs w:val="28"/>
              </w:rPr>
            </w:pPr>
          </w:p>
          <w:p w:rsidR="009F3977" w:rsidRPr="009F3977" w:rsidRDefault="009F3977" w:rsidP="009F3977">
            <w:pPr>
              <w:jc w:val="right"/>
              <w:rPr>
                <w:sz w:val="28"/>
                <w:szCs w:val="28"/>
              </w:rPr>
            </w:pPr>
            <w:r w:rsidRPr="009F3977">
              <w:rPr>
                <w:sz w:val="28"/>
                <w:szCs w:val="28"/>
              </w:rPr>
              <w:t xml:space="preserve">   Д.А. Каменев</w:t>
            </w:r>
          </w:p>
        </w:tc>
      </w:tr>
    </w:tbl>
    <w:p w:rsidR="009F3977" w:rsidRPr="009F3977" w:rsidRDefault="009F3977" w:rsidP="009F3977">
      <w:pPr>
        <w:tabs>
          <w:tab w:val="left" w:pos="6763"/>
        </w:tabs>
        <w:ind w:firstLine="708"/>
        <w:jc w:val="both"/>
        <w:rPr>
          <w:sz w:val="28"/>
          <w:szCs w:val="28"/>
        </w:rPr>
      </w:pPr>
    </w:p>
    <w:p w:rsidR="009F3977" w:rsidRPr="009F3977" w:rsidRDefault="009F3977" w:rsidP="009F3977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9F3977" w:rsidRPr="009F3977" w:rsidRDefault="009F3977" w:rsidP="009F3977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9F3977" w:rsidRPr="009F3977" w:rsidRDefault="009F3977" w:rsidP="009F3977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9F3977" w:rsidRPr="009F3977" w:rsidRDefault="009F3977" w:rsidP="009F3977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9F3977" w:rsidRPr="009F3977" w:rsidRDefault="009F3977" w:rsidP="009F3977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9F3977" w:rsidRPr="009F3977" w:rsidRDefault="009F3977" w:rsidP="009F3977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9F3977" w:rsidRPr="009F3977" w:rsidRDefault="009F3977" w:rsidP="009F3977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9F3977" w:rsidRPr="009F3977" w:rsidRDefault="009F3977" w:rsidP="009F3977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9F3977" w:rsidRPr="009F3977" w:rsidRDefault="009F3977" w:rsidP="009F3977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9F3977" w:rsidRPr="009F3977" w:rsidRDefault="009F3977" w:rsidP="009F3977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9F3977" w:rsidRPr="009F3977" w:rsidRDefault="009F3977" w:rsidP="009F3977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9F3977" w:rsidRPr="009F3977" w:rsidRDefault="009F3977" w:rsidP="009F3977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9F3977" w:rsidRPr="009F3977" w:rsidRDefault="009F3977" w:rsidP="009F3977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9F3977" w:rsidRPr="009F3977" w:rsidRDefault="009F3977" w:rsidP="009F3977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9F3977" w:rsidRPr="009F3977" w:rsidRDefault="009F3977" w:rsidP="009F3977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9F3977" w:rsidRPr="009F3977" w:rsidRDefault="009F3977" w:rsidP="009F3977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9F3977" w:rsidRPr="009F3977" w:rsidRDefault="009F3977" w:rsidP="009F3977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9F3977" w:rsidRPr="009F3977" w:rsidRDefault="009F3977" w:rsidP="009F3977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9F3977" w:rsidRPr="009F3977" w:rsidRDefault="009F3977" w:rsidP="009F3977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9F3977" w:rsidRPr="009F3977" w:rsidRDefault="009F3977" w:rsidP="009F3977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9F3977" w:rsidRPr="009F3977" w:rsidRDefault="009F3977" w:rsidP="009F3977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9F3977" w:rsidRPr="009F3977" w:rsidRDefault="009F3977" w:rsidP="009F3977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9F3977" w:rsidRPr="009F3977" w:rsidRDefault="009F3977" w:rsidP="009F3977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9F3977" w:rsidRPr="009F3977" w:rsidRDefault="009F3977" w:rsidP="009F3977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9F3977" w:rsidRPr="009F3977" w:rsidRDefault="009F3977" w:rsidP="009F3977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9F3977" w:rsidRPr="009F3977" w:rsidRDefault="009F3977" w:rsidP="009F3977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9F3977" w:rsidRPr="009F3977" w:rsidRDefault="009F3977" w:rsidP="009F3977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9F3977" w:rsidRPr="009F3977" w:rsidRDefault="009F3977" w:rsidP="009F3977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9F3977" w:rsidRPr="009F3977" w:rsidRDefault="009F3977" w:rsidP="009F3977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9F3977" w:rsidRPr="009F3977" w:rsidRDefault="009F3977" w:rsidP="009F3977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9F3977" w:rsidRPr="009F3977" w:rsidRDefault="009F3977" w:rsidP="009F3977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9F3977" w:rsidRPr="009F3977" w:rsidRDefault="009F3977" w:rsidP="009F3977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9F3977" w:rsidRDefault="009F3977" w:rsidP="009F3977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D67E47" w:rsidRPr="009F3977" w:rsidRDefault="00D67E47" w:rsidP="009F3977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Style w:val="affd"/>
        <w:tblW w:w="99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2"/>
      </w:tblGrid>
      <w:tr w:rsidR="009F3977" w:rsidTr="00D67E47">
        <w:tc>
          <w:tcPr>
            <w:tcW w:w="4962" w:type="dxa"/>
          </w:tcPr>
          <w:p w:rsidR="009F3977" w:rsidRDefault="009F3977" w:rsidP="009F397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9F3977" w:rsidRDefault="009F3977" w:rsidP="00D67E47">
            <w:pPr>
              <w:autoSpaceDE w:val="0"/>
              <w:autoSpaceDN w:val="0"/>
              <w:adjustRightInd w:val="0"/>
              <w:ind w:left="60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F3977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Приложение 1</w:t>
            </w:r>
          </w:p>
          <w:p w:rsidR="009F3977" w:rsidRDefault="009F3977" w:rsidP="00D67E47">
            <w:pPr>
              <w:autoSpaceDE w:val="0"/>
              <w:autoSpaceDN w:val="0"/>
              <w:adjustRightInd w:val="0"/>
              <w:ind w:left="60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к постановлению Администрации муниципального образования «шумячский муниципальный округ» Смоленской области</w:t>
            </w:r>
          </w:p>
          <w:p w:rsidR="009F3977" w:rsidRPr="009F3977" w:rsidRDefault="00D67E47" w:rsidP="009F3977">
            <w:pPr>
              <w:autoSpaceDE w:val="0"/>
              <w:autoSpaceDN w:val="0"/>
              <w:adjustRightInd w:val="0"/>
              <w:ind w:left="326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  </w:t>
            </w:r>
            <w:r w:rsidR="009F397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от </w:t>
            </w:r>
            <w:r w:rsidR="00C26EA3" w:rsidRPr="00C26EA3">
              <w:rPr>
                <w:rFonts w:eastAsia="Calibri"/>
                <w:color w:val="000000"/>
                <w:sz w:val="28"/>
                <w:szCs w:val="28"/>
                <w:u w:val="single"/>
                <w:lang w:eastAsia="en-US"/>
              </w:rPr>
              <w:t>02.04.2025г.</w:t>
            </w:r>
            <w:r w:rsidR="00C26EA3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9F3977">
              <w:rPr>
                <w:rFonts w:eastAsia="Calibri"/>
                <w:color w:val="000000"/>
                <w:sz w:val="28"/>
                <w:szCs w:val="28"/>
                <w:lang w:eastAsia="en-US"/>
              </w:rPr>
              <w:t>№</w:t>
            </w:r>
            <w:r w:rsidR="00C26EA3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331</w:t>
            </w:r>
          </w:p>
          <w:p w:rsidR="009F3977" w:rsidRDefault="009F3977" w:rsidP="009F397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9F3977" w:rsidRDefault="009F3977" w:rsidP="009F397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F3977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9F3977" w:rsidRPr="009F3977" w:rsidRDefault="009F3977" w:rsidP="009F397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F3977">
        <w:rPr>
          <w:rFonts w:eastAsia="Calibri"/>
          <w:color w:val="000000"/>
          <w:sz w:val="28"/>
          <w:szCs w:val="28"/>
          <w:lang w:eastAsia="en-US"/>
        </w:rPr>
        <w:t xml:space="preserve">                                                                </w:t>
      </w:r>
    </w:p>
    <w:p w:rsidR="009F3977" w:rsidRPr="009F3977" w:rsidRDefault="009F3977" w:rsidP="009F3977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Style w:val="2b"/>
        <w:tblW w:w="9885" w:type="dxa"/>
        <w:tblLayout w:type="fixed"/>
        <w:tblLook w:val="04A0" w:firstRow="1" w:lastRow="0" w:firstColumn="1" w:lastColumn="0" w:noHBand="0" w:noVBand="1"/>
      </w:tblPr>
      <w:tblGrid>
        <w:gridCol w:w="772"/>
        <w:gridCol w:w="2546"/>
        <w:gridCol w:w="3083"/>
        <w:gridCol w:w="3484"/>
      </w:tblGrid>
      <w:tr w:rsidR="009F3977" w:rsidRPr="009F3977" w:rsidTr="009F3977">
        <w:trPr>
          <w:trHeight w:val="695"/>
        </w:trPr>
        <w:tc>
          <w:tcPr>
            <w:tcW w:w="772" w:type="dxa"/>
          </w:tcPr>
          <w:p w:rsidR="009F3977" w:rsidRPr="00644AA3" w:rsidRDefault="009F3977" w:rsidP="009F3977">
            <w:pPr>
              <w:ind w:left="22"/>
              <w:contextualSpacing/>
              <w:rPr>
                <w:b/>
                <w:color w:val="000000"/>
                <w:sz w:val="28"/>
                <w:szCs w:val="28"/>
              </w:rPr>
            </w:pPr>
            <w:r w:rsidRPr="009F39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546" w:type="dxa"/>
          </w:tcPr>
          <w:p w:rsidR="009F3977" w:rsidRPr="00644AA3" w:rsidRDefault="009F3977" w:rsidP="009F3977">
            <w:pPr>
              <w:rPr>
                <w:b/>
                <w:sz w:val="28"/>
                <w:szCs w:val="28"/>
              </w:rPr>
            </w:pPr>
            <w:r w:rsidRPr="009F39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Уникальный номер в ГАР</w:t>
            </w:r>
          </w:p>
        </w:tc>
        <w:tc>
          <w:tcPr>
            <w:tcW w:w="3083" w:type="dxa"/>
          </w:tcPr>
          <w:p w:rsidR="009F3977" w:rsidRPr="00644AA3" w:rsidRDefault="009F3977" w:rsidP="009F3977">
            <w:pPr>
              <w:rPr>
                <w:b/>
                <w:sz w:val="28"/>
                <w:szCs w:val="28"/>
              </w:rPr>
            </w:pPr>
            <w:r w:rsidRPr="009F39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Изменяемый адрес</w:t>
            </w:r>
          </w:p>
        </w:tc>
        <w:tc>
          <w:tcPr>
            <w:tcW w:w="3484" w:type="dxa"/>
          </w:tcPr>
          <w:p w:rsidR="009F3977" w:rsidRPr="00644AA3" w:rsidRDefault="009F3977" w:rsidP="009F3977">
            <w:pPr>
              <w:rPr>
                <w:b/>
                <w:sz w:val="28"/>
                <w:szCs w:val="28"/>
              </w:rPr>
            </w:pPr>
            <w:r w:rsidRPr="009F39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Измененный адрес</w:t>
            </w:r>
          </w:p>
        </w:tc>
      </w:tr>
      <w:tr w:rsidR="009F3977" w:rsidRPr="009F3977" w:rsidTr="009F3977">
        <w:trPr>
          <w:trHeight w:val="695"/>
        </w:trPr>
        <w:tc>
          <w:tcPr>
            <w:tcW w:w="772" w:type="dxa"/>
          </w:tcPr>
          <w:p w:rsidR="009F3977" w:rsidRPr="009F3977" w:rsidRDefault="009F3977" w:rsidP="009F3977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  <w:p w:rsidR="009F3977" w:rsidRPr="009F3977" w:rsidRDefault="009F3977" w:rsidP="009F397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46" w:type="dxa"/>
          </w:tcPr>
          <w:p w:rsidR="009F3977" w:rsidRPr="009F3977" w:rsidRDefault="009F3977" w:rsidP="009F3977">
            <w:pPr>
              <w:rPr>
                <w:rFonts w:ascii="Times New Roman" w:hAnsi="Times New Roman"/>
                <w:sz w:val="28"/>
                <w:szCs w:val="28"/>
              </w:rPr>
            </w:pPr>
            <w:r w:rsidRPr="009F3977">
              <w:rPr>
                <w:rFonts w:ascii="Times New Roman" w:hAnsi="Times New Roman"/>
                <w:sz w:val="28"/>
                <w:szCs w:val="28"/>
              </w:rPr>
              <w:t>029bee63-0059-4273-b79c-acb319555674</w:t>
            </w:r>
          </w:p>
        </w:tc>
        <w:tc>
          <w:tcPr>
            <w:tcW w:w="3083" w:type="dxa"/>
          </w:tcPr>
          <w:p w:rsidR="009F3977" w:rsidRPr="009F3977" w:rsidRDefault="009F3977" w:rsidP="009F3977">
            <w:pPr>
              <w:rPr>
                <w:rFonts w:ascii="Times New Roman" w:hAnsi="Times New Roman"/>
                <w:sz w:val="28"/>
                <w:szCs w:val="28"/>
              </w:rPr>
            </w:pPr>
            <w:r w:rsidRPr="009F3977">
              <w:rPr>
                <w:rFonts w:ascii="Times New Roman" w:hAnsi="Times New Roman"/>
                <w:sz w:val="28"/>
                <w:szCs w:val="28"/>
              </w:rPr>
              <w:t>Российская Федерация, Смоленская область, муниципальный район Шумячский, сельское поселение Понятовское, территория Понятовское участковое лесничество</w:t>
            </w:r>
          </w:p>
        </w:tc>
        <w:tc>
          <w:tcPr>
            <w:tcW w:w="3484" w:type="dxa"/>
            <w:vMerge w:val="restart"/>
          </w:tcPr>
          <w:p w:rsidR="009F3977" w:rsidRPr="009F3977" w:rsidRDefault="009F3977" w:rsidP="009F39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F3977" w:rsidRPr="009F3977" w:rsidRDefault="009F3977" w:rsidP="009F39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F3977" w:rsidRPr="009F3977" w:rsidRDefault="009F3977" w:rsidP="009F39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F3977" w:rsidRPr="009F3977" w:rsidRDefault="009F3977" w:rsidP="009F39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F3977" w:rsidRPr="009F3977" w:rsidRDefault="009F3977" w:rsidP="009F3977">
            <w:pPr>
              <w:rPr>
                <w:rFonts w:ascii="Times New Roman" w:hAnsi="Times New Roman"/>
                <w:sz w:val="28"/>
                <w:szCs w:val="28"/>
              </w:rPr>
            </w:pPr>
            <w:r w:rsidRPr="009F3977">
              <w:rPr>
                <w:rFonts w:ascii="Times New Roman" w:hAnsi="Times New Roman"/>
                <w:sz w:val="28"/>
                <w:szCs w:val="28"/>
              </w:rPr>
              <w:t>Российская Федерация, Смоленская область, муниципальный район Шумячский, сельское поселение Понятовское, территория Понятовское участковое лесничество</w:t>
            </w:r>
          </w:p>
        </w:tc>
      </w:tr>
      <w:tr w:rsidR="009F3977" w:rsidRPr="009F3977" w:rsidTr="009F3977">
        <w:trPr>
          <w:trHeight w:val="695"/>
        </w:trPr>
        <w:tc>
          <w:tcPr>
            <w:tcW w:w="772" w:type="dxa"/>
          </w:tcPr>
          <w:p w:rsidR="009F3977" w:rsidRPr="009F3977" w:rsidRDefault="009F3977" w:rsidP="009F3977">
            <w:pPr>
              <w:ind w:left="22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546" w:type="dxa"/>
          </w:tcPr>
          <w:p w:rsidR="009F3977" w:rsidRPr="009F3977" w:rsidRDefault="009F3977" w:rsidP="009F397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F3977">
              <w:rPr>
                <w:rFonts w:ascii="Times New Roman" w:hAnsi="Times New Roman"/>
                <w:sz w:val="28"/>
                <w:szCs w:val="28"/>
                <w:lang w:val="en-US"/>
              </w:rPr>
              <w:t>fb31b7bd-cdd8-4f0d-8ea2-1ee4e420d355</w:t>
            </w:r>
          </w:p>
        </w:tc>
        <w:tc>
          <w:tcPr>
            <w:tcW w:w="3083" w:type="dxa"/>
          </w:tcPr>
          <w:p w:rsidR="009F3977" w:rsidRPr="009F3977" w:rsidRDefault="009F3977" w:rsidP="009F3977">
            <w:pPr>
              <w:rPr>
                <w:rFonts w:ascii="Times New Roman" w:hAnsi="Times New Roman"/>
                <w:sz w:val="28"/>
                <w:szCs w:val="28"/>
              </w:rPr>
            </w:pPr>
            <w:r w:rsidRPr="009F3977">
              <w:rPr>
                <w:rFonts w:ascii="Times New Roman" w:hAnsi="Times New Roman"/>
                <w:sz w:val="28"/>
                <w:szCs w:val="28"/>
              </w:rPr>
              <w:t>Российская Федерация, Смоленская область, муниципальный район Шумячский, сельское поселение Озерное, территория Понятовское участковое лесничество</w:t>
            </w:r>
          </w:p>
        </w:tc>
        <w:tc>
          <w:tcPr>
            <w:tcW w:w="3484" w:type="dxa"/>
            <w:vMerge/>
          </w:tcPr>
          <w:p w:rsidR="009F3977" w:rsidRPr="009F3977" w:rsidRDefault="009F3977" w:rsidP="009F39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F3977" w:rsidRPr="009F3977" w:rsidRDefault="009F3977" w:rsidP="009F3977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9F3977" w:rsidRPr="009F3977" w:rsidRDefault="009F3977" w:rsidP="009F3977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9F3977" w:rsidRPr="009F3977" w:rsidRDefault="009F3977" w:rsidP="009F3977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9F3977" w:rsidRPr="009F3977" w:rsidRDefault="009F3977" w:rsidP="009F3977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9F3977" w:rsidRPr="009F3977" w:rsidRDefault="009F3977" w:rsidP="009F3977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9F3977" w:rsidRPr="009F3977" w:rsidRDefault="009F3977" w:rsidP="009F3977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9F3977" w:rsidRPr="009F3977" w:rsidRDefault="009F3977" w:rsidP="009F3977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9F3977" w:rsidRPr="009F3977" w:rsidRDefault="009F3977" w:rsidP="009F3977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9F3977" w:rsidRPr="009F3977" w:rsidRDefault="009F3977" w:rsidP="009F3977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9F3977" w:rsidRPr="009F3977" w:rsidRDefault="009F3977" w:rsidP="009F3977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9F3977" w:rsidRPr="009F3977" w:rsidRDefault="009F3977" w:rsidP="009F3977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9F3977" w:rsidRPr="009F3977" w:rsidRDefault="009F3977" w:rsidP="009F3977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9F3977" w:rsidRPr="009F3977" w:rsidRDefault="009F3977" w:rsidP="009F3977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9F3977" w:rsidRDefault="009F3977" w:rsidP="009F3977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644AA3" w:rsidRPr="009F3977" w:rsidRDefault="00644AA3" w:rsidP="009F3977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9F3977" w:rsidRPr="009F3977" w:rsidRDefault="009F3977" w:rsidP="009F3977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Style w:val="aff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109"/>
      </w:tblGrid>
      <w:tr w:rsidR="00D67E47" w:rsidTr="00D67E47">
        <w:tc>
          <w:tcPr>
            <w:tcW w:w="4814" w:type="dxa"/>
          </w:tcPr>
          <w:p w:rsidR="00D67E47" w:rsidRDefault="00D67E47" w:rsidP="00B42B6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109" w:type="dxa"/>
          </w:tcPr>
          <w:p w:rsidR="00D67E47" w:rsidRDefault="00D67E47" w:rsidP="00B42B6E">
            <w:pPr>
              <w:autoSpaceDE w:val="0"/>
              <w:autoSpaceDN w:val="0"/>
              <w:adjustRightInd w:val="0"/>
              <w:ind w:left="184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F397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Приложение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  <w:p w:rsidR="00D67E47" w:rsidRDefault="00D67E47" w:rsidP="00D67E47">
            <w:pPr>
              <w:autoSpaceDE w:val="0"/>
              <w:autoSpaceDN w:val="0"/>
              <w:adjustRightInd w:val="0"/>
              <w:ind w:left="75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к постановлению Администрации муниципального образования «шумячский муниципальный округ» Смоленской области</w:t>
            </w:r>
          </w:p>
          <w:p w:rsidR="00D67E47" w:rsidRPr="009F3977" w:rsidRDefault="00D67E47" w:rsidP="00D67E47">
            <w:pPr>
              <w:autoSpaceDE w:val="0"/>
              <w:autoSpaceDN w:val="0"/>
              <w:adjustRightInd w:val="0"/>
              <w:ind w:left="609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от </w:t>
            </w:r>
            <w:r w:rsidR="00C26EA3" w:rsidRPr="00C26EA3">
              <w:rPr>
                <w:rFonts w:eastAsia="Calibri"/>
                <w:color w:val="000000"/>
                <w:sz w:val="28"/>
                <w:szCs w:val="28"/>
                <w:u w:val="single"/>
                <w:lang w:eastAsia="en-US"/>
              </w:rPr>
              <w:t>02.04.2025г.</w:t>
            </w:r>
            <w:r w:rsidR="00C26EA3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№</w:t>
            </w:r>
            <w:r w:rsidR="00C26EA3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331</w:t>
            </w:r>
          </w:p>
          <w:p w:rsidR="00D67E47" w:rsidRDefault="00D67E47" w:rsidP="00B42B6E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D67E47" w:rsidRDefault="00D67E47" w:rsidP="00B42B6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F3977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9F3977" w:rsidRPr="009F3977" w:rsidRDefault="009F3977" w:rsidP="009F3977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9F3977" w:rsidRPr="009F3977" w:rsidRDefault="009F3977" w:rsidP="009F3977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Style w:val="2b"/>
        <w:tblW w:w="9899" w:type="dxa"/>
        <w:tblLayout w:type="fixed"/>
        <w:tblLook w:val="04A0" w:firstRow="1" w:lastRow="0" w:firstColumn="1" w:lastColumn="0" w:noHBand="0" w:noVBand="1"/>
      </w:tblPr>
      <w:tblGrid>
        <w:gridCol w:w="773"/>
        <w:gridCol w:w="2550"/>
        <w:gridCol w:w="3087"/>
        <w:gridCol w:w="3489"/>
      </w:tblGrid>
      <w:tr w:rsidR="00D67E47" w:rsidRPr="009F3977" w:rsidTr="00D67E47">
        <w:trPr>
          <w:trHeight w:val="697"/>
        </w:trPr>
        <w:tc>
          <w:tcPr>
            <w:tcW w:w="773" w:type="dxa"/>
          </w:tcPr>
          <w:p w:rsidR="00D67E47" w:rsidRPr="009F3977" w:rsidRDefault="00D67E47" w:rsidP="00D67E47">
            <w:pPr>
              <w:ind w:left="22"/>
              <w:contextualSpacing/>
              <w:rPr>
                <w:color w:val="000000"/>
                <w:sz w:val="28"/>
                <w:szCs w:val="28"/>
              </w:rPr>
            </w:pPr>
            <w:r w:rsidRPr="009F39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550" w:type="dxa"/>
          </w:tcPr>
          <w:p w:rsidR="00D67E47" w:rsidRPr="009F3977" w:rsidRDefault="00D67E47" w:rsidP="009F3977">
            <w:pPr>
              <w:rPr>
                <w:sz w:val="28"/>
                <w:szCs w:val="28"/>
              </w:rPr>
            </w:pPr>
            <w:r w:rsidRPr="009F39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Уникальный номер в ГАР</w:t>
            </w:r>
          </w:p>
        </w:tc>
        <w:tc>
          <w:tcPr>
            <w:tcW w:w="3087" w:type="dxa"/>
          </w:tcPr>
          <w:p w:rsidR="00D67E47" w:rsidRPr="009F3977" w:rsidRDefault="00D67E47" w:rsidP="009F3977">
            <w:pPr>
              <w:rPr>
                <w:sz w:val="28"/>
                <w:szCs w:val="28"/>
              </w:rPr>
            </w:pPr>
            <w:r w:rsidRPr="009F39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Изменяемый адрес</w:t>
            </w:r>
          </w:p>
        </w:tc>
        <w:tc>
          <w:tcPr>
            <w:tcW w:w="3489" w:type="dxa"/>
          </w:tcPr>
          <w:p w:rsidR="00D67E47" w:rsidRPr="009F3977" w:rsidRDefault="00D67E47" w:rsidP="009F3977">
            <w:pPr>
              <w:rPr>
                <w:sz w:val="28"/>
                <w:szCs w:val="28"/>
              </w:rPr>
            </w:pPr>
            <w:r w:rsidRPr="009F39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Измененный адрес</w:t>
            </w:r>
          </w:p>
        </w:tc>
      </w:tr>
      <w:tr w:rsidR="009F3977" w:rsidRPr="009F3977" w:rsidTr="00D67E47">
        <w:trPr>
          <w:trHeight w:val="697"/>
        </w:trPr>
        <w:tc>
          <w:tcPr>
            <w:tcW w:w="773" w:type="dxa"/>
          </w:tcPr>
          <w:p w:rsidR="009F3977" w:rsidRPr="009F3977" w:rsidRDefault="00D67E47" w:rsidP="00D67E47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550" w:type="dxa"/>
          </w:tcPr>
          <w:p w:rsidR="009F3977" w:rsidRPr="009F3977" w:rsidRDefault="009F3977" w:rsidP="009F3977">
            <w:pPr>
              <w:rPr>
                <w:rFonts w:ascii="Times New Roman" w:hAnsi="Times New Roman"/>
                <w:sz w:val="28"/>
                <w:szCs w:val="28"/>
              </w:rPr>
            </w:pPr>
            <w:r w:rsidRPr="009F3977">
              <w:rPr>
                <w:rFonts w:ascii="Times New Roman" w:hAnsi="Times New Roman"/>
                <w:sz w:val="28"/>
                <w:szCs w:val="28"/>
              </w:rPr>
              <w:t>029bee63-0059-4273-b79c-acb319555674</w:t>
            </w:r>
          </w:p>
        </w:tc>
        <w:tc>
          <w:tcPr>
            <w:tcW w:w="3087" w:type="dxa"/>
          </w:tcPr>
          <w:p w:rsidR="009F3977" w:rsidRPr="009F3977" w:rsidRDefault="009F3977" w:rsidP="009F3977">
            <w:pPr>
              <w:rPr>
                <w:rFonts w:ascii="Times New Roman" w:hAnsi="Times New Roman"/>
                <w:sz w:val="28"/>
                <w:szCs w:val="28"/>
              </w:rPr>
            </w:pPr>
            <w:r w:rsidRPr="009F3977">
              <w:rPr>
                <w:rFonts w:ascii="Times New Roman" w:hAnsi="Times New Roman"/>
                <w:sz w:val="28"/>
                <w:szCs w:val="28"/>
              </w:rPr>
              <w:t>Российская Федерация, Смоленская область, муниципальный район Шумячский, сельское поселение Понятовское, территория Понятовское участковое лесничество</w:t>
            </w:r>
          </w:p>
        </w:tc>
        <w:tc>
          <w:tcPr>
            <w:tcW w:w="3489" w:type="dxa"/>
          </w:tcPr>
          <w:p w:rsidR="009F3977" w:rsidRPr="009F3977" w:rsidRDefault="009F3977" w:rsidP="009F3977">
            <w:pPr>
              <w:rPr>
                <w:rFonts w:ascii="Times New Roman" w:hAnsi="Times New Roman"/>
                <w:sz w:val="28"/>
                <w:szCs w:val="28"/>
              </w:rPr>
            </w:pPr>
            <w:r w:rsidRPr="009F3977">
              <w:rPr>
                <w:rFonts w:ascii="Times New Roman" w:hAnsi="Times New Roman"/>
                <w:sz w:val="28"/>
                <w:szCs w:val="28"/>
              </w:rPr>
              <w:t>Российская Федерация, Смоленская область, муниципальный округ Шумячский, территория Понятовское участковое лесничество</w:t>
            </w:r>
          </w:p>
        </w:tc>
      </w:tr>
      <w:tr w:rsidR="009F3977" w:rsidRPr="009F3977" w:rsidTr="00D67E47">
        <w:trPr>
          <w:trHeight w:val="929"/>
        </w:trPr>
        <w:tc>
          <w:tcPr>
            <w:tcW w:w="773" w:type="dxa"/>
          </w:tcPr>
          <w:p w:rsidR="009F3977" w:rsidRPr="009F3977" w:rsidRDefault="00D67E47" w:rsidP="00D67E47">
            <w:pPr>
              <w:ind w:left="164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550" w:type="dxa"/>
          </w:tcPr>
          <w:p w:rsidR="009F3977" w:rsidRPr="009F3977" w:rsidRDefault="009F3977" w:rsidP="009F3977">
            <w:pPr>
              <w:rPr>
                <w:rFonts w:ascii="Times New Roman" w:hAnsi="Times New Roman"/>
                <w:sz w:val="28"/>
                <w:szCs w:val="28"/>
              </w:rPr>
            </w:pPr>
            <w:r w:rsidRPr="009F3977">
              <w:rPr>
                <w:rFonts w:ascii="Times New Roman" w:hAnsi="Times New Roman"/>
                <w:sz w:val="28"/>
                <w:szCs w:val="28"/>
              </w:rPr>
              <w:t>c053d8af-a614-4136-8288-08666d4a73e8</w:t>
            </w:r>
          </w:p>
        </w:tc>
        <w:tc>
          <w:tcPr>
            <w:tcW w:w="3087" w:type="dxa"/>
          </w:tcPr>
          <w:p w:rsidR="009F3977" w:rsidRPr="009F3977" w:rsidRDefault="009F3977" w:rsidP="009F3977">
            <w:pPr>
              <w:rPr>
                <w:rFonts w:ascii="Times New Roman" w:hAnsi="Times New Roman"/>
                <w:sz w:val="28"/>
                <w:szCs w:val="28"/>
              </w:rPr>
            </w:pPr>
            <w:r w:rsidRPr="009F3977">
              <w:rPr>
                <w:rFonts w:ascii="Times New Roman" w:hAnsi="Times New Roman"/>
                <w:sz w:val="28"/>
                <w:szCs w:val="28"/>
              </w:rPr>
              <w:t>Российская Федерация, Смоленская область, муниципальный район Шумячский, сельское поселение Понятовское, территория автодорога Москва-Малоярославец</w:t>
            </w:r>
          </w:p>
        </w:tc>
        <w:tc>
          <w:tcPr>
            <w:tcW w:w="3489" w:type="dxa"/>
          </w:tcPr>
          <w:p w:rsidR="009F3977" w:rsidRPr="009F3977" w:rsidRDefault="009F3977" w:rsidP="009F3977">
            <w:pPr>
              <w:rPr>
                <w:rFonts w:ascii="Times New Roman" w:hAnsi="Times New Roman"/>
                <w:sz w:val="28"/>
                <w:szCs w:val="28"/>
              </w:rPr>
            </w:pPr>
            <w:r w:rsidRPr="009F3977">
              <w:rPr>
                <w:rFonts w:ascii="Times New Roman" w:hAnsi="Times New Roman"/>
                <w:sz w:val="28"/>
                <w:szCs w:val="28"/>
              </w:rPr>
              <w:t>Российская Федерация, Смоленская область, муниципальный округ Шумячский, территория автодорога Москва-Малоярославец</w:t>
            </w:r>
          </w:p>
        </w:tc>
      </w:tr>
    </w:tbl>
    <w:p w:rsidR="009F3977" w:rsidRPr="009F3977" w:rsidRDefault="009F3977" w:rsidP="009F3977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9F3977" w:rsidRPr="009F3977" w:rsidRDefault="009F3977" w:rsidP="009F3977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9F3977" w:rsidRPr="009F3977" w:rsidRDefault="009F3977" w:rsidP="009F3977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9F3977" w:rsidRPr="009F3977" w:rsidRDefault="009F3977" w:rsidP="009F3977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9F3977" w:rsidRPr="009F3977" w:rsidRDefault="009F3977" w:rsidP="009F397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620D9" w:rsidRPr="00D67E47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Pr="00D67E47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Pr="00D67E47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Pr="00D67E47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Pr="00D67E47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Pr="00D67E47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C620D9" w:rsidSect="002F69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709" w:right="567" w:bottom="1077" w:left="1418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D96" w:rsidRDefault="00FE1D96">
      <w:r>
        <w:separator/>
      </w:r>
    </w:p>
  </w:endnote>
  <w:endnote w:type="continuationSeparator" w:id="0">
    <w:p w:rsidR="00FE1D96" w:rsidRDefault="00FE1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D96" w:rsidRDefault="00FE1D96">
      <w:r>
        <w:separator/>
      </w:r>
    </w:p>
  </w:footnote>
  <w:footnote w:type="continuationSeparator" w:id="0">
    <w:p w:rsidR="00FE1D96" w:rsidRDefault="00FE1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9445740"/>
      <w:docPartObj>
        <w:docPartGallery w:val="Page Numbers (Top of Page)"/>
        <w:docPartUnique/>
      </w:docPartObj>
    </w:sdtPr>
    <w:sdtEndPr/>
    <w:sdtContent>
      <w:p w:rsidR="00644AA3" w:rsidRDefault="00644A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3931C59"/>
    <w:multiLevelType w:val="hybridMultilevel"/>
    <w:tmpl w:val="8C643F4A"/>
    <w:lvl w:ilvl="0" w:tplc="DD9078C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A7A5E85"/>
    <w:multiLevelType w:val="hybridMultilevel"/>
    <w:tmpl w:val="E034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2094728"/>
    <w:multiLevelType w:val="hybridMultilevel"/>
    <w:tmpl w:val="D30ABF4A"/>
    <w:lvl w:ilvl="0" w:tplc="9CFAAA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5"/>
  </w:num>
  <w:num w:numId="13">
    <w:abstractNumId w:val="12"/>
  </w:num>
  <w:num w:numId="14">
    <w:abstractNumId w:val="26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4"/>
    <w:lvlOverride w:ilvl="0">
      <w:startOverride w:val="3"/>
    </w:lvlOverride>
  </w:num>
  <w:num w:numId="27">
    <w:abstractNumId w:val="19"/>
  </w:num>
  <w:num w:numId="28">
    <w:abstractNumId w:val="21"/>
  </w:num>
  <w:num w:numId="29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7F9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2F6929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2E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44AA3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A7F74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397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6EA3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67E47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0502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1D96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14A4B2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uiPriority w:val="59"/>
    <w:rsid w:val="009F39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3"/>
    <w:next w:val="affd"/>
    <w:uiPriority w:val="59"/>
    <w:rsid w:val="009F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2025-04-01T14:52:00Z</cp:lastPrinted>
  <dcterms:created xsi:type="dcterms:W3CDTF">2025-04-09T10:42:00Z</dcterms:created>
  <dcterms:modified xsi:type="dcterms:W3CDTF">2025-04-09T10:42:00Z</dcterms:modified>
</cp:coreProperties>
</file>