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82ABB">
        <w:rPr>
          <w:sz w:val="28"/>
          <w:szCs w:val="28"/>
          <w:u w:val="single"/>
        </w:rPr>
        <w:t>27.06.2024г.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82ABB">
        <w:rPr>
          <w:sz w:val="28"/>
          <w:szCs w:val="28"/>
        </w:rPr>
        <w:t xml:space="preserve"> 311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999" w:type="dxa"/>
        <w:tblLayout w:type="fixed"/>
        <w:tblLook w:val="04A0" w:firstRow="1" w:lastRow="0" w:firstColumn="1" w:lastColumn="0" w:noHBand="0" w:noVBand="1"/>
      </w:tblPr>
      <w:tblGrid>
        <w:gridCol w:w="4536"/>
        <w:gridCol w:w="5463"/>
      </w:tblGrid>
      <w:tr w:rsidR="00751FCA" w:rsidRPr="00751FCA" w:rsidTr="00751FCA">
        <w:tc>
          <w:tcPr>
            <w:tcW w:w="4536" w:type="dxa"/>
          </w:tcPr>
          <w:p w:rsidR="00751FCA" w:rsidRPr="00751FCA" w:rsidRDefault="00751FCA" w:rsidP="00751FCA">
            <w:pPr>
              <w:ind w:left="-68"/>
              <w:jc w:val="both"/>
              <w:rPr>
                <w:sz w:val="28"/>
                <w:szCs w:val="28"/>
              </w:rPr>
            </w:pPr>
            <w:r w:rsidRPr="00751FCA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751FCA">
              <w:rPr>
                <w:sz w:val="28"/>
                <w:szCs w:val="28"/>
              </w:rPr>
              <w:t>Шумячский</w:t>
            </w:r>
            <w:proofErr w:type="spellEnd"/>
            <w:r w:rsidRPr="00751FCA">
              <w:rPr>
                <w:sz w:val="28"/>
                <w:szCs w:val="28"/>
              </w:rPr>
              <w:t xml:space="preserve"> район» Смоленской области от 06.06.2024г. № 289</w:t>
            </w:r>
          </w:p>
          <w:p w:rsidR="00751FCA" w:rsidRDefault="00751FCA" w:rsidP="00751FCA">
            <w:pPr>
              <w:jc w:val="both"/>
              <w:rPr>
                <w:sz w:val="28"/>
                <w:szCs w:val="28"/>
              </w:rPr>
            </w:pPr>
          </w:p>
          <w:p w:rsidR="004468AD" w:rsidRPr="00751FCA" w:rsidRDefault="004468AD" w:rsidP="00751F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751FCA" w:rsidRPr="00751FCA" w:rsidRDefault="00751FCA" w:rsidP="00751FCA">
            <w:pPr>
              <w:jc w:val="both"/>
              <w:rPr>
                <w:sz w:val="28"/>
                <w:szCs w:val="28"/>
              </w:rPr>
            </w:pPr>
          </w:p>
        </w:tc>
      </w:tr>
    </w:tbl>
    <w:p w:rsidR="00751FCA" w:rsidRPr="00751FCA" w:rsidRDefault="00751FCA" w:rsidP="00751FCA">
      <w:pPr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751FCA">
        <w:rPr>
          <w:sz w:val="28"/>
          <w:szCs w:val="28"/>
        </w:rPr>
        <w:t>Шумячского</w:t>
      </w:r>
      <w:proofErr w:type="spellEnd"/>
      <w:r w:rsidRPr="00751FCA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751FCA">
        <w:rPr>
          <w:sz w:val="28"/>
          <w:szCs w:val="28"/>
        </w:rPr>
        <w:t>Шумячского</w:t>
      </w:r>
      <w:proofErr w:type="spellEnd"/>
      <w:r w:rsidRPr="00751FCA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751FCA">
        <w:rPr>
          <w:sz w:val="28"/>
          <w:szCs w:val="28"/>
        </w:rPr>
        <w:t>Шумячского</w:t>
      </w:r>
      <w:proofErr w:type="spellEnd"/>
      <w:r w:rsidRPr="00751FCA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 от 20.02.2013г. №70) , на основании акта приема-передачи объектов, находящихся в муниципальной собственности Озерного сельского поселения </w:t>
      </w:r>
      <w:proofErr w:type="spellStart"/>
      <w:r w:rsidRPr="00751FCA">
        <w:rPr>
          <w:sz w:val="28"/>
          <w:szCs w:val="28"/>
        </w:rPr>
        <w:t>Шумячского</w:t>
      </w:r>
      <w:proofErr w:type="spellEnd"/>
      <w:r w:rsidRPr="00751FCA">
        <w:rPr>
          <w:sz w:val="28"/>
          <w:szCs w:val="28"/>
        </w:rPr>
        <w:t xml:space="preserve"> района Смоленской области от  04.06.2024г. </w:t>
      </w:r>
    </w:p>
    <w:p w:rsidR="00751FCA" w:rsidRPr="00751FCA" w:rsidRDefault="00751FCA" w:rsidP="00751FCA">
      <w:pPr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Администрация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</w:t>
      </w:r>
    </w:p>
    <w:p w:rsidR="00751FCA" w:rsidRPr="00751FCA" w:rsidRDefault="00751FCA" w:rsidP="00751FCA">
      <w:pPr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П О С Т А Н О В Л Я Е Т:   </w:t>
      </w:r>
    </w:p>
    <w:p w:rsidR="00751FCA" w:rsidRPr="00751FCA" w:rsidRDefault="00751FCA" w:rsidP="00751FCA">
      <w:pPr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  </w:t>
      </w:r>
    </w:p>
    <w:p w:rsidR="00751FCA" w:rsidRPr="00751FCA" w:rsidRDefault="00751FCA" w:rsidP="004468AD">
      <w:pPr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Пункт 1 постановления от 06.06.2024г. №289 «О принятии в собственность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 объекты» внести следующие изменения: </w:t>
      </w:r>
    </w:p>
    <w:p w:rsidR="004468AD" w:rsidRDefault="004468AD" w:rsidP="00751FCA">
      <w:pPr>
        <w:ind w:firstLine="851"/>
        <w:jc w:val="both"/>
        <w:rPr>
          <w:sz w:val="28"/>
          <w:szCs w:val="28"/>
        </w:rPr>
      </w:pPr>
    </w:p>
    <w:p w:rsidR="00751FCA" w:rsidRPr="00751FCA" w:rsidRDefault="00751FCA" w:rsidP="004468AD">
      <w:pPr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позицию 6 изложить в новой редакции:</w:t>
      </w:r>
    </w:p>
    <w:p w:rsidR="00751FCA" w:rsidRPr="00751FCA" w:rsidRDefault="00751FCA" w:rsidP="00751FCA">
      <w:pPr>
        <w:ind w:left="784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351"/>
        <w:gridCol w:w="1134"/>
        <w:gridCol w:w="1952"/>
        <w:gridCol w:w="2603"/>
        <w:gridCol w:w="1966"/>
      </w:tblGrid>
      <w:tr w:rsidR="00751FCA" w:rsidRPr="00751FCA" w:rsidTr="004468AD">
        <w:trPr>
          <w:trHeight w:val="767"/>
        </w:trPr>
        <w:tc>
          <w:tcPr>
            <w:tcW w:w="521" w:type="dxa"/>
          </w:tcPr>
          <w:p w:rsidR="00751FCA" w:rsidRPr="00751FCA" w:rsidRDefault="00751FCA" w:rsidP="00751FCA">
            <w:pPr>
              <w:jc w:val="both"/>
              <w:rPr>
                <w:sz w:val="28"/>
                <w:szCs w:val="28"/>
              </w:rPr>
            </w:pPr>
            <w:r w:rsidRPr="00751FCA">
              <w:rPr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  <w:r w:rsidRPr="00751FCA">
              <w:rPr>
                <w:sz w:val="22"/>
                <w:szCs w:val="22"/>
              </w:rPr>
              <w:t>146м</w:t>
            </w:r>
          </w:p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  <w:r w:rsidRPr="00751FCA">
              <w:rPr>
                <w:sz w:val="22"/>
                <w:szCs w:val="22"/>
              </w:rPr>
              <w:t>(глубина)</w:t>
            </w:r>
          </w:p>
        </w:tc>
        <w:tc>
          <w:tcPr>
            <w:tcW w:w="1952" w:type="dxa"/>
          </w:tcPr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  <w:r w:rsidRPr="00751FCA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751FCA">
              <w:rPr>
                <w:sz w:val="22"/>
                <w:szCs w:val="22"/>
              </w:rPr>
              <w:t>Шумячский</w:t>
            </w:r>
            <w:proofErr w:type="spellEnd"/>
            <w:r w:rsidRPr="00751FC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751FCA">
              <w:rPr>
                <w:sz w:val="22"/>
                <w:szCs w:val="22"/>
              </w:rPr>
              <w:t>Гневково</w:t>
            </w:r>
            <w:proofErr w:type="spellEnd"/>
          </w:p>
        </w:tc>
        <w:tc>
          <w:tcPr>
            <w:tcW w:w="2603" w:type="dxa"/>
          </w:tcPr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  <w:r w:rsidRPr="00751FCA">
              <w:rPr>
                <w:sz w:val="22"/>
                <w:szCs w:val="22"/>
              </w:rPr>
              <w:t>275226,00/275226,00/0,00</w:t>
            </w:r>
          </w:p>
        </w:tc>
        <w:tc>
          <w:tcPr>
            <w:tcW w:w="1966" w:type="dxa"/>
          </w:tcPr>
          <w:p w:rsidR="00751FCA" w:rsidRPr="00751FCA" w:rsidRDefault="00751FCA" w:rsidP="00751FCA">
            <w:pPr>
              <w:jc w:val="both"/>
              <w:rPr>
                <w:sz w:val="22"/>
                <w:szCs w:val="22"/>
              </w:rPr>
            </w:pPr>
            <w:r w:rsidRPr="00751FCA">
              <w:rPr>
                <w:sz w:val="22"/>
                <w:szCs w:val="22"/>
              </w:rPr>
              <w:t>67:24:0680101:336</w:t>
            </w:r>
          </w:p>
        </w:tc>
      </w:tr>
    </w:tbl>
    <w:p w:rsidR="00751FCA" w:rsidRPr="00751FCA" w:rsidRDefault="00751FCA" w:rsidP="00751FCA">
      <w:pPr>
        <w:tabs>
          <w:tab w:val="left" w:pos="6765"/>
        </w:tabs>
        <w:jc w:val="both"/>
        <w:rPr>
          <w:sz w:val="28"/>
          <w:szCs w:val="28"/>
        </w:rPr>
      </w:pPr>
    </w:p>
    <w:p w:rsidR="00751FCA" w:rsidRPr="00751FCA" w:rsidRDefault="00751FCA" w:rsidP="00751FCA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области.</w:t>
      </w:r>
    </w:p>
    <w:p w:rsidR="00751FCA" w:rsidRPr="00751FCA" w:rsidRDefault="00751FCA" w:rsidP="00751FCA">
      <w:pPr>
        <w:tabs>
          <w:tab w:val="left" w:pos="6765"/>
        </w:tabs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tabs>
          <w:tab w:val="left" w:pos="6765"/>
        </w:tabs>
        <w:jc w:val="both"/>
        <w:rPr>
          <w:sz w:val="28"/>
          <w:szCs w:val="28"/>
        </w:rPr>
      </w:pPr>
    </w:p>
    <w:p w:rsidR="00751FCA" w:rsidRPr="00751FCA" w:rsidRDefault="00751FCA" w:rsidP="00751FCA">
      <w:pPr>
        <w:tabs>
          <w:tab w:val="left" w:pos="6765"/>
        </w:tabs>
        <w:jc w:val="both"/>
        <w:rPr>
          <w:sz w:val="28"/>
          <w:szCs w:val="28"/>
        </w:rPr>
      </w:pPr>
    </w:p>
    <w:p w:rsidR="00751FCA" w:rsidRPr="00751FCA" w:rsidRDefault="00751FCA" w:rsidP="00751FCA">
      <w:pPr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 Глава муниципального образования </w:t>
      </w:r>
    </w:p>
    <w:p w:rsidR="00751FCA" w:rsidRPr="00751FCA" w:rsidRDefault="00751FCA" w:rsidP="00751FCA">
      <w:pPr>
        <w:rPr>
          <w:sz w:val="28"/>
          <w:szCs w:val="28"/>
        </w:rPr>
      </w:pPr>
      <w:r w:rsidRPr="00751FCA">
        <w:rPr>
          <w:sz w:val="28"/>
          <w:szCs w:val="28"/>
        </w:rPr>
        <w:t>«</w:t>
      </w:r>
      <w:proofErr w:type="spellStart"/>
      <w:r w:rsidRPr="00751FCA">
        <w:rPr>
          <w:sz w:val="28"/>
          <w:szCs w:val="28"/>
        </w:rPr>
        <w:t>Шумячский</w:t>
      </w:r>
      <w:proofErr w:type="spellEnd"/>
      <w:r w:rsidRPr="00751FCA">
        <w:rPr>
          <w:sz w:val="28"/>
          <w:szCs w:val="28"/>
        </w:rPr>
        <w:t xml:space="preserve"> район» Смоленской области                                          Д.А. Каменев</w:t>
      </w:r>
    </w:p>
    <w:p w:rsidR="00955FB8" w:rsidRDefault="00955FB8" w:rsidP="00751FC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</w:p>
    <w:sectPr w:rsidR="00955FB8" w:rsidSect="00446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EC" w:rsidRDefault="00AC71EC">
      <w:r>
        <w:separator/>
      </w:r>
    </w:p>
  </w:endnote>
  <w:endnote w:type="continuationSeparator" w:id="0">
    <w:p w:rsidR="00AC71EC" w:rsidRDefault="00AC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EC" w:rsidRDefault="00AC71EC">
      <w:r>
        <w:separator/>
      </w:r>
    </w:p>
  </w:footnote>
  <w:footnote w:type="continuationSeparator" w:id="0">
    <w:p w:rsidR="00AC71EC" w:rsidRDefault="00AC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709583"/>
      <w:docPartObj>
        <w:docPartGallery w:val="Page Numbers (Top of Page)"/>
        <w:docPartUnique/>
      </w:docPartObj>
    </w:sdtPr>
    <w:sdtEndPr/>
    <w:sdtContent>
      <w:p w:rsidR="004468AD" w:rsidRDefault="004468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1623402"/>
      <w:docPartObj>
        <w:docPartGallery w:val="Page Numbers (Top of Page)"/>
        <w:docPartUnique/>
      </w:docPartObj>
    </w:sdtPr>
    <w:sdtEndPr/>
    <w:sdtContent>
      <w:p w:rsidR="004468AD" w:rsidRDefault="00AC71EC">
        <w:pPr>
          <w:pStyle w:val="a5"/>
          <w:jc w:val="center"/>
        </w:pPr>
      </w:p>
    </w:sdtContent>
  </w:sdt>
  <w:p w:rsidR="004468AD" w:rsidRDefault="004468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F7E47"/>
    <w:multiLevelType w:val="hybridMultilevel"/>
    <w:tmpl w:val="FE92B480"/>
    <w:lvl w:ilvl="0" w:tplc="F3B061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1"/>
  </w:num>
  <w:num w:numId="14">
    <w:abstractNumId w:val="20"/>
  </w:num>
  <w:num w:numId="15">
    <w:abstractNumId w:val="15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8AD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1FCA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2ABB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407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C71EC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45EC4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44CA5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2024-06-25T11:29:00Z</cp:lastPrinted>
  <dcterms:created xsi:type="dcterms:W3CDTF">2024-07-05T07:41:00Z</dcterms:created>
  <dcterms:modified xsi:type="dcterms:W3CDTF">2024-07-05T07:41:00Z</dcterms:modified>
</cp:coreProperties>
</file>