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6703B">
        <w:rPr>
          <w:sz w:val="28"/>
          <w:szCs w:val="28"/>
          <w:u w:val="single"/>
        </w:rPr>
        <w:t>07.06.2023г.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6703B">
        <w:rPr>
          <w:sz w:val="28"/>
          <w:szCs w:val="28"/>
        </w:rPr>
        <w:t xml:space="preserve"> 255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983"/>
      </w:tblGrid>
      <w:tr w:rsidR="00064749" w:rsidRPr="00064749" w:rsidTr="00064749">
        <w:tc>
          <w:tcPr>
            <w:tcW w:w="4928" w:type="dxa"/>
            <w:hideMark/>
          </w:tcPr>
          <w:p w:rsidR="00064749" w:rsidRPr="00064749" w:rsidRDefault="00064749" w:rsidP="00064749">
            <w:pPr>
              <w:ind w:left="-107"/>
              <w:jc w:val="both"/>
              <w:rPr>
                <w:sz w:val="28"/>
                <w:szCs w:val="28"/>
              </w:rPr>
            </w:pPr>
            <w:r w:rsidRPr="00064749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064749">
              <w:rPr>
                <w:sz w:val="28"/>
                <w:szCs w:val="28"/>
              </w:rPr>
              <w:t>Шумячский</w:t>
            </w:r>
            <w:proofErr w:type="spellEnd"/>
            <w:r w:rsidRPr="00064749">
              <w:rPr>
                <w:sz w:val="28"/>
                <w:szCs w:val="28"/>
              </w:rPr>
              <w:t xml:space="preserve"> район» Смоленской области от 01.06.2023 г. № 241</w:t>
            </w:r>
          </w:p>
        </w:tc>
        <w:tc>
          <w:tcPr>
            <w:tcW w:w="5493" w:type="dxa"/>
          </w:tcPr>
          <w:p w:rsidR="00064749" w:rsidRPr="00064749" w:rsidRDefault="00064749" w:rsidP="000647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4749" w:rsidRDefault="00064749" w:rsidP="00064749">
      <w:pPr>
        <w:jc w:val="both"/>
        <w:rPr>
          <w:sz w:val="28"/>
          <w:szCs w:val="28"/>
        </w:rPr>
      </w:pPr>
      <w:r w:rsidRPr="00064749">
        <w:rPr>
          <w:sz w:val="28"/>
          <w:szCs w:val="28"/>
        </w:rPr>
        <w:tab/>
      </w:r>
    </w:p>
    <w:p w:rsidR="00064749" w:rsidRPr="00064749" w:rsidRDefault="00064749" w:rsidP="00064749">
      <w:pPr>
        <w:jc w:val="both"/>
        <w:rPr>
          <w:sz w:val="28"/>
          <w:szCs w:val="28"/>
        </w:rPr>
      </w:pPr>
    </w:p>
    <w:p w:rsidR="00064749" w:rsidRPr="00064749" w:rsidRDefault="00064749" w:rsidP="00064749">
      <w:pPr>
        <w:ind w:firstLine="708"/>
        <w:jc w:val="both"/>
        <w:rPr>
          <w:sz w:val="28"/>
          <w:szCs w:val="28"/>
        </w:rPr>
      </w:pPr>
      <w:r w:rsidRPr="00064749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 w:rsidRPr="00064749">
        <w:rPr>
          <w:sz w:val="28"/>
          <w:szCs w:val="28"/>
        </w:rPr>
        <w:t>Шумячского</w:t>
      </w:r>
      <w:proofErr w:type="spellEnd"/>
      <w:r w:rsidRPr="00064749">
        <w:rPr>
          <w:sz w:val="28"/>
          <w:szCs w:val="28"/>
        </w:rPr>
        <w:t xml:space="preserve"> городского поселения Смоленской области, </w:t>
      </w:r>
    </w:p>
    <w:p w:rsidR="00064749" w:rsidRPr="00064749" w:rsidRDefault="00064749" w:rsidP="00064749">
      <w:pPr>
        <w:jc w:val="both"/>
        <w:rPr>
          <w:sz w:val="28"/>
          <w:szCs w:val="28"/>
        </w:rPr>
      </w:pPr>
      <w:r w:rsidRPr="00064749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064749">
        <w:rPr>
          <w:sz w:val="28"/>
          <w:szCs w:val="28"/>
        </w:rPr>
        <w:t>Шумячский</w:t>
      </w:r>
      <w:proofErr w:type="spellEnd"/>
      <w:r w:rsidRPr="00064749">
        <w:rPr>
          <w:sz w:val="28"/>
          <w:szCs w:val="28"/>
        </w:rPr>
        <w:t xml:space="preserve"> район» Смоленской области</w:t>
      </w:r>
    </w:p>
    <w:p w:rsidR="00064749" w:rsidRPr="00064749" w:rsidRDefault="00064749" w:rsidP="00064749">
      <w:pPr>
        <w:jc w:val="both"/>
        <w:rPr>
          <w:sz w:val="28"/>
          <w:szCs w:val="28"/>
        </w:rPr>
      </w:pPr>
    </w:p>
    <w:p w:rsidR="00064749" w:rsidRPr="00064749" w:rsidRDefault="00064749" w:rsidP="00064749">
      <w:pPr>
        <w:ind w:firstLine="709"/>
        <w:jc w:val="both"/>
        <w:rPr>
          <w:sz w:val="28"/>
          <w:szCs w:val="28"/>
        </w:rPr>
      </w:pPr>
      <w:r w:rsidRPr="00064749">
        <w:rPr>
          <w:sz w:val="28"/>
          <w:szCs w:val="28"/>
        </w:rPr>
        <w:t>П О С Т А Н О В Л Я Е Т:</w:t>
      </w:r>
    </w:p>
    <w:p w:rsidR="00064749" w:rsidRPr="00064749" w:rsidRDefault="00064749" w:rsidP="00064749">
      <w:pPr>
        <w:ind w:firstLine="709"/>
        <w:jc w:val="both"/>
        <w:rPr>
          <w:sz w:val="28"/>
          <w:szCs w:val="28"/>
        </w:rPr>
      </w:pPr>
    </w:p>
    <w:p w:rsidR="00064749" w:rsidRPr="00064749" w:rsidRDefault="00064749" w:rsidP="00064749">
      <w:pPr>
        <w:ind w:firstLine="709"/>
        <w:jc w:val="both"/>
        <w:rPr>
          <w:sz w:val="28"/>
          <w:szCs w:val="28"/>
        </w:rPr>
      </w:pPr>
      <w:r w:rsidRPr="00064749">
        <w:rPr>
          <w:sz w:val="28"/>
          <w:szCs w:val="28"/>
        </w:rPr>
        <w:t>1 Внести в постановление Администрации муниципального образования «</w:t>
      </w:r>
      <w:proofErr w:type="spellStart"/>
      <w:r w:rsidRPr="00064749">
        <w:rPr>
          <w:sz w:val="28"/>
          <w:szCs w:val="28"/>
        </w:rPr>
        <w:t>Шумячский</w:t>
      </w:r>
      <w:proofErr w:type="spellEnd"/>
      <w:r w:rsidRPr="00064749">
        <w:rPr>
          <w:sz w:val="28"/>
          <w:szCs w:val="28"/>
        </w:rPr>
        <w:t xml:space="preserve"> район» Смоленской области от 01.06.2023 г. № 241 «Об утверждении проектов межевания территории земельных участков улично-дорожной сети, расположенных по адресу: Российская Федерация, Смоленская область, </w:t>
      </w:r>
      <w:proofErr w:type="spellStart"/>
      <w:r w:rsidRPr="00064749">
        <w:rPr>
          <w:sz w:val="28"/>
          <w:szCs w:val="28"/>
        </w:rPr>
        <w:t>Шумячский</w:t>
      </w:r>
      <w:proofErr w:type="spellEnd"/>
      <w:r w:rsidRPr="00064749">
        <w:rPr>
          <w:sz w:val="28"/>
          <w:szCs w:val="28"/>
        </w:rPr>
        <w:t xml:space="preserve"> район, </w:t>
      </w:r>
      <w:proofErr w:type="spellStart"/>
      <w:r w:rsidRPr="00064749">
        <w:rPr>
          <w:sz w:val="28"/>
          <w:szCs w:val="28"/>
        </w:rPr>
        <w:t>Шумячское</w:t>
      </w:r>
      <w:proofErr w:type="spellEnd"/>
      <w:r w:rsidRPr="00064749">
        <w:rPr>
          <w:sz w:val="28"/>
          <w:szCs w:val="28"/>
        </w:rPr>
        <w:t xml:space="preserve"> городское поселение, п. Шумячи, ул.8 Марта, Российская Федерация, Смоленская область, </w:t>
      </w:r>
      <w:proofErr w:type="spellStart"/>
      <w:r w:rsidRPr="00064749">
        <w:rPr>
          <w:sz w:val="28"/>
          <w:szCs w:val="28"/>
        </w:rPr>
        <w:t>Шумячский</w:t>
      </w:r>
      <w:proofErr w:type="spellEnd"/>
      <w:r w:rsidRPr="00064749">
        <w:rPr>
          <w:sz w:val="28"/>
          <w:szCs w:val="28"/>
        </w:rPr>
        <w:t xml:space="preserve"> район, </w:t>
      </w:r>
      <w:proofErr w:type="spellStart"/>
      <w:r w:rsidRPr="00064749">
        <w:rPr>
          <w:sz w:val="28"/>
          <w:szCs w:val="28"/>
        </w:rPr>
        <w:t>Шумячское</w:t>
      </w:r>
      <w:proofErr w:type="spellEnd"/>
      <w:r w:rsidRPr="00064749">
        <w:rPr>
          <w:sz w:val="28"/>
          <w:szCs w:val="28"/>
        </w:rPr>
        <w:t xml:space="preserve"> городское поселение, п. Шумячи, ул. Мелиоративная, Российская Федерация, Смоленская область, </w:t>
      </w:r>
      <w:proofErr w:type="spellStart"/>
      <w:r w:rsidRPr="00064749">
        <w:rPr>
          <w:sz w:val="28"/>
          <w:szCs w:val="28"/>
        </w:rPr>
        <w:t>Шумячский</w:t>
      </w:r>
      <w:proofErr w:type="spellEnd"/>
      <w:r w:rsidRPr="00064749">
        <w:rPr>
          <w:sz w:val="28"/>
          <w:szCs w:val="28"/>
        </w:rPr>
        <w:t xml:space="preserve"> район, </w:t>
      </w:r>
      <w:proofErr w:type="spellStart"/>
      <w:r w:rsidRPr="00064749">
        <w:rPr>
          <w:sz w:val="28"/>
          <w:szCs w:val="28"/>
        </w:rPr>
        <w:t>Шумячское</w:t>
      </w:r>
      <w:proofErr w:type="spellEnd"/>
      <w:r w:rsidRPr="00064749">
        <w:rPr>
          <w:sz w:val="28"/>
          <w:szCs w:val="28"/>
        </w:rPr>
        <w:t xml:space="preserve"> городское поселение, п. Шумячи, ул. Луговая, Российская Федерация, Смоленская область, </w:t>
      </w:r>
      <w:proofErr w:type="spellStart"/>
      <w:r w:rsidRPr="00064749">
        <w:rPr>
          <w:sz w:val="28"/>
          <w:szCs w:val="28"/>
        </w:rPr>
        <w:t>Шумячский</w:t>
      </w:r>
      <w:proofErr w:type="spellEnd"/>
      <w:r w:rsidRPr="00064749">
        <w:rPr>
          <w:sz w:val="28"/>
          <w:szCs w:val="28"/>
        </w:rPr>
        <w:t xml:space="preserve"> район, </w:t>
      </w:r>
      <w:proofErr w:type="spellStart"/>
      <w:r w:rsidRPr="00064749">
        <w:rPr>
          <w:sz w:val="28"/>
          <w:szCs w:val="28"/>
        </w:rPr>
        <w:t>Шумячское</w:t>
      </w:r>
      <w:proofErr w:type="spellEnd"/>
      <w:r w:rsidRPr="00064749">
        <w:rPr>
          <w:sz w:val="28"/>
          <w:szCs w:val="28"/>
        </w:rPr>
        <w:t xml:space="preserve"> городское поселение, п. Шумячи, ул. Лесная, Российская Федерация, Смоленская область, </w:t>
      </w:r>
      <w:proofErr w:type="spellStart"/>
      <w:r w:rsidRPr="00064749">
        <w:rPr>
          <w:sz w:val="28"/>
          <w:szCs w:val="28"/>
        </w:rPr>
        <w:t>Шумячский</w:t>
      </w:r>
      <w:proofErr w:type="spellEnd"/>
      <w:r w:rsidRPr="00064749">
        <w:rPr>
          <w:sz w:val="28"/>
          <w:szCs w:val="28"/>
        </w:rPr>
        <w:t xml:space="preserve"> район, </w:t>
      </w:r>
      <w:proofErr w:type="spellStart"/>
      <w:r w:rsidRPr="00064749">
        <w:rPr>
          <w:sz w:val="28"/>
          <w:szCs w:val="28"/>
        </w:rPr>
        <w:t>Шумячское</w:t>
      </w:r>
      <w:proofErr w:type="spellEnd"/>
      <w:r w:rsidRPr="00064749">
        <w:rPr>
          <w:sz w:val="28"/>
          <w:szCs w:val="28"/>
        </w:rPr>
        <w:t xml:space="preserve"> городское поселение, п. Шумячи, переулок 2-ой Заводской, Российская Федерация, Смоленская область, </w:t>
      </w:r>
      <w:proofErr w:type="spellStart"/>
      <w:r w:rsidRPr="00064749">
        <w:rPr>
          <w:sz w:val="28"/>
          <w:szCs w:val="28"/>
        </w:rPr>
        <w:t>Шумячский</w:t>
      </w:r>
      <w:proofErr w:type="spellEnd"/>
      <w:r w:rsidRPr="00064749">
        <w:rPr>
          <w:sz w:val="28"/>
          <w:szCs w:val="28"/>
        </w:rPr>
        <w:t xml:space="preserve"> район, </w:t>
      </w:r>
      <w:proofErr w:type="spellStart"/>
      <w:r w:rsidRPr="00064749">
        <w:rPr>
          <w:sz w:val="28"/>
          <w:szCs w:val="28"/>
        </w:rPr>
        <w:t>Шумячское</w:t>
      </w:r>
      <w:proofErr w:type="spellEnd"/>
      <w:r w:rsidRPr="00064749">
        <w:rPr>
          <w:sz w:val="28"/>
          <w:szCs w:val="28"/>
        </w:rPr>
        <w:t xml:space="preserve"> городское </w:t>
      </w:r>
      <w:r w:rsidRPr="00064749">
        <w:rPr>
          <w:sz w:val="28"/>
          <w:szCs w:val="28"/>
        </w:rPr>
        <w:lastRenderedPageBreak/>
        <w:t xml:space="preserve">поселение, п. Шумячи, переулок 1-ый Заводской , Российская Федерация, Смоленская область, </w:t>
      </w:r>
      <w:proofErr w:type="spellStart"/>
      <w:r w:rsidRPr="00064749">
        <w:rPr>
          <w:sz w:val="28"/>
          <w:szCs w:val="28"/>
        </w:rPr>
        <w:t>Шумячский</w:t>
      </w:r>
      <w:proofErr w:type="spellEnd"/>
      <w:r w:rsidRPr="00064749">
        <w:rPr>
          <w:sz w:val="28"/>
          <w:szCs w:val="28"/>
        </w:rPr>
        <w:t xml:space="preserve"> район, </w:t>
      </w:r>
      <w:proofErr w:type="spellStart"/>
      <w:r w:rsidRPr="00064749">
        <w:rPr>
          <w:sz w:val="28"/>
          <w:szCs w:val="28"/>
        </w:rPr>
        <w:t>Шумячское</w:t>
      </w:r>
      <w:proofErr w:type="spellEnd"/>
      <w:r w:rsidRPr="00064749">
        <w:rPr>
          <w:sz w:val="28"/>
          <w:szCs w:val="28"/>
        </w:rPr>
        <w:t xml:space="preserve"> городское поселение, </w:t>
      </w:r>
      <w:r>
        <w:rPr>
          <w:sz w:val="28"/>
          <w:szCs w:val="28"/>
        </w:rPr>
        <w:t xml:space="preserve">                   </w:t>
      </w:r>
      <w:r w:rsidRPr="00064749">
        <w:rPr>
          <w:sz w:val="28"/>
          <w:szCs w:val="28"/>
        </w:rPr>
        <w:t>п. Шумячи, переулок Гагарина, с разрешенным использованием – земли населенных пунктов » (далее - постановление) следующие изменения:</w:t>
      </w:r>
    </w:p>
    <w:p w:rsidR="00064749" w:rsidRPr="00064749" w:rsidRDefault="00064749" w:rsidP="00064749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064749">
        <w:rPr>
          <w:sz w:val="28"/>
          <w:szCs w:val="28"/>
        </w:rPr>
        <w:t>заменить в названии постановления слова «земли населенных пунктов» на «земельные участки (территории) общего пользования»;</w:t>
      </w:r>
    </w:p>
    <w:p w:rsidR="00064749" w:rsidRPr="00064749" w:rsidRDefault="00064749" w:rsidP="00064749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064749">
        <w:rPr>
          <w:sz w:val="28"/>
          <w:szCs w:val="28"/>
        </w:rPr>
        <w:t>заменить в преамбуле постановления слова «земли населенных пунктов» на «земельные участки (территории) общего пользования»;</w:t>
      </w:r>
    </w:p>
    <w:p w:rsidR="00064749" w:rsidRPr="00064749" w:rsidRDefault="00064749" w:rsidP="00064749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064749">
        <w:rPr>
          <w:sz w:val="28"/>
          <w:szCs w:val="28"/>
        </w:rPr>
        <w:t>заменить в пункте 1 постановления слова «земли населенных пунктов» на «земельные участки (территории) общего пользования».</w:t>
      </w:r>
    </w:p>
    <w:p w:rsidR="00064749" w:rsidRDefault="00064749" w:rsidP="00064749">
      <w:pPr>
        <w:ind w:left="1129"/>
        <w:jc w:val="both"/>
        <w:rPr>
          <w:sz w:val="28"/>
          <w:szCs w:val="28"/>
        </w:rPr>
      </w:pPr>
    </w:p>
    <w:p w:rsidR="00064749" w:rsidRDefault="00064749" w:rsidP="00064749">
      <w:pPr>
        <w:ind w:left="1129"/>
        <w:jc w:val="both"/>
        <w:rPr>
          <w:sz w:val="28"/>
          <w:szCs w:val="28"/>
        </w:rPr>
      </w:pPr>
    </w:p>
    <w:p w:rsidR="00064749" w:rsidRPr="00064749" w:rsidRDefault="00064749" w:rsidP="00064749">
      <w:pPr>
        <w:ind w:left="112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6"/>
        <w:gridCol w:w="4522"/>
      </w:tblGrid>
      <w:tr w:rsidR="00064749" w:rsidRPr="00064749" w:rsidTr="00064749">
        <w:tc>
          <w:tcPr>
            <w:tcW w:w="5495" w:type="dxa"/>
            <w:hideMark/>
          </w:tcPr>
          <w:p w:rsidR="00064749" w:rsidRPr="00064749" w:rsidRDefault="00064749" w:rsidP="00064749">
            <w:pPr>
              <w:ind w:left="-107"/>
              <w:jc w:val="both"/>
              <w:rPr>
                <w:sz w:val="28"/>
                <w:szCs w:val="28"/>
              </w:rPr>
            </w:pPr>
            <w:r w:rsidRPr="00064749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64749">
              <w:rPr>
                <w:sz w:val="28"/>
                <w:szCs w:val="28"/>
              </w:rPr>
              <w:t>Шумячский</w:t>
            </w:r>
            <w:proofErr w:type="spellEnd"/>
            <w:r w:rsidRPr="0006474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6" w:type="dxa"/>
            <w:vAlign w:val="bottom"/>
          </w:tcPr>
          <w:p w:rsidR="00064749" w:rsidRPr="00064749" w:rsidRDefault="00064749" w:rsidP="00064749">
            <w:pPr>
              <w:jc w:val="right"/>
              <w:rPr>
                <w:sz w:val="28"/>
                <w:szCs w:val="28"/>
              </w:rPr>
            </w:pPr>
          </w:p>
          <w:p w:rsidR="00064749" w:rsidRPr="00064749" w:rsidRDefault="00064749" w:rsidP="000647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64749">
              <w:rPr>
                <w:sz w:val="28"/>
                <w:szCs w:val="28"/>
              </w:rPr>
              <w:t>А.Н. Васильев</w:t>
            </w:r>
          </w:p>
        </w:tc>
      </w:tr>
    </w:tbl>
    <w:p w:rsidR="00064749" w:rsidRPr="00064749" w:rsidRDefault="00064749" w:rsidP="00064749">
      <w:pPr>
        <w:rPr>
          <w:szCs w:val="24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58" w:rsidRDefault="007E1B58" w:rsidP="00FC6C01">
      <w:r>
        <w:separator/>
      </w:r>
    </w:p>
  </w:endnote>
  <w:endnote w:type="continuationSeparator" w:id="0">
    <w:p w:rsidR="007E1B58" w:rsidRDefault="007E1B5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58" w:rsidRDefault="007E1B58" w:rsidP="00FC6C01">
      <w:r>
        <w:separator/>
      </w:r>
    </w:p>
  </w:footnote>
  <w:footnote w:type="continuationSeparator" w:id="0">
    <w:p w:rsidR="007E1B58" w:rsidRDefault="007E1B5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05685"/>
      <w:docPartObj>
        <w:docPartGallery w:val="Page Numbers (Top of Page)"/>
        <w:docPartUnique/>
      </w:docPartObj>
    </w:sdtPr>
    <w:sdtEndPr/>
    <w:sdtContent>
      <w:p w:rsidR="00937D2C" w:rsidRDefault="00937D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8551A4B"/>
    <w:multiLevelType w:val="multilevel"/>
    <w:tmpl w:val="7A58039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749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4A7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05B87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6703B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1B58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37D2C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5A94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7EDE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4CC5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1C69"/>
    <w:rsid w:val="00F92A04"/>
    <w:rsid w:val="00FA1C8F"/>
    <w:rsid w:val="00FA4A07"/>
    <w:rsid w:val="00FA6484"/>
    <w:rsid w:val="00FA6C9D"/>
    <w:rsid w:val="00FA7835"/>
    <w:rsid w:val="00FA7987"/>
    <w:rsid w:val="00FB2133"/>
    <w:rsid w:val="00FB217E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636C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1C48-0A6A-4FF3-9C69-F5D22234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2023-06-06T13:13:00Z</cp:lastPrinted>
  <dcterms:created xsi:type="dcterms:W3CDTF">2023-06-13T09:00:00Z</dcterms:created>
  <dcterms:modified xsi:type="dcterms:W3CDTF">2023-06-13T09:00:00Z</dcterms:modified>
</cp:coreProperties>
</file>