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05217">
        <w:rPr>
          <w:sz w:val="28"/>
          <w:szCs w:val="28"/>
          <w:u w:val="single"/>
        </w:rPr>
        <w:t>21.05.2024г.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05217">
        <w:rPr>
          <w:sz w:val="28"/>
          <w:szCs w:val="28"/>
        </w:rPr>
        <w:t xml:space="preserve"> 253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9821" w:type="dxa"/>
        <w:tblLook w:val="01E0" w:firstRow="1" w:lastRow="1" w:firstColumn="1" w:lastColumn="1" w:noHBand="0" w:noVBand="0"/>
      </w:tblPr>
      <w:tblGrid>
        <w:gridCol w:w="4820"/>
        <w:gridCol w:w="5001"/>
      </w:tblGrid>
      <w:tr w:rsidR="00CD2740" w:rsidRPr="00CD2740" w:rsidTr="00CD2740">
        <w:tc>
          <w:tcPr>
            <w:tcW w:w="4820" w:type="dxa"/>
          </w:tcPr>
          <w:p w:rsidR="00CD2740" w:rsidRPr="00CD2740" w:rsidRDefault="00CD2740" w:rsidP="00CD2740">
            <w:pPr>
              <w:ind w:left="-105"/>
              <w:jc w:val="both"/>
              <w:rPr>
                <w:sz w:val="28"/>
                <w:szCs w:val="28"/>
              </w:rPr>
            </w:pPr>
            <w:r w:rsidRPr="00CD274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01" w:type="dxa"/>
          </w:tcPr>
          <w:p w:rsidR="00CD2740" w:rsidRPr="00CD2740" w:rsidRDefault="00CD2740" w:rsidP="00CD27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2740" w:rsidRDefault="00CD2740" w:rsidP="00CD2740">
      <w:pPr>
        <w:jc w:val="both"/>
        <w:rPr>
          <w:sz w:val="28"/>
          <w:szCs w:val="28"/>
        </w:rPr>
      </w:pPr>
      <w:r w:rsidRPr="00CD2740">
        <w:rPr>
          <w:sz w:val="28"/>
          <w:szCs w:val="28"/>
        </w:rPr>
        <w:tab/>
      </w:r>
    </w:p>
    <w:p w:rsidR="00CD2740" w:rsidRPr="00CD2740" w:rsidRDefault="00CD2740" w:rsidP="00CD2740">
      <w:pPr>
        <w:jc w:val="both"/>
        <w:rPr>
          <w:sz w:val="28"/>
          <w:szCs w:val="28"/>
        </w:rPr>
      </w:pPr>
    </w:p>
    <w:p w:rsidR="00CD2740" w:rsidRPr="00CD2740" w:rsidRDefault="00CD2740" w:rsidP="00CD2740">
      <w:pPr>
        <w:ind w:firstLine="708"/>
        <w:jc w:val="both"/>
        <w:rPr>
          <w:sz w:val="28"/>
          <w:szCs w:val="28"/>
        </w:rPr>
      </w:pPr>
      <w:r w:rsidRPr="00CD2740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CD2740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CD2740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CD2740">
        <w:rPr>
          <w:sz w:val="28"/>
          <w:szCs w:val="28"/>
        </w:rPr>
        <w:t xml:space="preserve">, на основании заявления </w:t>
      </w:r>
      <w:proofErr w:type="spellStart"/>
      <w:r w:rsidRPr="00CD2740">
        <w:rPr>
          <w:sz w:val="28"/>
          <w:szCs w:val="28"/>
        </w:rPr>
        <w:t>Леваньковой</w:t>
      </w:r>
      <w:proofErr w:type="spellEnd"/>
      <w:r w:rsidRPr="00CD2740">
        <w:rPr>
          <w:sz w:val="28"/>
          <w:szCs w:val="28"/>
        </w:rPr>
        <w:t xml:space="preserve"> Елены Александровны от 14.05.2024г. (регистрационный № 543 от 14.05.2024 г.)</w:t>
      </w:r>
    </w:p>
    <w:p w:rsidR="00CD2740" w:rsidRPr="00CD2740" w:rsidRDefault="00CD2740" w:rsidP="00CD2740">
      <w:pPr>
        <w:jc w:val="both"/>
        <w:rPr>
          <w:sz w:val="28"/>
          <w:szCs w:val="28"/>
        </w:rPr>
      </w:pPr>
      <w:r w:rsidRPr="00CD2740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CD2740">
        <w:rPr>
          <w:sz w:val="28"/>
          <w:szCs w:val="28"/>
        </w:rPr>
        <w:t>Шумячский</w:t>
      </w:r>
      <w:proofErr w:type="spellEnd"/>
      <w:r w:rsidRPr="00CD2740">
        <w:rPr>
          <w:sz w:val="28"/>
          <w:szCs w:val="28"/>
        </w:rPr>
        <w:t xml:space="preserve"> район» Смоленской области</w:t>
      </w:r>
    </w:p>
    <w:p w:rsidR="00CD2740" w:rsidRPr="00CD2740" w:rsidRDefault="00CD2740" w:rsidP="00CD2740">
      <w:pPr>
        <w:jc w:val="both"/>
        <w:rPr>
          <w:sz w:val="28"/>
          <w:szCs w:val="28"/>
        </w:rPr>
      </w:pPr>
    </w:p>
    <w:p w:rsidR="00CD2740" w:rsidRDefault="00CD2740" w:rsidP="00CD2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74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D2740">
        <w:rPr>
          <w:sz w:val="28"/>
          <w:szCs w:val="28"/>
        </w:rPr>
        <w:t>Т:</w:t>
      </w:r>
    </w:p>
    <w:p w:rsidR="00CD2740" w:rsidRPr="00CD2740" w:rsidRDefault="00CD2740" w:rsidP="00CD2740">
      <w:pPr>
        <w:jc w:val="both"/>
        <w:rPr>
          <w:sz w:val="28"/>
          <w:szCs w:val="28"/>
        </w:rPr>
      </w:pPr>
    </w:p>
    <w:p w:rsidR="00CD2740" w:rsidRPr="00CD2740" w:rsidRDefault="00CD2740" w:rsidP="00CD2740">
      <w:pPr>
        <w:ind w:firstLine="709"/>
        <w:jc w:val="both"/>
        <w:rPr>
          <w:sz w:val="28"/>
          <w:szCs w:val="28"/>
        </w:rPr>
      </w:pPr>
      <w:r w:rsidRPr="00CD2740">
        <w:rPr>
          <w:sz w:val="28"/>
          <w:szCs w:val="28"/>
        </w:rPr>
        <w:t xml:space="preserve">1. </w:t>
      </w:r>
      <w:r w:rsidRPr="00CD2740">
        <w:rPr>
          <w:color w:val="000000"/>
          <w:sz w:val="28"/>
          <w:szCs w:val="28"/>
        </w:rPr>
        <w:t>Утвердить схему расположения земельного участка</w:t>
      </w:r>
      <w:r w:rsidRPr="00CD2740">
        <w:rPr>
          <w:color w:val="FF0000"/>
          <w:sz w:val="28"/>
          <w:szCs w:val="28"/>
        </w:rPr>
        <w:t xml:space="preserve"> </w:t>
      </w:r>
      <w:r w:rsidRPr="00CD2740">
        <w:rPr>
          <w:sz w:val="28"/>
          <w:szCs w:val="28"/>
        </w:rPr>
        <w:t xml:space="preserve">на кадастровом плане территории из категории земель – земли населенных пунктов, площадью 1884 </w:t>
      </w:r>
      <w:proofErr w:type="spellStart"/>
      <w:r w:rsidRPr="00CD2740">
        <w:rPr>
          <w:sz w:val="28"/>
          <w:szCs w:val="28"/>
        </w:rPr>
        <w:t>кв.м</w:t>
      </w:r>
      <w:proofErr w:type="spellEnd"/>
      <w:r w:rsidRPr="00CD2740">
        <w:rPr>
          <w:sz w:val="28"/>
          <w:szCs w:val="28"/>
        </w:rPr>
        <w:t xml:space="preserve">., в том числе в зоне ЭВЛ 5 </w:t>
      </w:r>
      <w:proofErr w:type="spellStart"/>
      <w:r w:rsidRPr="00CD2740">
        <w:rPr>
          <w:sz w:val="28"/>
          <w:szCs w:val="28"/>
        </w:rPr>
        <w:t>кв.м</w:t>
      </w:r>
      <w:proofErr w:type="spellEnd"/>
      <w:r w:rsidRPr="00CD2740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CD2740">
        <w:rPr>
          <w:sz w:val="28"/>
          <w:szCs w:val="28"/>
        </w:rPr>
        <w:t>Шумячский</w:t>
      </w:r>
      <w:proofErr w:type="spellEnd"/>
      <w:r w:rsidRPr="00CD2740">
        <w:rPr>
          <w:sz w:val="28"/>
          <w:szCs w:val="28"/>
        </w:rPr>
        <w:t xml:space="preserve"> район, </w:t>
      </w:r>
      <w:proofErr w:type="spellStart"/>
      <w:r w:rsidRPr="00CD2740">
        <w:rPr>
          <w:sz w:val="28"/>
          <w:szCs w:val="28"/>
        </w:rPr>
        <w:t>Снегиревское</w:t>
      </w:r>
      <w:proofErr w:type="spellEnd"/>
      <w:r w:rsidRPr="00CD2740">
        <w:rPr>
          <w:sz w:val="28"/>
          <w:szCs w:val="28"/>
        </w:rPr>
        <w:t xml:space="preserve"> сельское поселение, д. Снегиревка, улица Школьная.</w:t>
      </w:r>
    </w:p>
    <w:p w:rsidR="00CD2740" w:rsidRPr="00CD2740" w:rsidRDefault="00CD2740" w:rsidP="00CD2740">
      <w:pPr>
        <w:ind w:firstLine="708"/>
        <w:jc w:val="both"/>
        <w:rPr>
          <w:sz w:val="28"/>
          <w:szCs w:val="28"/>
        </w:rPr>
      </w:pPr>
      <w:r w:rsidRPr="00CD2740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Ж1- зона застройки индивидуальными жилыми домами, в пределах кадастрового квартала 67:24:0570101.</w:t>
      </w:r>
    </w:p>
    <w:p w:rsidR="00CD2740" w:rsidRPr="00CD2740" w:rsidRDefault="00CD2740" w:rsidP="00CD2740">
      <w:pPr>
        <w:ind w:firstLine="708"/>
        <w:jc w:val="both"/>
        <w:rPr>
          <w:sz w:val="28"/>
          <w:szCs w:val="28"/>
        </w:rPr>
      </w:pPr>
      <w:r w:rsidRPr="00CD2740">
        <w:rPr>
          <w:sz w:val="28"/>
          <w:szCs w:val="28"/>
        </w:rPr>
        <w:t>Разрешенное использование – для индивидуального жилищного строительства.</w:t>
      </w:r>
    </w:p>
    <w:p w:rsidR="00CD2740" w:rsidRPr="00CD2740" w:rsidRDefault="00CD2740" w:rsidP="00CD2740">
      <w:pPr>
        <w:ind w:firstLine="708"/>
        <w:jc w:val="both"/>
        <w:rPr>
          <w:sz w:val="28"/>
          <w:szCs w:val="28"/>
        </w:rPr>
      </w:pPr>
      <w:r w:rsidRPr="00CD2740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CD2740">
        <w:rPr>
          <w:sz w:val="28"/>
          <w:szCs w:val="28"/>
        </w:rPr>
        <w:t>Шумячский</w:t>
      </w:r>
      <w:proofErr w:type="spellEnd"/>
      <w:r w:rsidRPr="00CD2740">
        <w:rPr>
          <w:sz w:val="28"/>
          <w:szCs w:val="28"/>
        </w:rPr>
        <w:t xml:space="preserve"> район, </w:t>
      </w:r>
      <w:proofErr w:type="spellStart"/>
      <w:r w:rsidRPr="00CD2740">
        <w:rPr>
          <w:sz w:val="28"/>
          <w:szCs w:val="28"/>
        </w:rPr>
        <w:t>Снегиревское</w:t>
      </w:r>
      <w:proofErr w:type="spellEnd"/>
      <w:r w:rsidRPr="00CD2740">
        <w:rPr>
          <w:sz w:val="28"/>
          <w:szCs w:val="28"/>
        </w:rPr>
        <w:t xml:space="preserve"> сельское поселение, д. Снегиревка, улица Школьная разрешен для индивидуального жилищного строительства.</w:t>
      </w:r>
    </w:p>
    <w:p w:rsidR="00CD2740" w:rsidRPr="00CD2740" w:rsidRDefault="00CD2740" w:rsidP="00CD2740">
      <w:pPr>
        <w:ind w:firstLine="708"/>
        <w:jc w:val="both"/>
        <w:rPr>
          <w:sz w:val="28"/>
          <w:szCs w:val="28"/>
        </w:rPr>
      </w:pPr>
      <w:r w:rsidRPr="00CD2740">
        <w:rPr>
          <w:sz w:val="28"/>
          <w:szCs w:val="28"/>
        </w:rPr>
        <w:t xml:space="preserve">4. Определить, что </w:t>
      </w:r>
      <w:proofErr w:type="spellStart"/>
      <w:r w:rsidRPr="00CD2740">
        <w:rPr>
          <w:sz w:val="28"/>
          <w:szCs w:val="28"/>
        </w:rPr>
        <w:t>Леванькова</w:t>
      </w:r>
      <w:proofErr w:type="spellEnd"/>
      <w:r w:rsidRPr="00CD2740">
        <w:rPr>
          <w:sz w:val="28"/>
          <w:szCs w:val="28"/>
        </w:rPr>
        <w:t xml:space="preserve"> Елена Александровна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CD2740" w:rsidRPr="00CD2740" w:rsidRDefault="00CD2740" w:rsidP="00CD2740">
      <w:pPr>
        <w:ind w:firstLine="708"/>
        <w:jc w:val="both"/>
        <w:rPr>
          <w:sz w:val="28"/>
          <w:szCs w:val="28"/>
        </w:rPr>
      </w:pPr>
      <w:r w:rsidRPr="00CD2740">
        <w:rPr>
          <w:sz w:val="28"/>
          <w:szCs w:val="28"/>
        </w:rPr>
        <w:t>5. Срок действия настоящего постановления составляет два года.</w:t>
      </w:r>
    </w:p>
    <w:p w:rsidR="00CD2740" w:rsidRDefault="00CD2740" w:rsidP="00CD2740">
      <w:pPr>
        <w:ind w:firstLine="708"/>
        <w:jc w:val="both"/>
        <w:rPr>
          <w:sz w:val="28"/>
          <w:szCs w:val="28"/>
        </w:rPr>
      </w:pPr>
    </w:p>
    <w:p w:rsidR="00CD2740" w:rsidRPr="00CD2740" w:rsidRDefault="00CD2740" w:rsidP="00CD274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CD2740" w:rsidRPr="00CD2740" w:rsidTr="00C836CD">
        <w:tc>
          <w:tcPr>
            <w:tcW w:w="5495" w:type="dxa"/>
            <w:hideMark/>
          </w:tcPr>
          <w:p w:rsidR="00CD2740" w:rsidRPr="00CD2740" w:rsidRDefault="00CD2740" w:rsidP="00CD2740">
            <w:pPr>
              <w:ind w:left="-105"/>
              <w:jc w:val="both"/>
              <w:rPr>
                <w:sz w:val="28"/>
                <w:szCs w:val="28"/>
              </w:rPr>
            </w:pPr>
            <w:r w:rsidRPr="00CD2740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CD2740">
              <w:rPr>
                <w:sz w:val="28"/>
                <w:szCs w:val="28"/>
              </w:rPr>
              <w:t>Шумячский</w:t>
            </w:r>
            <w:proofErr w:type="spellEnd"/>
            <w:r w:rsidRPr="00CD27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CD2740" w:rsidRPr="00CD2740" w:rsidRDefault="00CD2740" w:rsidP="00CD2740">
            <w:pPr>
              <w:jc w:val="right"/>
              <w:rPr>
                <w:sz w:val="28"/>
                <w:szCs w:val="28"/>
              </w:rPr>
            </w:pPr>
          </w:p>
          <w:p w:rsidR="00CD2740" w:rsidRPr="00CD2740" w:rsidRDefault="00CD2740" w:rsidP="00CD2740">
            <w:pPr>
              <w:jc w:val="right"/>
              <w:rPr>
                <w:sz w:val="28"/>
                <w:szCs w:val="28"/>
              </w:rPr>
            </w:pPr>
            <w:r w:rsidRPr="00CD2740">
              <w:rPr>
                <w:sz w:val="28"/>
                <w:szCs w:val="28"/>
              </w:rPr>
              <w:t>Д.А. Каменев</w:t>
            </w:r>
          </w:p>
          <w:p w:rsidR="00CD2740" w:rsidRPr="00CD2740" w:rsidRDefault="00CD2740" w:rsidP="00CD2740">
            <w:pPr>
              <w:jc w:val="right"/>
              <w:rPr>
                <w:sz w:val="28"/>
                <w:szCs w:val="28"/>
              </w:rPr>
            </w:pPr>
          </w:p>
        </w:tc>
      </w:tr>
    </w:tbl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CD2740" w:rsidRDefault="00CD274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CD2740" w:rsidRDefault="00CD274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CD2740" w:rsidRDefault="00CD274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CD2740" w:rsidRDefault="00CD274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CD2740" w:rsidRDefault="00CD274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CD2740" w:rsidRDefault="00CD274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CD2740" w:rsidRDefault="00CD274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CD2740" w:rsidRDefault="00CD274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CD2740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EB" w:rsidRDefault="00CE32EB" w:rsidP="00FC6C01">
      <w:r>
        <w:separator/>
      </w:r>
    </w:p>
  </w:endnote>
  <w:endnote w:type="continuationSeparator" w:id="0">
    <w:p w:rsidR="00CE32EB" w:rsidRDefault="00CE32E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EB" w:rsidRDefault="00CE32EB" w:rsidP="00FC6C01">
      <w:r>
        <w:separator/>
      </w:r>
    </w:p>
  </w:footnote>
  <w:footnote w:type="continuationSeparator" w:id="0">
    <w:p w:rsidR="00CE32EB" w:rsidRDefault="00CE32E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5265852"/>
      <w:docPartObj>
        <w:docPartGallery w:val="Page Numbers (Top of Page)"/>
        <w:docPartUnique/>
      </w:docPartObj>
    </w:sdtPr>
    <w:sdtEndPr/>
    <w:sdtContent>
      <w:p w:rsidR="00CD2740" w:rsidRDefault="00CD27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36965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05217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2740"/>
    <w:rsid w:val="00CD3252"/>
    <w:rsid w:val="00CD418A"/>
    <w:rsid w:val="00CD4F8F"/>
    <w:rsid w:val="00CD6224"/>
    <w:rsid w:val="00CD6550"/>
    <w:rsid w:val="00CE132D"/>
    <w:rsid w:val="00CE1411"/>
    <w:rsid w:val="00CE325A"/>
    <w:rsid w:val="00CE32EB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30BA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CFAD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3631-F6E1-4C65-AFEB-16CE10CE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2024-01-10T08:54:00Z</cp:lastPrinted>
  <dcterms:created xsi:type="dcterms:W3CDTF">2024-05-24T08:35:00Z</dcterms:created>
  <dcterms:modified xsi:type="dcterms:W3CDTF">2024-05-24T08:35:00Z</dcterms:modified>
</cp:coreProperties>
</file>