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1731D9" w:rsidRDefault="00CB22B2" w:rsidP="001731D9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C77C2A">
        <w:rPr>
          <w:sz w:val="28"/>
          <w:szCs w:val="28"/>
          <w:u w:val="single"/>
        </w:rPr>
        <w:t>24.04.2024г.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C77C2A">
        <w:rPr>
          <w:sz w:val="28"/>
          <w:szCs w:val="28"/>
        </w:rPr>
        <w:t xml:space="preserve"> 209</w:t>
      </w:r>
    </w:p>
    <w:p w:rsidR="00F765E2" w:rsidRPr="000B4222" w:rsidRDefault="00CB22B2" w:rsidP="000B422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tbl>
      <w:tblPr>
        <w:tblW w:w="109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6237"/>
      </w:tblGrid>
      <w:tr w:rsidR="000B4222" w:rsidRPr="000B4222" w:rsidTr="00523060">
        <w:tc>
          <w:tcPr>
            <w:tcW w:w="4680" w:type="dxa"/>
          </w:tcPr>
          <w:p w:rsidR="000B4222" w:rsidRPr="000B4222" w:rsidRDefault="000B4222" w:rsidP="000B422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6"/>
              </w:rPr>
            </w:pPr>
          </w:p>
          <w:p w:rsidR="000B4222" w:rsidRPr="000B4222" w:rsidRDefault="000B4222" w:rsidP="000B4222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8"/>
                <w:szCs w:val="28"/>
              </w:rPr>
            </w:pPr>
            <w:r w:rsidRPr="000B4222">
              <w:rPr>
                <w:sz w:val="28"/>
                <w:szCs w:val="28"/>
              </w:rPr>
              <w:t>О присвоении адресных данных объектам адресации</w:t>
            </w:r>
          </w:p>
        </w:tc>
        <w:tc>
          <w:tcPr>
            <w:tcW w:w="6237" w:type="dxa"/>
          </w:tcPr>
          <w:p w:rsidR="000B4222" w:rsidRPr="000B4222" w:rsidRDefault="000B4222" w:rsidP="000B4222">
            <w:pPr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0B4222" w:rsidRDefault="000B4222" w:rsidP="000B4222">
      <w:pPr>
        <w:rPr>
          <w:sz w:val="16"/>
          <w:szCs w:val="16"/>
          <w:lang w:val="x-none" w:eastAsia="x-none"/>
        </w:rPr>
      </w:pPr>
    </w:p>
    <w:p w:rsidR="000B4222" w:rsidRPr="000B4222" w:rsidRDefault="000B4222" w:rsidP="000B4222">
      <w:pPr>
        <w:rPr>
          <w:sz w:val="16"/>
          <w:szCs w:val="16"/>
          <w:lang w:val="x-none" w:eastAsia="x-none"/>
        </w:rPr>
      </w:pPr>
    </w:p>
    <w:p w:rsidR="000B4222" w:rsidRPr="000B4222" w:rsidRDefault="000B4222" w:rsidP="000B422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B4222">
        <w:rPr>
          <w:rFonts w:eastAsia="Calibri"/>
          <w:color w:val="000000"/>
          <w:sz w:val="28"/>
          <w:szCs w:val="24"/>
          <w:lang w:eastAsia="en-US"/>
        </w:rPr>
        <w:t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постановления Правительства Российской Федерации от 22.05.2015 № 492  «О 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 w:rsidRPr="000B4222">
        <w:rPr>
          <w:sz w:val="28"/>
          <w:szCs w:val="24"/>
        </w:rPr>
        <w:t xml:space="preserve">, </w:t>
      </w:r>
      <w:r w:rsidRPr="000B4222">
        <w:rPr>
          <w:sz w:val="28"/>
          <w:szCs w:val="28"/>
        </w:rPr>
        <w:t>Администрация муниципального образования «</w:t>
      </w:r>
      <w:proofErr w:type="spellStart"/>
      <w:r w:rsidRPr="000B4222">
        <w:rPr>
          <w:sz w:val="28"/>
          <w:szCs w:val="28"/>
        </w:rPr>
        <w:t>Шумячский</w:t>
      </w:r>
      <w:proofErr w:type="spellEnd"/>
      <w:r w:rsidRPr="000B4222">
        <w:rPr>
          <w:sz w:val="28"/>
          <w:szCs w:val="28"/>
        </w:rPr>
        <w:t xml:space="preserve"> район» Смоленской области</w:t>
      </w:r>
    </w:p>
    <w:p w:rsidR="000B4222" w:rsidRPr="000B4222" w:rsidRDefault="000B4222" w:rsidP="000B4222">
      <w:pPr>
        <w:overflowPunct/>
        <w:autoSpaceDE/>
        <w:autoSpaceDN/>
        <w:adjustRightInd/>
        <w:ind w:firstLine="709"/>
        <w:jc w:val="both"/>
        <w:textAlignment w:val="auto"/>
        <w:rPr>
          <w:sz w:val="16"/>
          <w:szCs w:val="16"/>
        </w:rPr>
      </w:pPr>
    </w:p>
    <w:p w:rsidR="000B4222" w:rsidRPr="000B4222" w:rsidRDefault="000B4222" w:rsidP="000B4222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0B4222">
        <w:rPr>
          <w:sz w:val="28"/>
          <w:szCs w:val="28"/>
        </w:rPr>
        <w:t>П О С Т А Н О В Л Я Е Т:</w:t>
      </w:r>
    </w:p>
    <w:p w:rsidR="000B4222" w:rsidRPr="000B4222" w:rsidRDefault="000B4222" w:rsidP="000B4222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16"/>
          <w:szCs w:val="16"/>
        </w:rPr>
      </w:pPr>
      <w:r w:rsidRPr="000B4222">
        <w:rPr>
          <w:bCs/>
          <w:sz w:val="28"/>
          <w:szCs w:val="28"/>
        </w:rPr>
        <w:t xml:space="preserve">  </w:t>
      </w:r>
    </w:p>
    <w:p w:rsidR="000B4222" w:rsidRPr="000B4222" w:rsidRDefault="000B4222" w:rsidP="000B4222">
      <w:pPr>
        <w:tabs>
          <w:tab w:val="left" w:pos="676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B4222">
        <w:rPr>
          <w:sz w:val="28"/>
          <w:szCs w:val="24"/>
        </w:rPr>
        <w:t xml:space="preserve">1. Присвоить </w:t>
      </w:r>
      <w:r w:rsidRPr="000B4222">
        <w:rPr>
          <w:sz w:val="28"/>
          <w:szCs w:val="28"/>
        </w:rPr>
        <w:t>адресные данные объектам адресации:</w:t>
      </w:r>
    </w:p>
    <w:p w:rsidR="000B4222" w:rsidRPr="000B4222" w:rsidRDefault="000B4222" w:rsidP="000B4222">
      <w:pPr>
        <w:tabs>
          <w:tab w:val="left" w:pos="676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B4222">
        <w:rPr>
          <w:sz w:val="28"/>
          <w:szCs w:val="28"/>
        </w:rPr>
        <w:t xml:space="preserve"> - земельному участку общей площадью 3814 кв. м, кадастровый номер 67:24:0190227:1 категория земель – земли населенных пунктов, вид разрешенного использования – под общественную застройку, адрес: Российская Федерация, Смоленская область, </w:t>
      </w:r>
      <w:proofErr w:type="spellStart"/>
      <w:r w:rsidRPr="000B4222">
        <w:rPr>
          <w:sz w:val="28"/>
          <w:szCs w:val="28"/>
        </w:rPr>
        <w:t>Шумячский</w:t>
      </w:r>
      <w:proofErr w:type="spellEnd"/>
      <w:r w:rsidRPr="000B4222">
        <w:rPr>
          <w:sz w:val="28"/>
          <w:szCs w:val="28"/>
        </w:rPr>
        <w:t xml:space="preserve"> муниципальный район, </w:t>
      </w:r>
      <w:proofErr w:type="spellStart"/>
      <w:r w:rsidRPr="000B4222">
        <w:rPr>
          <w:sz w:val="28"/>
          <w:szCs w:val="28"/>
        </w:rPr>
        <w:t>Шумячское</w:t>
      </w:r>
      <w:proofErr w:type="spellEnd"/>
      <w:r w:rsidRPr="000B4222">
        <w:rPr>
          <w:sz w:val="28"/>
          <w:szCs w:val="28"/>
        </w:rPr>
        <w:t xml:space="preserve"> городское поселение, п. Шумячи, ул. </w:t>
      </w:r>
      <w:proofErr w:type="spellStart"/>
      <w:r w:rsidRPr="000B4222">
        <w:rPr>
          <w:sz w:val="28"/>
          <w:szCs w:val="28"/>
        </w:rPr>
        <w:t>Понятовская</w:t>
      </w:r>
      <w:proofErr w:type="spellEnd"/>
      <w:r w:rsidRPr="000B4222">
        <w:rPr>
          <w:sz w:val="28"/>
          <w:szCs w:val="28"/>
        </w:rPr>
        <w:t>, земельный участок №46а;</w:t>
      </w:r>
    </w:p>
    <w:p w:rsidR="000B4222" w:rsidRPr="000B4222" w:rsidRDefault="000B4222" w:rsidP="000B4222">
      <w:pPr>
        <w:tabs>
          <w:tab w:val="left" w:pos="676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B4222">
        <w:rPr>
          <w:sz w:val="28"/>
          <w:szCs w:val="28"/>
        </w:rPr>
        <w:t xml:space="preserve">- объекту (нежилое) линейно-технический участок - площадью – 79,4 кв. м., кадастровый номер 67:24:0190227:48 адрес: Российская Федерация, Смоленская область, </w:t>
      </w:r>
      <w:proofErr w:type="spellStart"/>
      <w:r w:rsidRPr="000B4222">
        <w:rPr>
          <w:sz w:val="28"/>
          <w:szCs w:val="28"/>
        </w:rPr>
        <w:t>Шумячский</w:t>
      </w:r>
      <w:proofErr w:type="spellEnd"/>
      <w:r w:rsidRPr="000B4222">
        <w:rPr>
          <w:sz w:val="28"/>
          <w:szCs w:val="28"/>
        </w:rPr>
        <w:t xml:space="preserve"> муниципальный район, </w:t>
      </w:r>
      <w:proofErr w:type="spellStart"/>
      <w:r w:rsidRPr="000B4222">
        <w:rPr>
          <w:sz w:val="28"/>
          <w:szCs w:val="28"/>
        </w:rPr>
        <w:t>Шумячское</w:t>
      </w:r>
      <w:proofErr w:type="spellEnd"/>
      <w:r w:rsidRPr="000B4222">
        <w:rPr>
          <w:sz w:val="28"/>
          <w:szCs w:val="28"/>
        </w:rPr>
        <w:t xml:space="preserve"> городское поселение, п. Шумячи, ул. </w:t>
      </w:r>
      <w:proofErr w:type="spellStart"/>
      <w:r w:rsidRPr="000B4222">
        <w:rPr>
          <w:sz w:val="28"/>
          <w:szCs w:val="28"/>
        </w:rPr>
        <w:t>Понятовская</w:t>
      </w:r>
      <w:proofErr w:type="spellEnd"/>
      <w:r w:rsidRPr="000B4222">
        <w:rPr>
          <w:sz w:val="28"/>
          <w:szCs w:val="28"/>
        </w:rPr>
        <w:t>, д.№46б;</w:t>
      </w:r>
    </w:p>
    <w:p w:rsidR="000B4222" w:rsidRPr="000B4222" w:rsidRDefault="000B4222" w:rsidP="000B4222">
      <w:pPr>
        <w:tabs>
          <w:tab w:val="left" w:pos="676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B4222">
        <w:rPr>
          <w:sz w:val="28"/>
          <w:szCs w:val="28"/>
        </w:rPr>
        <w:t xml:space="preserve">- объекту (нежилое) гаражи - площадью – 148,4 кв. м., кадастровый номер 67:24:0190140:68 адрес: Российская Федерация, Смоленская область, </w:t>
      </w:r>
      <w:proofErr w:type="spellStart"/>
      <w:r w:rsidRPr="000B4222">
        <w:rPr>
          <w:sz w:val="28"/>
          <w:szCs w:val="28"/>
        </w:rPr>
        <w:lastRenderedPageBreak/>
        <w:t>Шумячский</w:t>
      </w:r>
      <w:proofErr w:type="spellEnd"/>
      <w:r w:rsidRPr="000B4222">
        <w:rPr>
          <w:sz w:val="28"/>
          <w:szCs w:val="28"/>
        </w:rPr>
        <w:t xml:space="preserve"> муниципальный район, </w:t>
      </w:r>
      <w:proofErr w:type="spellStart"/>
      <w:r w:rsidRPr="000B4222">
        <w:rPr>
          <w:sz w:val="28"/>
          <w:szCs w:val="28"/>
        </w:rPr>
        <w:t>Шумячское</w:t>
      </w:r>
      <w:proofErr w:type="spellEnd"/>
      <w:r w:rsidRPr="000B4222">
        <w:rPr>
          <w:sz w:val="28"/>
          <w:szCs w:val="28"/>
        </w:rPr>
        <w:t xml:space="preserve"> городское поселение, п. Шумячи, ул. </w:t>
      </w:r>
      <w:proofErr w:type="spellStart"/>
      <w:r w:rsidRPr="000B4222">
        <w:rPr>
          <w:sz w:val="28"/>
          <w:szCs w:val="28"/>
        </w:rPr>
        <w:t>Понятовская</w:t>
      </w:r>
      <w:proofErr w:type="spellEnd"/>
      <w:r w:rsidRPr="000B4222">
        <w:rPr>
          <w:sz w:val="28"/>
          <w:szCs w:val="28"/>
        </w:rPr>
        <w:t>, д.№46в;</w:t>
      </w:r>
    </w:p>
    <w:p w:rsidR="000B4222" w:rsidRPr="000B4222" w:rsidRDefault="000B4222" w:rsidP="000B4222">
      <w:pPr>
        <w:tabs>
          <w:tab w:val="left" w:pos="676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B4222">
        <w:rPr>
          <w:sz w:val="28"/>
          <w:szCs w:val="28"/>
        </w:rPr>
        <w:t xml:space="preserve">- объекту (нежилое) помещение гаражей - площадью – 177 кв. м., кадастровый номер 67:24:0190140:69 адрес: Российская Федерация, Смоленская область, </w:t>
      </w:r>
      <w:proofErr w:type="spellStart"/>
      <w:r w:rsidRPr="000B4222">
        <w:rPr>
          <w:sz w:val="28"/>
          <w:szCs w:val="28"/>
        </w:rPr>
        <w:t>Шумячский</w:t>
      </w:r>
      <w:proofErr w:type="spellEnd"/>
      <w:r w:rsidRPr="000B4222">
        <w:rPr>
          <w:sz w:val="28"/>
          <w:szCs w:val="28"/>
        </w:rPr>
        <w:t xml:space="preserve"> муниципальный район, </w:t>
      </w:r>
      <w:proofErr w:type="spellStart"/>
      <w:r w:rsidRPr="000B4222">
        <w:rPr>
          <w:sz w:val="28"/>
          <w:szCs w:val="28"/>
        </w:rPr>
        <w:t>Шумячское</w:t>
      </w:r>
      <w:proofErr w:type="spellEnd"/>
      <w:r w:rsidRPr="000B4222">
        <w:rPr>
          <w:sz w:val="28"/>
          <w:szCs w:val="28"/>
        </w:rPr>
        <w:t xml:space="preserve"> городское поселение, п. Шумячи, ул. </w:t>
      </w:r>
      <w:proofErr w:type="spellStart"/>
      <w:r w:rsidRPr="000B4222">
        <w:rPr>
          <w:sz w:val="28"/>
          <w:szCs w:val="28"/>
        </w:rPr>
        <w:t>Понятовская</w:t>
      </w:r>
      <w:proofErr w:type="spellEnd"/>
      <w:r w:rsidRPr="000B4222">
        <w:rPr>
          <w:sz w:val="28"/>
          <w:szCs w:val="28"/>
        </w:rPr>
        <w:t>, д.№46г;</w:t>
      </w:r>
    </w:p>
    <w:p w:rsidR="000B4222" w:rsidRPr="000B4222" w:rsidRDefault="000B4222" w:rsidP="000B422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B4222">
        <w:rPr>
          <w:sz w:val="28"/>
          <w:szCs w:val="28"/>
        </w:rPr>
        <w:t xml:space="preserve">          2. Настоящее постановление вступает в силу со дня его подписания.</w:t>
      </w:r>
    </w:p>
    <w:p w:rsidR="000B4222" w:rsidRDefault="000B4222" w:rsidP="000B4222">
      <w:pPr>
        <w:overflowPunct/>
        <w:autoSpaceDE/>
        <w:autoSpaceDN/>
        <w:adjustRightInd/>
        <w:ind w:firstLine="709"/>
        <w:jc w:val="both"/>
        <w:textAlignment w:val="auto"/>
        <w:rPr>
          <w:sz w:val="16"/>
          <w:szCs w:val="16"/>
        </w:rPr>
      </w:pPr>
    </w:p>
    <w:p w:rsidR="000B4222" w:rsidRDefault="000B4222" w:rsidP="000B4222">
      <w:pPr>
        <w:overflowPunct/>
        <w:autoSpaceDE/>
        <w:autoSpaceDN/>
        <w:adjustRightInd/>
        <w:ind w:firstLine="709"/>
        <w:jc w:val="both"/>
        <w:textAlignment w:val="auto"/>
        <w:rPr>
          <w:sz w:val="16"/>
          <w:szCs w:val="16"/>
        </w:rPr>
      </w:pPr>
    </w:p>
    <w:p w:rsidR="000B4222" w:rsidRDefault="000B4222" w:rsidP="000B4222">
      <w:pPr>
        <w:overflowPunct/>
        <w:autoSpaceDE/>
        <w:autoSpaceDN/>
        <w:adjustRightInd/>
        <w:ind w:firstLine="709"/>
        <w:jc w:val="both"/>
        <w:textAlignment w:val="auto"/>
        <w:rPr>
          <w:sz w:val="16"/>
          <w:szCs w:val="16"/>
        </w:rPr>
      </w:pPr>
    </w:p>
    <w:p w:rsidR="000B4222" w:rsidRPr="000B4222" w:rsidRDefault="000B4222" w:rsidP="000B4222">
      <w:pPr>
        <w:overflowPunct/>
        <w:autoSpaceDE/>
        <w:autoSpaceDN/>
        <w:adjustRightInd/>
        <w:ind w:firstLine="709"/>
        <w:jc w:val="both"/>
        <w:textAlignment w:val="auto"/>
        <w:rPr>
          <w:sz w:val="16"/>
          <w:szCs w:val="16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6593"/>
        <w:gridCol w:w="277"/>
        <w:gridCol w:w="2628"/>
      </w:tblGrid>
      <w:tr w:rsidR="000B4222" w:rsidRPr="000B4222" w:rsidTr="000B4222">
        <w:tc>
          <w:tcPr>
            <w:tcW w:w="6593" w:type="dxa"/>
          </w:tcPr>
          <w:p w:rsidR="000B4222" w:rsidRPr="000B4222" w:rsidRDefault="000B4222" w:rsidP="000B4222">
            <w:pPr>
              <w:rPr>
                <w:sz w:val="28"/>
                <w:szCs w:val="28"/>
              </w:rPr>
            </w:pPr>
            <w:r w:rsidRPr="000B4222">
              <w:rPr>
                <w:sz w:val="28"/>
                <w:szCs w:val="28"/>
              </w:rPr>
              <w:t>Глава муниципального образования</w:t>
            </w:r>
          </w:p>
          <w:p w:rsidR="000B4222" w:rsidRPr="000B4222" w:rsidRDefault="000B4222" w:rsidP="000B4222">
            <w:pPr>
              <w:rPr>
                <w:sz w:val="28"/>
                <w:szCs w:val="28"/>
              </w:rPr>
            </w:pPr>
            <w:r w:rsidRPr="000B4222">
              <w:rPr>
                <w:sz w:val="28"/>
                <w:szCs w:val="28"/>
              </w:rPr>
              <w:t>«</w:t>
            </w:r>
            <w:proofErr w:type="spellStart"/>
            <w:r w:rsidRPr="000B4222">
              <w:rPr>
                <w:sz w:val="28"/>
                <w:szCs w:val="28"/>
              </w:rPr>
              <w:t>Шумячский</w:t>
            </w:r>
            <w:proofErr w:type="spellEnd"/>
            <w:r w:rsidRPr="000B4222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277" w:type="dxa"/>
          </w:tcPr>
          <w:p w:rsidR="000B4222" w:rsidRPr="000B4222" w:rsidRDefault="000B4222" w:rsidP="000B4222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0B4222" w:rsidRPr="000B4222" w:rsidRDefault="000B4222" w:rsidP="000B4222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  <w:p w:rsidR="000B4222" w:rsidRPr="000B4222" w:rsidRDefault="000B4222" w:rsidP="000B422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B4222">
              <w:rPr>
                <w:sz w:val="28"/>
                <w:szCs w:val="28"/>
              </w:rPr>
              <w:t>Д.А. Каменев</w:t>
            </w:r>
          </w:p>
        </w:tc>
      </w:tr>
    </w:tbl>
    <w:p w:rsidR="00893060" w:rsidRDefault="00893060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D7776E" w:rsidRDefault="00D7776E" w:rsidP="002F408C"/>
    <w:p w:rsidR="00F8256E" w:rsidRPr="00BC08D0" w:rsidRDefault="00F8256E" w:rsidP="0040253F">
      <w:pPr>
        <w:rPr>
          <w:sz w:val="28"/>
          <w:szCs w:val="28"/>
        </w:rPr>
      </w:pPr>
      <w:bookmarkStart w:id="0" w:name="_GoBack"/>
      <w:bookmarkEnd w:id="0"/>
    </w:p>
    <w:sectPr w:rsidR="00F8256E" w:rsidRPr="00BC08D0" w:rsidSect="00C14E23">
      <w:headerReference w:type="even" r:id="rId9"/>
      <w:headerReference w:type="default" r:id="rId10"/>
      <w:pgSz w:w="11907" w:h="16840" w:code="9"/>
      <w:pgMar w:top="1134" w:right="850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5F0" w:rsidRDefault="00F335F0">
      <w:r>
        <w:separator/>
      </w:r>
    </w:p>
  </w:endnote>
  <w:endnote w:type="continuationSeparator" w:id="0">
    <w:p w:rsidR="00F335F0" w:rsidRDefault="00F3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5F0" w:rsidRDefault="00F335F0">
      <w:r>
        <w:separator/>
      </w:r>
    </w:p>
  </w:footnote>
  <w:footnote w:type="continuationSeparator" w:id="0">
    <w:p w:rsidR="00F335F0" w:rsidRDefault="00F33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223281"/>
      <w:docPartObj>
        <w:docPartGallery w:val="Page Numbers (Top of Page)"/>
        <w:docPartUnique/>
      </w:docPartObj>
    </w:sdtPr>
    <w:sdtEndPr/>
    <w:sdtContent>
      <w:p w:rsidR="000B4222" w:rsidRDefault="000B42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AC7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22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A28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1D9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4222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4BB5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4BC3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2091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9335B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73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4477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1C99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3D9F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44D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1273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4E23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77C2A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35F0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4C8707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1FF4E-C720-4114-9C92-3EC1BFF8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4</cp:revision>
  <cp:lastPrinted>2024-04-25T09:06:00Z</cp:lastPrinted>
  <dcterms:created xsi:type="dcterms:W3CDTF">2024-04-24T06:21:00Z</dcterms:created>
  <dcterms:modified xsi:type="dcterms:W3CDTF">2024-04-25T09:06:00Z</dcterms:modified>
</cp:coreProperties>
</file>