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D6658" w:rsidRDefault="00394821">
      <w:pPr>
        <w:jc w:val="center"/>
        <w:rPr>
          <w:sz w:val="28"/>
        </w:rPr>
      </w:pPr>
      <w:r>
        <w:rPr>
          <w:b/>
          <w:noProof/>
          <w:sz w:val="28"/>
        </w:rPr>
        <w:drawing>
          <wp:inline distT="0" distB="0" distL="0" distR="0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D6658" w:rsidRPr="00D80B56" w:rsidRDefault="001D6658" w:rsidP="00D80B56">
      <w:pPr>
        <w:spacing w:line="360" w:lineRule="auto"/>
        <w:jc w:val="center"/>
        <w:rPr>
          <w:b/>
          <w:sz w:val="28"/>
          <w:szCs w:val="28"/>
        </w:rPr>
      </w:pPr>
    </w:p>
    <w:p w:rsidR="001D6658" w:rsidRDefault="001D6658">
      <w:pPr>
        <w:jc w:val="center"/>
        <w:rPr>
          <w:b/>
          <w:sz w:val="28"/>
        </w:rPr>
      </w:pPr>
      <w:r>
        <w:rPr>
          <w:b/>
          <w:sz w:val="28"/>
        </w:rPr>
        <w:t>А</w:t>
      </w:r>
      <w:r w:rsidR="00415138">
        <w:rPr>
          <w:b/>
          <w:sz w:val="28"/>
        </w:rPr>
        <w:t>ДМИНИСТРАЦИЯ</w:t>
      </w:r>
      <w:r>
        <w:rPr>
          <w:b/>
          <w:sz w:val="28"/>
        </w:rPr>
        <w:t xml:space="preserve">  МУНИЦИПАЛЬНОГО  ОБРАЗОВАНИЯ </w:t>
      </w:r>
    </w:p>
    <w:p w:rsidR="001D6658" w:rsidRDefault="00F94806">
      <w:pPr>
        <w:jc w:val="center"/>
        <w:rPr>
          <w:b/>
          <w:sz w:val="32"/>
        </w:rPr>
      </w:pPr>
      <w:r>
        <w:rPr>
          <w:b/>
          <w:sz w:val="28"/>
        </w:rPr>
        <w:t>«</w:t>
      </w:r>
      <w:r w:rsidR="001D6658">
        <w:rPr>
          <w:b/>
          <w:sz w:val="28"/>
        </w:rPr>
        <w:t>ШУМЯЧСКИЙ   РАЙОН</w:t>
      </w:r>
      <w:r>
        <w:rPr>
          <w:b/>
          <w:sz w:val="28"/>
        </w:rPr>
        <w:t>»</w:t>
      </w:r>
      <w:r w:rsidR="001D6658">
        <w:rPr>
          <w:b/>
          <w:sz w:val="28"/>
        </w:rPr>
        <w:t xml:space="preserve"> СМОЛЕНСКОЙ  ОБЛАСТИ</w:t>
      </w:r>
    </w:p>
    <w:p w:rsidR="001D6658" w:rsidRDefault="001D6658">
      <w:pPr>
        <w:jc w:val="center"/>
        <w:rPr>
          <w:b/>
        </w:rPr>
      </w:pPr>
    </w:p>
    <w:p w:rsidR="001D6658" w:rsidRDefault="001D6658">
      <w:pPr>
        <w:tabs>
          <w:tab w:val="left" w:pos="7655"/>
        </w:tabs>
        <w:jc w:val="center"/>
        <w:rPr>
          <w:b/>
          <w:sz w:val="28"/>
        </w:rPr>
      </w:pPr>
      <w:r>
        <w:rPr>
          <w:b/>
          <w:sz w:val="28"/>
        </w:rPr>
        <w:t>ПОСТАНОВЛЕНИЕ</w:t>
      </w:r>
    </w:p>
    <w:p w:rsidR="001D6658" w:rsidRDefault="001D6658">
      <w:pPr>
        <w:tabs>
          <w:tab w:val="left" w:pos="7655"/>
        </w:tabs>
        <w:rPr>
          <w:sz w:val="28"/>
        </w:rPr>
      </w:pPr>
    </w:p>
    <w:p w:rsidR="001D6658" w:rsidRPr="000016F6" w:rsidRDefault="001D6658">
      <w:pPr>
        <w:rPr>
          <w:sz w:val="28"/>
          <w:szCs w:val="28"/>
          <w:u w:val="single"/>
        </w:rPr>
      </w:pPr>
      <w:r w:rsidRPr="000016F6">
        <w:rPr>
          <w:sz w:val="28"/>
          <w:szCs w:val="28"/>
        </w:rPr>
        <w:t>от</w:t>
      </w:r>
      <w:r w:rsidRPr="000016F6">
        <w:rPr>
          <w:sz w:val="28"/>
          <w:szCs w:val="28"/>
          <w:u w:val="single"/>
        </w:rPr>
        <w:t xml:space="preserve"> </w:t>
      </w:r>
      <w:r w:rsidR="00C62AB7">
        <w:rPr>
          <w:sz w:val="28"/>
          <w:szCs w:val="28"/>
          <w:u w:val="single"/>
        </w:rPr>
        <w:t>22.04.2024г.</w:t>
      </w:r>
      <w:r w:rsidRPr="000016F6">
        <w:rPr>
          <w:sz w:val="28"/>
          <w:szCs w:val="28"/>
          <w:u w:val="single"/>
        </w:rPr>
        <w:t xml:space="preserve"> </w:t>
      </w:r>
      <w:r w:rsidRPr="000016F6">
        <w:rPr>
          <w:sz w:val="28"/>
          <w:szCs w:val="28"/>
        </w:rPr>
        <w:t>№</w:t>
      </w:r>
      <w:r w:rsidR="00C62AB7">
        <w:rPr>
          <w:sz w:val="28"/>
          <w:szCs w:val="28"/>
        </w:rPr>
        <w:t xml:space="preserve"> 202</w:t>
      </w:r>
    </w:p>
    <w:p w:rsidR="001D6658" w:rsidRDefault="001D6658">
      <w:pPr>
        <w:pStyle w:val="a5"/>
        <w:tabs>
          <w:tab w:val="clear" w:pos="4536"/>
          <w:tab w:val="clear" w:pos="9072"/>
          <w:tab w:val="left" w:pos="7655"/>
        </w:tabs>
        <w:rPr>
          <w:sz w:val="28"/>
          <w:szCs w:val="28"/>
        </w:rPr>
      </w:pPr>
      <w:r>
        <w:t xml:space="preserve">          </w:t>
      </w:r>
      <w:r w:rsidRPr="00CD1040">
        <w:rPr>
          <w:sz w:val="28"/>
          <w:szCs w:val="28"/>
        </w:rPr>
        <w:t>п. Шумячи</w:t>
      </w:r>
    </w:p>
    <w:p w:rsidR="00890690" w:rsidRDefault="00890690" w:rsidP="00A02D38">
      <w:pPr>
        <w:shd w:val="clear" w:color="auto" w:fill="FFFFFF"/>
        <w:spacing w:line="315" w:lineRule="atLeast"/>
        <w:textAlignment w:val="baseline"/>
        <w:rPr>
          <w:sz w:val="28"/>
          <w:szCs w:val="28"/>
        </w:rPr>
      </w:pPr>
    </w:p>
    <w:tbl>
      <w:tblPr>
        <w:tblW w:w="9547" w:type="dxa"/>
        <w:tblLook w:val="04A0" w:firstRow="1" w:lastRow="0" w:firstColumn="1" w:lastColumn="0" w:noHBand="0" w:noVBand="1"/>
      </w:tblPr>
      <w:tblGrid>
        <w:gridCol w:w="4728"/>
        <w:gridCol w:w="4819"/>
      </w:tblGrid>
      <w:tr w:rsidR="00CC2362" w:rsidRPr="00CC2362" w:rsidTr="00F22EF3">
        <w:tc>
          <w:tcPr>
            <w:tcW w:w="4728" w:type="dxa"/>
          </w:tcPr>
          <w:p w:rsidR="00CC2362" w:rsidRPr="00CC2362" w:rsidRDefault="00CC2362" w:rsidP="00CC2362">
            <w:pPr>
              <w:ind w:left="-111"/>
              <w:jc w:val="both"/>
              <w:rPr>
                <w:sz w:val="28"/>
                <w:szCs w:val="28"/>
              </w:rPr>
            </w:pPr>
            <w:r w:rsidRPr="00CC2362">
              <w:rPr>
                <w:sz w:val="28"/>
                <w:szCs w:val="28"/>
              </w:rPr>
              <w:t>О переименовании муниципального унитарного предприятия «</w:t>
            </w:r>
            <w:proofErr w:type="spellStart"/>
            <w:r w:rsidRPr="00CC2362">
              <w:rPr>
                <w:sz w:val="28"/>
                <w:szCs w:val="28"/>
              </w:rPr>
              <w:t>Шумячское</w:t>
            </w:r>
            <w:proofErr w:type="spellEnd"/>
            <w:r w:rsidRPr="00CC2362">
              <w:rPr>
                <w:sz w:val="28"/>
                <w:szCs w:val="28"/>
              </w:rPr>
              <w:t xml:space="preserve"> производственное объединение жилищно-коммунального хозяйства» </w:t>
            </w:r>
            <w:proofErr w:type="spellStart"/>
            <w:r w:rsidRPr="00CC2362">
              <w:rPr>
                <w:sz w:val="28"/>
                <w:szCs w:val="28"/>
              </w:rPr>
              <w:t>Шумячского</w:t>
            </w:r>
            <w:proofErr w:type="spellEnd"/>
            <w:r w:rsidRPr="00CC2362">
              <w:rPr>
                <w:sz w:val="28"/>
                <w:szCs w:val="28"/>
              </w:rPr>
              <w:t xml:space="preserve"> городского поселения</w:t>
            </w:r>
          </w:p>
        </w:tc>
        <w:tc>
          <w:tcPr>
            <w:tcW w:w="4819" w:type="dxa"/>
          </w:tcPr>
          <w:p w:rsidR="00CC2362" w:rsidRPr="00CC2362" w:rsidRDefault="00CC2362" w:rsidP="00CC2362">
            <w:pPr>
              <w:rPr>
                <w:sz w:val="28"/>
                <w:szCs w:val="28"/>
              </w:rPr>
            </w:pPr>
          </w:p>
        </w:tc>
      </w:tr>
    </w:tbl>
    <w:p w:rsidR="00CC2362" w:rsidRPr="00CC2362" w:rsidRDefault="00CC2362" w:rsidP="00CC2362">
      <w:pPr>
        <w:ind w:firstLine="709"/>
        <w:jc w:val="both"/>
        <w:rPr>
          <w:sz w:val="28"/>
          <w:szCs w:val="28"/>
        </w:rPr>
      </w:pPr>
    </w:p>
    <w:p w:rsidR="00CC2362" w:rsidRPr="00CC2362" w:rsidRDefault="00CC2362" w:rsidP="00CC2362">
      <w:pPr>
        <w:ind w:firstLine="709"/>
        <w:jc w:val="both"/>
        <w:rPr>
          <w:sz w:val="28"/>
          <w:szCs w:val="28"/>
        </w:rPr>
      </w:pPr>
    </w:p>
    <w:p w:rsidR="00CC2362" w:rsidRPr="00CC2362" w:rsidRDefault="00CC2362" w:rsidP="00CC2362">
      <w:pPr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 xml:space="preserve">В соответствии с решением </w:t>
      </w:r>
      <w:proofErr w:type="spellStart"/>
      <w:r w:rsidRPr="00CC2362">
        <w:rPr>
          <w:sz w:val="28"/>
          <w:szCs w:val="28"/>
        </w:rPr>
        <w:t>Шумячского</w:t>
      </w:r>
      <w:proofErr w:type="spellEnd"/>
      <w:r w:rsidRPr="00CC2362">
        <w:rPr>
          <w:sz w:val="28"/>
          <w:szCs w:val="28"/>
        </w:rPr>
        <w:t xml:space="preserve"> районного Совета депутатов от 22.02.2024г.  № 19 «О принятии в собственность муниципального образования «</w:t>
      </w:r>
      <w:proofErr w:type="spellStart"/>
      <w:r w:rsidRPr="00CC2362">
        <w:rPr>
          <w:sz w:val="28"/>
          <w:szCs w:val="28"/>
        </w:rPr>
        <w:t>Шумячский</w:t>
      </w:r>
      <w:proofErr w:type="spellEnd"/>
      <w:r w:rsidRPr="00CC2362">
        <w:rPr>
          <w:sz w:val="28"/>
          <w:szCs w:val="28"/>
        </w:rPr>
        <w:t xml:space="preserve"> район» Смоленской области Муниципального унитарного предприятия «</w:t>
      </w:r>
      <w:proofErr w:type="spellStart"/>
      <w:r w:rsidRPr="00CC2362">
        <w:rPr>
          <w:sz w:val="28"/>
          <w:szCs w:val="28"/>
        </w:rPr>
        <w:t>Шумячское</w:t>
      </w:r>
      <w:proofErr w:type="spellEnd"/>
      <w:r w:rsidRPr="00CC2362">
        <w:rPr>
          <w:sz w:val="28"/>
          <w:szCs w:val="28"/>
        </w:rPr>
        <w:t xml:space="preserve"> производственное объединение жилищно-коммунального хозяйства» </w:t>
      </w:r>
      <w:proofErr w:type="spellStart"/>
      <w:r w:rsidRPr="00CC2362">
        <w:rPr>
          <w:sz w:val="28"/>
          <w:szCs w:val="28"/>
        </w:rPr>
        <w:t>Шумячского</w:t>
      </w:r>
      <w:proofErr w:type="spellEnd"/>
      <w:r w:rsidRPr="00CC2362">
        <w:rPr>
          <w:sz w:val="28"/>
          <w:szCs w:val="28"/>
        </w:rPr>
        <w:t xml:space="preserve"> городского поселения как имущественного комплекса», постановлениями Администрации муниципального образования «</w:t>
      </w:r>
      <w:proofErr w:type="spellStart"/>
      <w:r w:rsidRPr="00CC2362">
        <w:rPr>
          <w:sz w:val="28"/>
          <w:szCs w:val="28"/>
        </w:rPr>
        <w:t>Шумячский</w:t>
      </w:r>
      <w:proofErr w:type="spellEnd"/>
      <w:r w:rsidRPr="00CC2362">
        <w:rPr>
          <w:sz w:val="28"/>
          <w:szCs w:val="28"/>
        </w:rPr>
        <w:t xml:space="preserve"> район» Смоленской области от 30.12.2010 № 365 «Об утверждении порядка создания, реорганизации, изменения типа и ликвидации муниципальных учреждений, а также утверждения уставов муниципальных учреждений и внесения в них изменений», от 11.04.2024г. № 191 «О приеме в собственность муниципального образования «</w:t>
      </w:r>
      <w:proofErr w:type="spellStart"/>
      <w:r w:rsidRPr="00CC2362">
        <w:rPr>
          <w:sz w:val="28"/>
          <w:szCs w:val="28"/>
        </w:rPr>
        <w:t>Шумячский</w:t>
      </w:r>
      <w:proofErr w:type="spellEnd"/>
      <w:r w:rsidRPr="00CC2362">
        <w:rPr>
          <w:sz w:val="28"/>
          <w:szCs w:val="28"/>
        </w:rPr>
        <w:t xml:space="preserve"> район» Смоленской области Муниципальное унитарное предприятие «</w:t>
      </w:r>
      <w:proofErr w:type="spellStart"/>
      <w:r w:rsidRPr="00CC2362">
        <w:rPr>
          <w:sz w:val="28"/>
          <w:szCs w:val="28"/>
        </w:rPr>
        <w:t>Шумячское</w:t>
      </w:r>
      <w:proofErr w:type="spellEnd"/>
      <w:r w:rsidRPr="00CC2362">
        <w:rPr>
          <w:sz w:val="28"/>
          <w:szCs w:val="28"/>
        </w:rPr>
        <w:t xml:space="preserve"> производственное объединение жилищно-коммунального хозяйства» </w:t>
      </w:r>
      <w:proofErr w:type="spellStart"/>
      <w:r w:rsidRPr="00CC2362">
        <w:rPr>
          <w:sz w:val="28"/>
          <w:szCs w:val="28"/>
        </w:rPr>
        <w:t>Шумячского</w:t>
      </w:r>
      <w:proofErr w:type="spellEnd"/>
      <w:r w:rsidRPr="00CC2362">
        <w:rPr>
          <w:sz w:val="28"/>
          <w:szCs w:val="28"/>
        </w:rPr>
        <w:t xml:space="preserve"> городского поселения (как имущественный комплекс)»</w:t>
      </w:r>
    </w:p>
    <w:p w:rsidR="00CC2362" w:rsidRPr="00CC2362" w:rsidRDefault="00CC2362" w:rsidP="00CC2362">
      <w:pPr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Администрация муниципального образования «</w:t>
      </w:r>
      <w:proofErr w:type="spellStart"/>
      <w:r w:rsidRPr="00CC2362">
        <w:rPr>
          <w:sz w:val="28"/>
          <w:szCs w:val="28"/>
        </w:rPr>
        <w:t>Шумячский</w:t>
      </w:r>
      <w:proofErr w:type="spellEnd"/>
      <w:r w:rsidRPr="00CC2362">
        <w:rPr>
          <w:sz w:val="28"/>
          <w:szCs w:val="28"/>
        </w:rPr>
        <w:t xml:space="preserve"> район» Смоленской области </w:t>
      </w:r>
    </w:p>
    <w:p w:rsidR="00CC2362" w:rsidRPr="00CC2362" w:rsidRDefault="00CC2362" w:rsidP="00CC2362">
      <w:pPr>
        <w:ind w:firstLine="709"/>
        <w:jc w:val="both"/>
        <w:rPr>
          <w:sz w:val="28"/>
          <w:szCs w:val="28"/>
        </w:rPr>
      </w:pPr>
    </w:p>
    <w:p w:rsidR="00CC2362" w:rsidRPr="00CC2362" w:rsidRDefault="00CC2362" w:rsidP="00CC2362">
      <w:pPr>
        <w:ind w:firstLine="709"/>
        <w:jc w:val="both"/>
        <w:rPr>
          <w:spacing w:val="60"/>
          <w:sz w:val="28"/>
          <w:szCs w:val="28"/>
        </w:rPr>
      </w:pPr>
      <w:r w:rsidRPr="00CC2362">
        <w:rPr>
          <w:spacing w:val="60"/>
          <w:sz w:val="28"/>
          <w:szCs w:val="28"/>
        </w:rPr>
        <w:t>ПОСТАНОВЛЯЕТ:</w:t>
      </w:r>
    </w:p>
    <w:p w:rsidR="00CC2362" w:rsidRPr="00CC2362" w:rsidRDefault="00CC2362" w:rsidP="00CC2362">
      <w:pPr>
        <w:ind w:firstLine="709"/>
        <w:jc w:val="both"/>
        <w:rPr>
          <w:spacing w:val="60"/>
          <w:sz w:val="28"/>
          <w:szCs w:val="28"/>
        </w:rPr>
      </w:pP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1. Переименовать муниципальное унитарное предприятие «</w:t>
      </w:r>
      <w:proofErr w:type="spellStart"/>
      <w:r w:rsidRPr="00CC2362">
        <w:rPr>
          <w:sz w:val="28"/>
          <w:szCs w:val="28"/>
        </w:rPr>
        <w:t>Шумячское</w:t>
      </w:r>
      <w:proofErr w:type="spellEnd"/>
      <w:r w:rsidRPr="00CC2362">
        <w:rPr>
          <w:sz w:val="28"/>
          <w:szCs w:val="28"/>
        </w:rPr>
        <w:t xml:space="preserve"> производственное объединение жилищно-коммунального хозяйства» </w:t>
      </w:r>
      <w:proofErr w:type="spellStart"/>
      <w:r w:rsidRPr="00CC2362">
        <w:rPr>
          <w:sz w:val="28"/>
          <w:szCs w:val="28"/>
        </w:rPr>
        <w:t>Шумячского</w:t>
      </w:r>
      <w:proofErr w:type="spellEnd"/>
      <w:r w:rsidRPr="00CC2362">
        <w:rPr>
          <w:sz w:val="28"/>
          <w:szCs w:val="28"/>
        </w:rPr>
        <w:t xml:space="preserve"> городского поселения в муниципальное унитарное предприятие «</w:t>
      </w:r>
      <w:proofErr w:type="spellStart"/>
      <w:r w:rsidRPr="00CC2362">
        <w:rPr>
          <w:sz w:val="28"/>
          <w:szCs w:val="28"/>
        </w:rPr>
        <w:t>Шумячское</w:t>
      </w:r>
      <w:proofErr w:type="spellEnd"/>
      <w:r w:rsidRPr="00CC2362">
        <w:rPr>
          <w:sz w:val="28"/>
          <w:szCs w:val="28"/>
        </w:rPr>
        <w:t xml:space="preserve"> производственное объединение жилищно-коммунального </w:t>
      </w:r>
      <w:r w:rsidRPr="00CC2362">
        <w:rPr>
          <w:sz w:val="28"/>
          <w:szCs w:val="28"/>
        </w:rPr>
        <w:lastRenderedPageBreak/>
        <w:t>хозяйства» муниципального образования «</w:t>
      </w:r>
      <w:proofErr w:type="spellStart"/>
      <w:r w:rsidRPr="00CC2362">
        <w:rPr>
          <w:sz w:val="28"/>
          <w:szCs w:val="28"/>
        </w:rPr>
        <w:t>Шумячский</w:t>
      </w:r>
      <w:proofErr w:type="spellEnd"/>
      <w:r w:rsidRPr="00CC2362">
        <w:rPr>
          <w:sz w:val="28"/>
          <w:szCs w:val="28"/>
        </w:rPr>
        <w:t xml:space="preserve"> район» Смоленской области (далее - Предприятие).</w:t>
      </w:r>
    </w:p>
    <w:p w:rsidR="00CC2362" w:rsidRPr="00CC2362" w:rsidRDefault="00CC2362" w:rsidP="00CC2362">
      <w:pPr>
        <w:ind w:right="72"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2.</w:t>
      </w:r>
      <w:r w:rsidR="00210FFE">
        <w:rPr>
          <w:sz w:val="28"/>
          <w:szCs w:val="28"/>
        </w:rPr>
        <w:t xml:space="preserve"> </w:t>
      </w:r>
      <w:r w:rsidRPr="00CC2362">
        <w:rPr>
          <w:sz w:val="28"/>
          <w:szCs w:val="28"/>
        </w:rPr>
        <w:t>Утвердить Устав муниципального унитарного предприятия «</w:t>
      </w:r>
      <w:proofErr w:type="spellStart"/>
      <w:r w:rsidRPr="00CC2362">
        <w:rPr>
          <w:sz w:val="28"/>
          <w:szCs w:val="28"/>
        </w:rPr>
        <w:t>Шумячское</w:t>
      </w:r>
      <w:proofErr w:type="spellEnd"/>
      <w:r w:rsidRPr="00CC2362">
        <w:rPr>
          <w:sz w:val="28"/>
          <w:szCs w:val="28"/>
        </w:rPr>
        <w:t xml:space="preserve"> производственное объединение жилищно-коммунального хозяйства» муниципального образования «</w:t>
      </w:r>
      <w:proofErr w:type="spellStart"/>
      <w:r w:rsidRPr="00CC2362">
        <w:rPr>
          <w:sz w:val="28"/>
          <w:szCs w:val="28"/>
        </w:rPr>
        <w:t>Шумячский</w:t>
      </w:r>
      <w:proofErr w:type="spellEnd"/>
      <w:r w:rsidRPr="00CC2362">
        <w:rPr>
          <w:sz w:val="28"/>
          <w:szCs w:val="28"/>
        </w:rPr>
        <w:t xml:space="preserve"> район» Смоленской области в новой редакции согласно приложению.</w:t>
      </w:r>
    </w:p>
    <w:p w:rsidR="00CC2362" w:rsidRPr="00CC2362" w:rsidRDefault="00CC2362" w:rsidP="00CC2362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CC2362">
        <w:rPr>
          <w:color w:val="000000"/>
          <w:sz w:val="28"/>
          <w:szCs w:val="28"/>
        </w:rPr>
        <w:t>3. Уполномочить директора Предприятия Сапегина Андрея Михайловича</w:t>
      </w:r>
      <w:r w:rsidRPr="00CC2362">
        <w:rPr>
          <w:sz w:val="28"/>
          <w:szCs w:val="28"/>
        </w:rPr>
        <w:t xml:space="preserve"> </w:t>
      </w:r>
      <w:r w:rsidRPr="00CC2362">
        <w:rPr>
          <w:color w:val="000000"/>
          <w:sz w:val="28"/>
          <w:szCs w:val="28"/>
        </w:rPr>
        <w:t>на совершение необходимых юридических действий, связанных с переименованием муниципального унитарного предприятия «</w:t>
      </w:r>
      <w:proofErr w:type="spellStart"/>
      <w:r w:rsidRPr="00CC2362">
        <w:rPr>
          <w:color w:val="000000"/>
          <w:sz w:val="28"/>
          <w:szCs w:val="28"/>
        </w:rPr>
        <w:t>Шумячское</w:t>
      </w:r>
      <w:proofErr w:type="spellEnd"/>
      <w:r w:rsidRPr="00CC2362">
        <w:rPr>
          <w:color w:val="000000"/>
          <w:sz w:val="28"/>
          <w:szCs w:val="28"/>
        </w:rPr>
        <w:t xml:space="preserve"> производственное объединение жилищно-коммунального хозяйства» </w:t>
      </w:r>
      <w:proofErr w:type="spellStart"/>
      <w:r w:rsidRPr="00CC2362">
        <w:rPr>
          <w:color w:val="000000"/>
          <w:sz w:val="28"/>
          <w:szCs w:val="28"/>
        </w:rPr>
        <w:t>Шумячского</w:t>
      </w:r>
      <w:proofErr w:type="spellEnd"/>
      <w:r w:rsidRPr="00CC2362">
        <w:rPr>
          <w:color w:val="000000"/>
          <w:sz w:val="28"/>
          <w:szCs w:val="28"/>
        </w:rPr>
        <w:t xml:space="preserve"> городского поселения.</w:t>
      </w:r>
    </w:p>
    <w:p w:rsidR="00CC2362" w:rsidRPr="00CC2362" w:rsidRDefault="00CC2362" w:rsidP="00CC2362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CC2362">
        <w:rPr>
          <w:color w:val="000000"/>
          <w:sz w:val="28"/>
          <w:szCs w:val="28"/>
        </w:rPr>
        <w:t>4. Признать утратившим силу постановления:</w:t>
      </w:r>
    </w:p>
    <w:p w:rsidR="00CC2362" w:rsidRPr="00CC2362" w:rsidRDefault="00CC2362" w:rsidP="00CC2362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CC2362">
        <w:rPr>
          <w:color w:val="000000"/>
          <w:sz w:val="28"/>
          <w:szCs w:val="28"/>
        </w:rPr>
        <w:t xml:space="preserve">- Постановление Главы муниципального образования </w:t>
      </w:r>
      <w:proofErr w:type="spellStart"/>
      <w:r w:rsidRPr="00CC2362">
        <w:rPr>
          <w:color w:val="000000"/>
          <w:sz w:val="28"/>
          <w:szCs w:val="28"/>
        </w:rPr>
        <w:t>Шумячское</w:t>
      </w:r>
      <w:proofErr w:type="spellEnd"/>
      <w:r w:rsidRPr="00CC2362">
        <w:rPr>
          <w:color w:val="000000"/>
          <w:sz w:val="28"/>
          <w:szCs w:val="28"/>
        </w:rPr>
        <w:t xml:space="preserve"> городское поселение от 30.10.2007г. № 40 «О приведении в соответствие с федеральным и областным законодательством учредительных документов муниципального унитарного предприятия </w:t>
      </w:r>
      <w:r>
        <w:rPr>
          <w:color w:val="000000"/>
          <w:sz w:val="28"/>
          <w:szCs w:val="28"/>
        </w:rPr>
        <w:t>«</w:t>
      </w:r>
      <w:proofErr w:type="spellStart"/>
      <w:r w:rsidRPr="00CC2362">
        <w:rPr>
          <w:color w:val="000000"/>
          <w:sz w:val="28"/>
          <w:szCs w:val="28"/>
        </w:rPr>
        <w:t>Шумячское</w:t>
      </w:r>
      <w:proofErr w:type="spellEnd"/>
      <w:r w:rsidRPr="00CC2362">
        <w:rPr>
          <w:color w:val="000000"/>
          <w:sz w:val="28"/>
          <w:szCs w:val="28"/>
        </w:rPr>
        <w:t xml:space="preserve"> районное производственное объединение жилищно-коммунального хозяйства</w:t>
      </w:r>
      <w:r>
        <w:rPr>
          <w:color w:val="000000"/>
          <w:sz w:val="28"/>
          <w:szCs w:val="28"/>
        </w:rPr>
        <w:t>»</w:t>
      </w:r>
      <w:r w:rsidRPr="00CC2362">
        <w:rPr>
          <w:color w:val="000000"/>
          <w:sz w:val="28"/>
          <w:szCs w:val="28"/>
        </w:rPr>
        <w:t xml:space="preserve"> муниципального образования </w:t>
      </w:r>
      <w:r>
        <w:rPr>
          <w:color w:val="000000"/>
          <w:sz w:val="28"/>
          <w:szCs w:val="28"/>
        </w:rPr>
        <w:t>«</w:t>
      </w:r>
      <w:proofErr w:type="spellStart"/>
      <w:r w:rsidRPr="00CC2362">
        <w:rPr>
          <w:color w:val="000000"/>
          <w:sz w:val="28"/>
          <w:szCs w:val="28"/>
        </w:rPr>
        <w:t>Шумячский</w:t>
      </w:r>
      <w:proofErr w:type="spellEnd"/>
      <w:r w:rsidRPr="00CC2362">
        <w:rPr>
          <w:color w:val="000000"/>
          <w:sz w:val="28"/>
          <w:szCs w:val="28"/>
        </w:rPr>
        <w:t xml:space="preserve"> район</w:t>
      </w:r>
      <w:r>
        <w:rPr>
          <w:color w:val="000000"/>
          <w:sz w:val="28"/>
          <w:szCs w:val="28"/>
        </w:rPr>
        <w:t>»</w:t>
      </w:r>
      <w:r w:rsidRPr="00CC2362">
        <w:rPr>
          <w:color w:val="000000"/>
          <w:sz w:val="28"/>
          <w:szCs w:val="28"/>
        </w:rPr>
        <w:t xml:space="preserve"> Смоленской области»;</w:t>
      </w:r>
    </w:p>
    <w:p w:rsidR="00CC2362" w:rsidRPr="00CC2362" w:rsidRDefault="00CC2362" w:rsidP="00CC2362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CC2362">
        <w:rPr>
          <w:color w:val="000000"/>
          <w:sz w:val="28"/>
          <w:szCs w:val="28"/>
        </w:rPr>
        <w:t xml:space="preserve">- Постановление Главы муниципального образования </w:t>
      </w:r>
      <w:proofErr w:type="spellStart"/>
      <w:r w:rsidRPr="00CC2362">
        <w:rPr>
          <w:color w:val="000000"/>
          <w:sz w:val="28"/>
          <w:szCs w:val="28"/>
        </w:rPr>
        <w:t>Шумячское</w:t>
      </w:r>
      <w:proofErr w:type="spellEnd"/>
      <w:r w:rsidRPr="00CC2362">
        <w:rPr>
          <w:color w:val="000000"/>
          <w:sz w:val="28"/>
          <w:szCs w:val="28"/>
        </w:rPr>
        <w:t xml:space="preserve"> городское поселение от 10.04.2009г. №34 «О внесении изменений в Устав муниципального унитарного предприятия </w:t>
      </w:r>
      <w:r>
        <w:rPr>
          <w:color w:val="000000"/>
          <w:sz w:val="28"/>
          <w:szCs w:val="28"/>
        </w:rPr>
        <w:t>«</w:t>
      </w:r>
      <w:proofErr w:type="spellStart"/>
      <w:r w:rsidRPr="00CC2362">
        <w:rPr>
          <w:color w:val="000000"/>
          <w:sz w:val="28"/>
          <w:szCs w:val="28"/>
        </w:rPr>
        <w:t>Шумячское</w:t>
      </w:r>
      <w:proofErr w:type="spellEnd"/>
      <w:r w:rsidRPr="00CC2362">
        <w:rPr>
          <w:color w:val="000000"/>
          <w:sz w:val="28"/>
          <w:szCs w:val="28"/>
        </w:rPr>
        <w:t xml:space="preserve"> производственное объединение жилищно-коммунального хозяйства</w:t>
      </w:r>
      <w:r>
        <w:rPr>
          <w:color w:val="000000"/>
          <w:sz w:val="28"/>
          <w:szCs w:val="28"/>
        </w:rPr>
        <w:t>»</w:t>
      </w:r>
      <w:r w:rsidRPr="00CC2362">
        <w:rPr>
          <w:color w:val="000000"/>
          <w:sz w:val="28"/>
          <w:szCs w:val="28"/>
        </w:rPr>
        <w:t xml:space="preserve"> </w:t>
      </w:r>
      <w:proofErr w:type="spellStart"/>
      <w:r w:rsidRPr="00CC2362">
        <w:rPr>
          <w:color w:val="000000"/>
          <w:sz w:val="28"/>
          <w:szCs w:val="28"/>
        </w:rPr>
        <w:t>Шумячского</w:t>
      </w:r>
      <w:proofErr w:type="spellEnd"/>
      <w:r w:rsidRPr="00CC2362">
        <w:rPr>
          <w:color w:val="000000"/>
          <w:sz w:val="28"/>
          <w:szCs w:val="28"/>
        </w:rPr>
        <w:t xml:space="preserve"> городского поселения»;</w:t>
      </w:r>
    </w:p>
    <w:p w:rsidR="00CC2362" w:rsidRPr="00CC2362" w:rsidRDefault="00CC2362" w:rsidP="00CC2362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CC2362">
        <w:rPr>
          <w:color w:val="000000"/>
          <w:sz w:val="28"/>
          <w:szCs w:val="28"/>
        </w:rPr>
        <w:t>-</w:t>
      </w:r>
      <w:r w:rsidR="00210FFE">
        <w:rPr>
          <w:color w:val="000000"/>
          <w:sz w:val="28"/>
          <w:szCs w:val="28"/>
        </w:rPr>
        <w:t xml:space="preserve"> </w:t>
      </w:r>
      <w:r w:rsidRPr="00CC2362">
        <w:rPr>
          <w:color w:val="000000"/>
          <w:sz w:val="28"/>
          <w:szCs w:val="28"/>
        </w:rPr>
        <w:t xml:space="preserve">Постановление Главы муниципального образования </w:t>
      </w:r>
      <w:proofErr w:type="spellStart"/>
      <w:r w:rsidRPr="00CC2362">
        <w:rPr>
          <w:color w:val="000000"/>
          <w:sz w:val="28"/>
          <w:szCs w:val="28"/>
        </w:rPr>
        <w:t>Шумячское</w:t>
      </w:r>
      <w:proofErr w:type="spellEnd"/>
      <w:r w:rsidRPr="00CC2362">
        <w:rPr>
          <w:color w:val="000000"/>
          <w:sz w:val="28"/>
          <w:szCs w:val="28"/>
        </w:rPr>
        <w:t xml:space="preserve"> городское поселение от 19.10.2010г. №68 «О внесении изменений в Устав муниципального унитарного предприятия </w:t>
      </w:r>
      <w:r>
        <w:rPr>
          <w:color w:val="000000"/>
          <w:sz w:val="28"/>
          <w:szCs w:val="28"/>
        </w:rPr>
        <w:t>«</w:t>
      </w:r>
      <w:proofErr w:type="spellStart"/>
      <w:r w:rsidRPr="00CC2362">
        <w:rPr>
          <w:color w:val="000000"/>
          <w:sz w:val="28"/>
          <w:szCs w:val="28"/>
        </w:rPr>
        <w:t>Шумячское</w:t>
      </w:r>
      <w:proofErr w:type="spellEnd"/>
      <w:r w:rsidRPr="00CC2362">
        <w:rPr>
          <w:color w:val="000000"/>
          <w:sz w:val="28"/>
          <w:szCs w:val="28"/>
        </w:rPr>
        <w:t xml:space="preserve"> производственное объединение жилищно-коммунального хозяйства</w:t>
      </w:r>
      <w:r>
        <w:rPr>
          <w:color w:val="000000"/>
          <w:sz w:val="28"/>
          <w:szCs w:val="28"/>
        </w:rPr>
        <w:t>»</w:t>
      </w:r>
      <w:r w:rsidRPr="00CC2362">
        <w:rPr>
          <w:color w:val="000000"/>
          <w:sz w:val="28"/>
          <w:szCs w:val="28"/>
        </w:rPr>
        <w:t xml:space="preserve"> </w:t>
      </w:r>
      <w:proofErr w:type="spellStart"/>
      <w:r w:rsidRPr="00CC2362">
        <w:rPr>
          <w:color w:val="000000"/>
          <w:sz w:val="28"/>
          <w:szCs w:val="28"/>
        </w:rPr>
        <w:t>Шумячского</w:t>
      </w:r>
      <w:proofErr w:type="spellEnd"/>
      <w:r w:rsidRPr="00CC2362">
        <w:rPr>
          <w:color w:val="000000"/>
          <w:sz w:val="28"/>
          <w:szCs w:val="28"/>
        </w:rPr>
        <w:t xml:space="preserve"> городского поселения»;</w:t>
      </w:r>
    </w:p>
    <w:p w:rsidR="00CC2362" w:rsidRPr="00CC2362" w:rsidRDefault="00CC2362" w:rsidP="00CC2362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CC2362">
        <w:rPr>
          <w:spacing w:val="-1"/>
          <w:sz w:val="28"/>
          <w:szCs w:val="28"/>
        </w:rPr>
        <w:t xml:space="preserve">4. </w:t>
      </w:r>
      <w:r w:rsidRPr="00CC2362">
        <w:rPr>
          <w:sz w:val="28"/>
          <w:szCs w:val="28"/>
        </w:rPr>
        <w:t>Настоящее постановление вступает в силу со дня его подписания.</w:t>
      </w:r>
    </w:p>
    <w:p w:rsidR="00CC2362" w:rsidRPr="00CC2362" w:rsidRDefault="00CC2362" w:rsidP="00CC2362">
      <w:pPr>
        <w:tabs>
          <w:tab w:val="left" w:pos="0"/>
        </w:tabs>
        <w:jc w:val="both"/>
        <w:rPr>
          <w:sz w:val="28"/>
          <w:szCs w:val="28"/>
        </w:rPr>
      </w:pPr>
    </w:p>
    <w:p w:rsidR="00CC2362" w:rsidRPr="00CC2362" w:rsidRDefault="00CC2362" w:rsidP="00CC2362">
      <w:pPr>
        <w:ind w:firstLine="709"/>
        <w:jc w:val="both"/>
        <w:rPr>
          <w:sz w:val="28"/>
          <w:szCs w:val="28"/>
        </w:rPr>
      </w:pPr>
    </w:p>
    <w:p w:rsidR="00CC2362" w:rsidRPr="00CC2362" w:rsidRDefault="00CC2362" w:rsidP="00CC2362">
      <w:pPr>
        <w:ind w:firstLine="709"/>
        <w:jc w:val="both"/>
        <w:rPr>
          <w:sz w:val="28"/>
          <w:szCs w:val="28"/>
        </w:rPr>
      </w:pPr>
    </w:p>
    <w:p w:rsidR="00CC2362" w:rsidRPr="00CC2362" w:rsidRDefault="00CC2362" w:rsidP="00CC2362">
      <w:pPr>
        <w:rPr>
          <w:sz w:val="28"/>
          <w:szCs w:val="28"/>
        </w:rPr>
      </w:pPr>
      <w:r w:rsidRPr="00CC2362">
        <w:rPr>
          <w:sz w:val="28"/>
          <w:szCs w:val="28"/>
        </w:rPr>
        <w:t>Глава муниципального образования</w:t>
      </w:r>
    </w:p>
    <w:p w:rsidR="00CC2362" w:rsidRPr="00CC2362" w:rsidRDefault="00CC2362" w:rsidP="00CC2362">
      <w:pPr>
        <w:rPr>
          <w:sz w:val="28"/>
          <w:szCs w:val="28"/>
        </w:rPr>
      </w:pPr>
      <w:r w:rsidRPr="00CC2362">
        <w:rPr>
          <w:sz w:val="28"/>
          <w:szCs w:val="28"/>
        </w:rPr>
        <w:t>«</w:t>
      </w:r>
      <w:proofErr w:type="spellStart"/>
      <w:r w:rsidRPr="00CC2362">
        <w:rPr>
          <w:sz w:val="28"/>
          <w:szCs w:val="28"/>
        </w:rPr>
        <w:t>Шумячский</w:t>
      </w:r>
      <w:proofErr w:type="spellEnd"/>
      <w:r w:rsidRPr="00CC2362">
        <w:rPr>
          <w:sz w:val="28"/>
          <w:szCs w:val="28"/>
        </w:rPr>
        <w:t xml:space="preserve"> район» Смоленской области                                          Д.А. Каменев                                              </w:t>
      </w:r>
    </w:p>
    <w:p w:rsidR="00CC2362" w:rsidRPr="00CC2362" w:rsidRDefault="00CC2362" w:rsidP="00CC2362">
      <w:pPr>
        <w:jc w:val="both"/>
        <w:rPr>
          <w:sz w:val="28"/>
          <w:szCs w:val="28"/>
        </w:rPr>
      </w:pPr>
    </w:p>
    <w:p w:rsidR="00CC2362" w:rsidRPr="00CC2362" w:rsidRDefault="00CC2362" w:rsidP="00CC2362">
      <w:pPr>
        <w:jc w:val="both"/>
        <w:rPr>
          <w:sz w:val="28"/>
          <w:szCs w:val="28"/>
        </w:rPr>
      </w:pPr>
    </w:p>
    <w:p w:rsidR="00CC2362" w:rsidRPr="00CC2362" w:rsidRDefault="00CC2362" w:rsidP="00CC2362">
      <w:pPr>
        <w:jc w:val="both"/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95"/>
        <w:gridCol w:w="4944"/>
      </w:tblGrid>
      <w:tr w:rsidR="00CC2362" w:rsidRPr="00CC2362" w:rsidTr="00F22EF3">
        <w:tc>
          <w:tcPr>
            <w:tcW w:w="5210" w:type="dxa"/>
          </w:tcPr>
          <w:p w:rsidR="00CC2362" w:rsidRPr="00CC2362" w:rsidRDefault="00CC2362" w:rsidP="00CC236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211" w:type="dxa"/>
          </w:tcPr>
          <w:p w:rsidR="00CC2362" w:rsidRPr="00CC2362" w:rsidRDefault="00CC2362" w:rsidP="00CC2362">
            <w:pPr>
              <w:snapToGrid w:val="0"/>
              <w:jc w:val="both"/>
              <w:rPr>
                <w:color w:val="000000"/>
                <w:sz w:val="28"/>
                <w:szCs w:val="28"/>
              </w:rPr>
            </w:pPr>
            <w:r w:rsidRPr="00CC2362">
              <w:rPr>
                <w:color w:val="000000"/>
                <w:sz w:val="28"/>
                <w:szCs w:val="28"/>
              </w:rPr>
              <w:t xml:space="preserve"> </w:t>
            </w:r>
          </w:p>
          <w:p w:rsidR="00CC2362" w:rsidRPr="00CC2362" w:rsidRDefault="00CC2362" w:rsidP="00CC2362">
            <w:pPr>
              <w:snapToGrid w:val="0"/>
              <w:jc w:val="both"/>
              <w:rPr>
                <w:color w:val="000000"/>
                <w:sz w:val="28"/>
                <w:szCs w:val="28"/>
              </w:rPr>
            </w:pPr>
          </w:p>
          <w:p w:rsidR="00CC2362" w:rsidRPr="00CC2362" w:rsidRDefault="00CC2362" w:rsidP="00CC2362">
            <w:pPr>
              <w:snapToGrid w:val="0"/>
              <w:jc w:val="both"/>
              <w:rPr>
                <w:color w:val="000000"/>
                <w:sz w:val="28"/>
                <w:szCs w:val="28"/>
              </w:rPr>
            </w:pPr>
          </w:p>
          <w:p w:rsidR="00CC2362" w:rsidRDefault="00CC2362" w:rsidP="00CC2362">
            <w:pPr>
              <w:snapToGrid w:val="0"/>
              <w:jc w:val="both"/>
              <w:rPr>
                <w:color w:val="000000"/>
                <w:sz w:val="28"/>
                <w:szCs w:val="28"/>
              </w:rPr>
            </w:pPr>
          </w:p>
          <w:p w:rsidR="00CC2362" w:rsidRDefault="00CC2362" w:rsidP="00CC2362">
            <w:pPr>
              <w:snapToGrid w:val="0"/>
              <w:jc w:val="both"/>
              <w:rPr>
                <w:color w:val="000000"/>
                <w:sz w:val="28"/>
                <w:szCs w:val="28"/>
              </w:rPr>
            </w:pPr>
          </w:p>
          <w:p w:rsidR="00775359" w:rsidRPr="00CC2362" w:rsidRDefault="00775359" w:rsidP="00CC2362">
            <w:pPr>
              <w:snapToGrid w:val="0"/>
              <w:jc w:val="both"/>
              <w:rPr>
                <w:color w:val="000000"/>
                <w:sz w:val="28"/>
                <w:szCs w:val="28"/>
              </w:rPr>
            </w:pPr>
          </w:p>
          <w:p w:rsidR="00CC2362" w:rsidRPr="00CC2362" w:rsidRDefault="00CC2362" w:rsidP="00CC2362">
            <w:pPr>
              <w:snapToGrid w:val="0"/>
              <w:jc w:val="both"/>
              <w:rPr>
                <w:color w:val="000000"/>
                <w:sz w:val="28"/>
                <w:szCs w:val="28"/>
              </w:rPr>
            </w:pPr>
          </w:p>
          <w:p w:rsidR="00CC2362" w:rsidRPr="00CC2362" w:rsidRDefault="00CC2362" w:rsidP="00CC2362">
            <w:pPr>
              <w:snapToGrid w:val="0"/>
              <w:jc w:val="both"/>
              <w:rPr>
                <w:color w:val="000000"/>
                <w:sz w:val="28"/>
                <w:szCs w:val="28"/>
                <w:lang w:eastAsia="zh-CN"/>
              </w:rPr>
            </w:pPr>
            <w:r w:rsidRPr="00CC2362">
              <w:rPr>
                <w:color w:val="000000"/>
                <w:sz w:val="28"/>
                <w:szCs w:val="28"/>
              </w:rPr>
              <w:lastRenderedPageBreak/>
              <w:t xml:space="preserve">  </w:t>
            </w:r>
            <w:r>
              <w:rPr>
                <w:color w:val="000000"/>
                <w:sz w:val="28"/>
                <w:szCs w:val="28"/>
              </w:rPr>
              <w:t xml:space="preserve">                    </w:t>
            </w:r>
            <w:r w:rsidRPr="00CC2362">
              <w:rPr>
                <w:color w:val="000000"/>
                <w:sz w:val="28"/>
                <w:szCs w:val="28"/>
              </w:rPr>
              <w:t>УТВЕРЖДЕН</w:t>
            </w:r>
          </w:p>
          <w:p w:rsidR="00CC2362" w:rsidRPr="00CC2362" w:rsidRDefault="00CC2362" w:rsidP="00CC2362">
            <w:pPr>
              <w:ind w:left="412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</w:t>
            </w:r>
            <w:r w:rsidRPr="00CC2362">
              <w:rPr>
                <w:color w:val="000000"/>
                <w:sz w:val="28"/>
                <w:szCs w:val="28"/>
              </w:rPr>
              <w:t xml:space="preserve">остановлением </w:t>
            </w:r>
            <w:r w:rsidR="00BF2A36">
              <w:rPr>
                <w:color w:val="000000"/>
                <w:sz w:val="28"/>
                <w:szCs w:val="28"/>
              </w:rPr>
              <w:t xml:space="preserve">Администрации </w:t>
            </w:r>
            <w:r w:rsidRPr="00CC2362">
              <w:rPr>
                <w:color w:val="000000"/>
                <w:sz w:val="28"/>
                <w:szCs w:val="28"/>
              </w:rPr>
              <w:t>муниципального образования «</w:t>
            </w:r>
            <w:proofErr w:type="spellStart"/>
            <w:r w:rsidRPr="00CC2362">
              <w:rPr>
                <w:color w:val="000000"/>
                <w:sz w:val="28"/>
                <w:szCs w:val="28"/>
              </w:rPr>
              <w:t>Шумячский</w:t>
            </w:r>
            <w:proofErr w:type="spellEnd"/>
            <w:r w:rsidRPr="00CC2362">
              <w:rPr>
                <w:color w:val="000000"/>
                <w:sz w:val="28"/>
                <w:szCs w:val="28"/>
              </w:rPr>
              <w:t xml:space="preserve"> район» Смоленской области</w:t>
            </w:r>
          </w:p>
          <w:p w:rsidR="00CC2362" w:rsidRPr="00CC2362" w:rsidRDefault="00CC2362" w:rsidP="00CC2362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     </w:t>
            </w:r>
            <w:r w:rsidRPr="00CC2362">
              <w:rPr>
                <w:color w:val="000000"/>
                <w:sz w:val="28"/>
                <w:szCs w:val="28"/>
              </w:rPr>
              <w:t xml:space="preserve">от </w:t>
            </w:r>
            <w:r w:rsidR="00C62AB7" w:rsidRPr="00C62AB7">
              <w:rPr>
                <w:color w:val="000000"/>
                <w:sz w:val="28"/>
                <w:szCs w:val="28"/>
                <w:u w:val="single"/>
              </w:rPr>
              <w:t>22.04.2024г.</w:t>
            </w:r>
            <w:r w:rsidRPr="00CC2362">
              <w:rPr>
                <w:color w:val="000000"/>
                <w:sz w:val="28"/>
                <w:szCs w:val="28"/>
              </w:rPr>
              <w:t xml:space="preserve"> № </w:t>
            </w:r>
            <w:r w:rsidR="00C62AB7">
              <w:rPr>
                <w:color w:val="000000"/>
                <w:sz w:val="28"/>
                <w:szCs w:val="28"/>
              </w:rPr>
              <w:t>202</w:t>
            </w:r>
            <w:r w:rsidRPr="00CC2362">
              <w:rPr>
                <w:color w:val="000000"/>
                <w:sz w:val="28"/>
                <w:szCs w:val="28"/>
              </w:rPr>
              <w:t xml:space="preserve"> </w:t>
            </w:r>
          </w:p>
          <w:p w:rsidR="00CC2362" w:rsidRPr="00CC2362" w:rsidRDefault="00CC2362" w:rsidP="00CC2362">
            <w:pPr>
              <w:jc w:val="both"/>
              <w:rPr>
                <w:sz w:val="28"/>
                <w:szCs w:val="28"/>
              </w:rPr>
            </w:pPr>
          </w:p>
        </w:tc>
      </w:tr>
    </w:tbl>
    <w:p w:rsidR="00CC2362" w:rsidRPr="00CC2362" w:rsidRDefault="00CC2362" w:rsidP="00CC2362">
      <w:pPr>
        <w:jc w:val="both"/>
        <w:rPr>
          <w:sz w:val="28"/>
          <w:szCs w:val="28"/>
        </w:rPr>
      </w:pPr>
    </w:p>
    <w:p w:rsidR="00CC2362" w:rsidRPr="00CC2362" w:rsidRDefault="00CC2362" w:rsidP="00CC2362">
      <w:pPr>
        <w:jc w:val="both"/>
        <w:rPr>
          <w:sz w:val="28"/>
          <w:szCs w:val="28"/>
        </w:rPr>
      </w:pPr>
    </w:p>
    <w:p w:rsidR="00CC2362" w:rsidRPr="00CC2362" w:rsidRDefault="00CC2362" w:rsidP="00CC2362">
      <w:pPr>
        <w:jc w:val="both"/>
        <w:rPr>
          <w:sz w:val="28"/>
          <w:szCs w:val="28"/>
        </w:rPr>
      </w:pPr>
    </w:p>
    <w:p w:rsidR="00CC2362" w:rsidRPr="00CC2362" w:rsidRDefault="00CC2362" w:rsidP="00CC2362">
      <w:pPr>
        <w:jc w:val="center"/>
        <w:rPr>
          <w:sz w:val="28"/>
          <w:szCs w:val="28"/>
        </w:rPr>
      </w:pPr>
    </w:p>
    <w:p w:rsidR="00CC2362" w:rsidRPr="00CC2362" w:rsidRDefault="00CC2362" w:rsidP="00CC2362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CC2362">
        <w:rPr>
          <w:b/>
          <w:bCs/>
          <w:sz w:val="28"/>
          <w:szCs w:val="28"/>
        </w:rPr>
        <w:t>УСТАВ</w:t>
      </w:r>
    </w:p>
    <w:p w:rsidR="00CC2362" w:rsidRPr="00CC2362" w:rsidRDefault="00CC2362" w:rsidP="00CC2362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CC2362">
        <w:rPr>
          <w:b/>
          <w:bCs/>
          <w:sz w:val="28"/>
          <w:szCs w:val="28"/>
        </w:rPr>
        <w:t>муниципального унитарного предприятия</w:t>
      </w:r>
    </w:p>
    <w:p w:rsidR="00CC2362" w:rsidRPr="00CC2362" w:rsidRDefault="00491DD5" w:rsidP="00CC2362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</w:t>
      </w:r>
      <w:proofErr w:type="spellStart"/>
      <w:r w:rsidR="00CC2362" w:rsidRPr="00CC2362">
        <w:rPr>
          <w:b/>
          <w:bCs/>
          <w:sz w:val="28"/>
          <w:szCs w:val="28"/>
        </w:rPr>
        <w:t>Шумячское</w:t>
      </w:r>
      <w:proofErr w:type="spellEnd"/>
      <w:r w:rsidR="00CC2362" w:rsidRPr="00CC2362">
        <w:rPr>
          <w:b/>
          <w:bCs/>
          <w:sz w:val="28"/>
          <w:szCs w:val="28"/>
        </w:rPr>
        <w:t xml:space="preserve"> производственное объединение жилищно-коммунального хозяйства</w:t>
      </w:r>
      <w:r>
        <w:rPr>
          <w:b/>
          <w:bCs/>
          <w:sz w:val="28"/>
          <w:szCs w:val="28"/>
        </w:rPr>
        <w:t>»</w:t>
      </w:r>
      <w:r w:rsidR="00CC2362" w:rsidRPr="00CC2362">
        <w:rPr>
          <w:b/>
          <w:bCs/>
          <w:sz w:val="28"/>
          <w:szCs w:val="28"/>
        </w:rPr>
        <w:t xml:space="preserve"> муниципального образования «</w:t>
      </w:r>
      <w:proofErr w:type="spellStart"/>
      <w:r w:rsidR="00CC2362" w:rsidRPr="00CC2362">
        <w:rPr>
          <w:b/>
          <w:bCs/>
          <w:sz w:val="28"/>
          <w:szCs w:val="28"/>
        </w:rPr>
        <w:t>Шумячский</w:t>
      </w:r>
      <w:proofErr w:type="spellEnd"/>
      <w:r w:rsidR="00CC2362" w:rsidRPr="00CC2362">
        <w:rPr>
          <w:b/>
          <w:bCs/>
          <w:sz w:val="28"/>
          <w:szCs w:val="28"/>
        </w:rPr>
        <w:t xml:space="preserve"> район» Смоленской области</w:t>
      </w:r>
      <w:r w:rsidR="00775359" w:rsidRPr="00775359">
        <w:rPr>
          <w:b/>
          <w:bCs/>
          <w:sz w:val="28"/>
          <w:szCs w:val="28"/>
        </w:rPr>
        <w:t xml:space="preserve"> </w:t>
      </w:r>
      <w:r w:rsidR="00CC2362" w:rsidRPr="00CC2362">
        <w:rPr>
          <w:b/>
          <w:sz w:val="28"/>
          <w:szCs w:val="28"/>
        </w:rPr>
        <w:t>(новая редакция)</w:t>
      </w:r>
    </w:p>
    <w:p w:rsidR="00CC2362" w:rsidRPr="00CC2362" w:rsidRDefault="00CC2362" w:rsidP="00CC236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CC2362" w:rsidRPr="00CC2362" w:rsidRDefault="00CC2362" w:rsidP="00CC2362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CC2362">
        <w:rPr>
          <w:b/>
          <w:sz w:val="28"/>
          <w:szCs w:val="28"/>
        </w:rPr>
        <w:t>1. Общие положения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 xml:space="preserve">1.1. Настоящий Устав является приведенной в соответствие с федеральным и областным законодательством новой редакцией Устава муниципального унитарного предприятия </w:t>
      </w:r>
      <w:r w:rsidR="00491DD5">
        <w:rPr>
          <w:sz w:val="28"/>
          <w:szCs w:val="28"/>
        </w:rPr>
        <w:t xml:space="preserve"> «</w:t>
      </w:r>
      <w:proofErr w:type="spellStart"/>
      <w:r w:rsidRPr="00CC2362">
        <w:rPr>
          <w:sz w:val="28"/>
          <w:szCs w:val="28"/>
        </w:rPr>
        <w:t>Шумячское</w:t>
      </w:r>
      <w:proofErr w:type="spellEnd"/>
      <w:r w:rsidRPr="00CC2362">
        <w:rPr>
          <w:sz w:val="28"/>
          <w:szCs w:val="28"/>
        </w:rPr>
        <w:t xml:space="preserve"> производственное объединение жилищно-коммунального хозяйства</w:t>
      </w:r>
      <w:r w:rsidR="00491DD5">
        <w:rPr>
          <w:sz w:val="28"/>
          <w:szCs w:val="28"/>
        </w:rPr>
        <w:t>»</w:t>
      </w:r>
      <w:r w:rsidRPr="00CC2362">
        <w:rPr>
          <w:sz w:val="28"/>
          <w:szCs w:val="28"/>
        </w:rPr>
        <w:t xml:space="preserve"> </w:t>
      </w:r>
      <w:proofErr w:type="spellStart"/>
      <w:r w:rsidRPr="00CC2362">
        <w:rPr>
          <w:sz w:val="28"/>
          <w:szCs w:val="28"/>
        </w:rPr>
        <w:t>Шумячского</w:t>
      </w:r>
      <w:proofErr w:type="spellEnd"/>
      <w:r w:rsidRPr="00CC2362">
        <w:rPr>
          <w:sz w:val="28"/>
          <w:szCs w:val="28"/>
        </w:rPr>
        <w:t xml:space="preserve"> городского поселения, переименованного в муниципальное унитарное предприятие </w:t>
      </w:r>
      <w:r w:rsidR="00775359">
        <w:rPr>
          <w:sz w:val="28"/>
          <w:szCs w:val="28"/>
        </w:rPr>
        <w:t>«</w:t>
      </w:r>
      <w:proofErr w:type="spellStart"/>
      <w:r w:rsidRPr="00CC2362">
        <w:rPr>
          <w:sz w:val="28"/>
          <w:szCs w:val="28"/>
        </w:rPr>
        <w:t>Шумячское</w:t>
      </w:r>
      <w:proofErr w:type="spellEnd"/>
      <w:r w:rsidRPr="00CC2362">
        <w:rPr>
          <w:sz w:val="28"/>
          <w:szCs w:val="28"/>
        </w:rPr>
        <w:t xml:space="preserve"> производственное объединение жилищно-коммунального хозяйства</w:t>
      </w:r>
      <w:r w:rsidR="00775359">
        <w:rPr>
          <w:sz w:val="28"/>
          <w:szCs w:val="28"/>
        </w:rPr>
        <w:t>»</w:t>
      </w:r>
      <w:r w:rsidRPr="00CC2362">
        <w:rPr>
          <w:sz w:val="28"/>
          <w:szCs w:val="28"/>
        </w:rPr>
        <w:t xml:space="preserve"> муниципального образования «</w:t>
      </w:r>
      <w:proofErr w:type="spellStart"/>
      <w:r w:rsidRPr="00CC2362">
        <w:rPr>
          <w:sz w:val="28"/>
          <w:szCs w:val="28"/>
        </w:rPr>
        <w:t>Шумячский</w:t>
      </w:r>
      <w:proofErr w:type="spellEnd"/>
      <w:r w:rsidRPr="00CC2362">
        <w:rPr>
          <w:sz w:val="28"/>
          <w:szCs w:val="28"/>
        </w:rPr>
        <w:t xml:space="preserve"> район» Смоленской области (далее – Предприятие) на основании постановления Главы муниципального образования «</w:t>
      </w:r>
      <w:proofErr w:type="spellStart"/>
      <w:r w:rsidRPr="00CC2362">
        <w:rPr>
          <w:sz w:val="28"/>
          <w:szCs w:val="28"/>
        </w:rPr>
        <w:t>Шумячский</w:t>
      </w:r>
      <w:proofErr w:type="spellEnd"/>
      <w:r w:rsidRPr="00CC2362">
        <w:rPr>
          <w:sz w:val="28"/>
          <w:szCs w:val="28"/>
        </w:rPr>
        <w:t xml:space="preserve"> район» Смоленской области от </w:t>
      </w:r>
      <w:r w:rsidR="00C62AB7">
        <w:rPr>
          <w:sz w:val="28"/>
          <w:szCs w:val="28"/>
        </w:rPr>
        <w:t>22.04</w:t>
      </w:r>
      <w:r w:rsidRPr="00CC2362">
        <w:rPr>
          <w:sz w:val="28"/>
          <w:szCs w:val="28"/>
        </w:rPr>
        <w:t xml:space="preserve">.2024  № </w:t>
      </w:r>
      <w:r w:rsidR="00C62AB7">
        <w:rPr>
          <w:sz w:val="28"/>
          <w:szCs w:val="28"/>
        </w:rPr>
        <w:t>202</w:t>
      </w:r>
      <w:r w:rsidRPr="00CC2362">
        <w:rPr>
          <w:sz w:val="28"/>
          <w:szCs w:val="28"/>
        </w:rPr>
        <w:t>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1.2. Собственником имущества, является муниципальное образование «</w:t>
      </w:r>
      <w:proofErr w:type="spellStart"/>
      <w:r w:rsidRPr="00CC2362">
        <w:rPr>
          <w:sz w:val="28"/>
          <w:szCs w:val="28"/>
        </w:rPr>
        <w:t>Шумячский</w:t>
      </w:r>
      <w:proofErr w:type="spellEnd"/>
      <w:r w:rsidRPr="00CC2362">
        <w:rPr>
          <w:sz w:val="28"/>
          <w:szCs w:val="28"/>
        </w:rPr>
        <w:t xml:space="preserve"> район» Смоленской области, именуемое в дальнейшем Собственник.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1.3. Предприятие является коммерческой организацией.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1.4. Фирменное наименование Предприятия: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 xml:space="preserve">полное наименование Предприятия: муниципальное унитарное предприятие </w:t>
      </w:r>
      <w:r w:rsidR="007B6B24">
        <w:rPr>
          <w:sz w:val="28"/>
          <w:szCs w:val="28"/>
        </w:rPr>
        <w:t>«</w:t>
      </w:r>
      <w:proofErr w:type="spellStart"/>
      <w:r w:rsidRPr="00CC2362">
        <w:rPr>
          <w:sz w:val="28"/>
          <w:szCs w:val="28"/>
        </w:rPr>
        <w:t>Шумячское</w:t>
      </w:r>
      <w:proofErr w:type="spellEnd"/>
      <w:r w:rsidRPr="00CC2362">
        <w:rPr>
          <w:sz w:val="28"/>
          <w:szCs w:val="28"/>
        </w:rPr>
        <w:t xml:space="preserve"> производственное объединение жилищно-коммунального хозяйства</w:t>
      </w:r>
      <w:r w:rsidR="007B6B24">
        <w:rPr>
          <w:sz w:val="28"/>
          <w:szCs w:val="28"/>
        </w:rPr>
        <w:t>»</w:t>
      </w:r>
      <w:r w:rsidRPr="00CC2362">
        <w:rPr>
          <w:sz w:val="28"/>
          <w:szCs w:val="28"/>
        </w:rPr>
        <w:t xml:space="preserve"> муниципального образования «</w:t>
      </w:r>
      <w:proofErr w:type="spellStart"/>
      <w:r w:rsidRPr="00CC2362">
        <w:rPr>
          <w:sz w:val="28"/>
          <w:szCs w:val="28"/>
        </w:rPr>
        <w:t>Шумячский</w:t>
      </w:r>
      <w:proofErr w:type="spellEnd"/>
      <w:r w:rsidRPr="00CC2362">
        <w:rPr>
          <w:sz w:val="28"/>
          <w:szCs w:val="28"/>
        </w:rPr>
        <w:t xml:space="preserve"> район» Смоленской области;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 xml:space="preserve">сокращенное наименование Предприятия: МУП </w:t>
      </w:r>
      <w:r w:rsidR="007B6B24">
        <w:rPr>
          <w:sz w:val="28"/>
          <w:szCs w:val="28"/>
        </w:rPr>
        <w:t>«</w:t>
      </w:r>
      <w:proofErr w:type="spellStart"/>
      <w:r w:rsidRPr="00CC2362">
        <w:rPr>
          <w:sz w:val="28"/>
          <w:szCs w:val="28"/>
        </w:rPr>
        <w:t>Шумячское</w:t>
      </w:r>
      <w:proofErr w:type="spellEnd"/>
      <w:r w:rsidRPr="00CC2362">
        <w:rPr>
          <w:sz w:val="28"/>
          <w:szCs w:val="28"/>
        </w:rPr>
        <w:t xml:space="preserve"> РПО КХ</w:t>
      </w:r>
      <w:r w:rsidR="007B6B24">
        <w:rPr>
          <w:sz w:val="28"/>
          <w:szCs w:val="28"/>
        </w:rPr>
        <w:t>»</w:t>
      </w:r>
      <w:r w:rsidRPr="00CC2362">
        <w:rPr>
          <w:sz w:val="28"/>
          <w:szCs w:val="28"/>
        </w:rPr>
        <w:t>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1.5. Органом, осуществляющим полномочия собственника имущества Предприятия, являются муниципальное образование «</w:t>
      </w:r>
      <w:proofErr w:type="spellStart"/>
      <w:r w:rsidRPr="00CC2362">
        <w:rPr>
          <w:sz w:val="28"/>
          <w:szCs w:val="28"/>
        </w:rPr>
        <w:t>Шумячский</w:t>
      </w:r>
      <w:proofErr w:type="spellEnd"/>
      <w:r w:rsidRPr="00CC2362">
        <w:rPr>
          <w:sz w:val="28"/>
          <w:szCs w:val="28"/>
        </w:rPr>
        <w:t xml:space="preserve"> район» Смоленской области (далее - Собственник). 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 xml:space="preserve">1.6. Предприятие является юридическим лицом, имеет самостоятельный баланс, расчетный и иные счета в банковских учреждениях, печать, содержащую </w:t>
      </w:r>
      <w:r w:rsidRPr="00CC2362">
        <w:rPr>
          <w:sz w:val="28"/>
          <w:szCs w:val="28"/>
        </w:rPr>
        <w:lastRenderedPageBreak/>
        <w:t>его полное фирменное наименование и указание на место нахождения Предприятия.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Предприятие вправе иметь штампы и бланки со своим фирменным наименованием, собственную эмблему, а также зарегистрированный в установленном порядке товарный знак и другие средства индивидуализации.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1.7. Предприятие приобретает права юридического лица со дня его государственной регистрации.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1.8. Предприятие осуществляет свою деятельность в соответствии с федеральными и областными законами, иными нормативными правовыми актами, а также настоящим Уставом.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1.9. Предприятие имеет гражданские права, соответствующие целям его деятельности, предусмотренным в настоящем Уставе, и несет связанные с этой деятельностью обязанности.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Предприятие отвечает по своим обязательствам всем принадлежащим ему имуществом. Предприятие не несет ответственности по обязательствам Собственника, а Собственник не несет ответственности по обязательствам Предприятия, за исключением случаев, предусмотренных федеральным законодательством.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1.10. Место нахождения Предприятия: улица Заводская, дом 25, поселок Шумячи, Смоленская область, Российская Федерация.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1.11. Почтовый адрес Предприятия: ул. Заводская, д. 25, п. Шумячи, Смоленская обл., Российская Федерация, 216410.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1.12. Предприятие не имеет филиалов и представительств.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1.13. Устав Предприятия, все изменения и дополнения к нему, в том числе новая редакция Устава, утверждаются Собственником и подлежат регистрации в порядке, установленном федеральным законодательством.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C2362" w:rsidRPr="00CC2362" w:rsidRDefault="00CC2362" w:rsidP="00CC2362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CC2362">
        <w:rPr>
          <w:b/>
          <w:sz w:val="28"/>
          <w:szCs w:val="28"/>
        </w:rPr>
        <w:t>2. Цели и предмет деятельности Предприятия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2.1. Предприятие создано в целях получения прибыли и удовлетворения общественных потребностей, выполнения работ и услуг по обеспечению населения, предприятий, учреждений и других потребителей коммунальными услугами.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2.2. Для достижения целей, указанных в пункте 2.1 настоящего Устава, Предприятие осуществляет в установленном федеральными законодательными и иными нормативными правовыми актами порядке следующие основные виды деятельности (предмет деятельности Предприятия):</w:t>
      </w:r>
    </w:p>
    <w:p w:rsidR="00CC2362" w:rsidRPr="00CC2362" w:rsidRDefault="00CC2362" w:rsidP="00CC2362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CC2362">
        <w:rPr>
          <w:sz w:val="28"/>
          <w:szCs w:val="28"/>
        </w:rPr>
        <w:t>- обеспечение использования, сохранности, правильной технологической эксплуатации, содержание и текущий ремонт муниципального жилищного фонда, коммунальных объектов и сооружений, содержание кооперативных жилых домов и домов, находящихся в личной собственности граждан;</w:t>
      </w:r>
    </w:p>
    <w:p w:rsidR="00CC2362" w:rsidRPr="00CC2362" w:rsidRDefault="00CC2362" w:rsidP="00CC2362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CC2362">
        <w:rPr>
          <w:sz w:val="28"/>
          <w:szCs w:val="28"/>
        </w:rPr>
        <w:t xml:space="preserve">- </w:t>
      </w:r>
      <w:proofErr w:type="spellStart"/>
      <w:r w:rsidRPr="00CC2362">
        <w:rPr>
          <w:sz w:val="28"/>
          <w:szCs w:val="28"/>
        </w:rPr>
        <w:t>торгово</w:t>
      </w:r>
      <w:proofErr w:type="spellEnd"/>
      <w:r w:rsidRPr="00CC2362">
        <w:rPr>
          <w:sz w:val="28"/>
          <w:szCs w:val="28"/>
        </w:rPr>
        <w:t xml:space="preserve"> - закупочная деятельность;</w:t>
      </w:r>
    </w:p>
    <w:p w:rsidR="00CC2362" w:rsidRPr="00CC2362" w:rsidRDefault="00CC2362" w:rsidP="00CC2362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CC2362">
        <w:rPr>
          <w:sz w:val="28"/>
          <w:szCs w:val="28"/>
        </w:rPr>
        <w:t>- оказание платных и бытовых услуг населению;</w:t>
      </w:r>
    </w:p>
    <w:p w:rsidR="00CC2362" w:rsidRPr="00CC2362" w:rsidRDefault="00CC2362" w:rsidP="00CC2362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CC2362">
        <w:rPr>
          <w:sz w:val="28"/>
          <w:szCs w:val="28"/>
        </w:rPr>
        <w:t>- строительство и капитальный ремонт жилых зданий и сооружений;</w:t>
      </w:r>
    </w:p>
    <w:p w:rsidR="00CC2362" w:rsidRPr="00CC2362" w:rsidRDefault="00CC2362" w:rsidP="00CC2362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CC2362">
        <w:rPr>
          <w:sz w:val="28"/>
          <w:szCs w:val="28"/>
        </w:rPr>
        <w:lastRenderedPageBreak/>
        <w:t>- контроль за техническим состоянием и подготовкой к работе в зимних условиях объектов коммунального, теплоэнергетического и газового хозяйства независимо от его ведомственной принадлежности;</w:t>
      </w:r>
    </w:p>
    <w:p w:rsidR="00CC2362" w:rsidRPr="00CC2362" w:rsidRDefault="00CC2362" w:rsidP="00CC2362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CC2362">
        <w:rPr>
          <w:sz w:val="28"/>
          <w:szCs w:val="28"/>
        </w:rPr>
        <w:t>- проведение мероприятий по повышению уровня благоустройства и озеленению, сохранению и расширению зеленых насаждений;</w:t>
      </w:r>
    </w:p>
    <w:p w:rsidR="00CC2362" w:rsidRPr="00CC2362" w:rsidRDefault="00CC2362" w:rsidP="00CC2362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CC2362">
        <w:rPr>
          <w:sz w:val="28"/>
          <w:szCs w:val="28"/>
        </w:rPr>
        <w:t>- вывоз мусора и его утилизация, сбор пищевых отходов;</w:t>
      </w:r>
    </w:p>
    <w:p w:rsidR="00CC2362" w:rsidRPr="00CC2362" w:rsidRDefault="00CC2362" w:rsidP="00CC2362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CC2362">
        <w:rPr>
          <w:sz w:val="28"/>
          <w:szCs w:val="28"/>
        </w:rPr>
        <w:t>- технический учет зданий и сооружений гражданского назначения;</w:t>
      </w:r>
    </w:p>
    <w:p w:rsidR="00CC2362" w:rsidRPr="00CC2362" w:rsidRDefault="00CC2362" w:rsidP="00CC2362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CC2362">
        <w:rPr>
          <w:sz w:val="28"/>
          <w:szCs w:val="28"/>
        </w:rPr>
        <w:t>- исполнение генерального плана в части развития жилищно-коммунального хозяйства;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заготовка дров для населения;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осуществление управления многоквартирными домами в качестве управляющей организации;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осуществление погребения умерших;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организация похорон и предоставление связанных с ними услуг;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содержание мест захоронения;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содержание дорог и ремонт дорожного покрытия;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добыча питьевых подземных вод посредством эксплуатации водозаборных скважин;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сбор и очистка воды;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распределение воды;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производство тепловой энергии котельными.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Предприятие вправе осуществлять иные виды деятельности, не запрещенные законодательством, в том числе деятельность, направленную на создание объектов социально-культурного назначения и строительство жилья в целях обеспечения потребностей работников Предприятия.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2.3. Право Предприятия осуществлять деятельность, на которую в соответствии с законодательством Российской Федерации требуется специальное разрешение - лицензия, возникает у Предприятия с момента ее получения или в указанный в ней срок, и прекращается по истечении срока ее действия, если иное не установлено федеральным законодательством.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C2362" w:rsidRPr="00CC2362" w:rsidRDefault="00CC2362" w:rsidP="00CC2362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CC2362">
        <w:rPr>
          <w:b/>
          <w:sz w:val="28"/>
          <w:szCs w:val="28"/>
        </w:rPr>
        <w:t>3. Имущество и средства Предприятия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3.1. За Предприятием в целях обеспечения его деятельности Собственником закрепляется на праве хозяйственного ведения имущество в виде основных и оборотных средств.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Имущество Предприятия находится в муниципальной собственности муниципального образования «</w:t>
      </w:r>
      <w:proofErr w:type="spellStart"/>
      <w:r w:rsidRPr="00CC2362">
        <w:rPr>
          <w:sz w:val="28"/>
          <w:szCs w:val="28"/>
        </w:rPr>
        <w:t>Шумячский</w:t>
      </w:r>
      <w:proofErr w:type="spellEnd"/>
      <w:r w:rsidRPr="00CC2362">
        <w:rPr>
          <w:sz w:val="28"/>
          <w:szCs w:val="28"/>
        </w:rPr>
        <w:t xml:space="preserve"> район» Смоленской области, является неделимым, не может быть распределено по вкладам (долям, паям), в том числе между работниками Предприятия, и отражается на его самостоятельном балансе.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3.2. Право хозяйственного ведения на закрепляемое имущество у Предприятия возникает с момента фактической его передачи, если иное не установлено законом и иными правовыми актами или решением Собственника.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lastRenderedPageBreak/>
        <w:t>Передача имущества осуществляется Собственником по договору о закреплении имущества с приложением акта приема-передачи, которые содержат полное описание передаваемого имущества и его целевое назначение.  Договор о закреплении имущества на праве хозяйственного ведения и акт приема-передачи подписываются руководителями Предприятия и Собственника.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3.3. Состав имущества, передаваемого Предприятию на праве хозяйственного ведения, определяется Собственником.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В состав имущества Предприятия не может включаться имущество иной формы собственности.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3.4. Источниками формирования имущества Предприятия в денежной и иных формах также могут являться: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имущество, переданное ему по решению Собственника, в том числе в оплату уставного фонда;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целевое бюджетное финансирование;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амортизационные отчисления;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прибыль, полученная в результате деятельности, разрешенной настоящим Уставом;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дивиденды (доходы, проценты), получаемые по акциям, облигациям, другим ценным бумагам и вкладам в уставные капиталы хозяйственных обществ и товариществ;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добровольные (целевые) взносы и пожертвования юридических и (или) физических лиц (в том числе иностранных);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заемные средства, включая кредиты и ссуды банков и других кредиторов;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средства, получаемые из других, не запрещенных законом источников.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3.5. Имущество, переданное на праве хозяйственного ведения Предприятию, не подлежит изъятию, если иное не предусмотрено федеральным законодательством.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3.6. Имущество, приобретенное Предприятием за счет полученной прибыли, является муниципальной собственностью муниципального образования «</w:t>
      </w:r>
      <w:proofErr w:type="spellStart"/>
      <w:r w:rsidRPr="00CC2362">
        <w:rPr>
          <w:sz w:val="28"/>
          <w:szCs w:val="28"/>
        </w:rPr>
        <w:t>Шумячский</w:t>
      </w:r>
      <w:proofErr w:type="spellEnd"/>
      <w:r w:rsidRPr="00CC2362">
        <w:rPr>
          <w:sz w:val="28"/>
          <w:szCs w:val="28"/>
        </w:rPr>
        <w:t xml:space="preserve"> район» Смоленской области, поступает в хозяйственное ведение Предприятия и учитывается на отдельном балансе.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C2362" w:rsidRPr="00CC2362" w:rsidRDefault="00CC2362" w:rsidP="00CC2362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CC2362">
        <w:rPr>
          <w:b/>
          <w:sz w:val="28"/>
          <w:szCs w:val="28"/>
        </w:rPr>
        <w:t>4. Распоряжение имуществом и средствами Предприятия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4.1. Предприятие в пределах, установленных федеральным законодательством и настоящим Уставом, владеет, пользуется и распоряжается находящимся у него имуществом.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4.2. Предприятие не вправе продавать принадлежащее ему на праве хозяйственного ведения недвижимое имущество, сдавать его в аренду, отдавать в залог, вносить в качестве вклада в уставный (складочный) капитал хозяйственного общества или товарищества или иным способом распоряжаться таким имуществом без согласия Собственника.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lastRenderedPageBreak/>
        <w:t>4.3. Предприятие распоряжается движимым имуществом, принадлежащим ему на праве хозяйственного ведения, самостоятельно в пределах, не лишающих его возможности осуществлять деятельность, цели, предмет, виды которой определены настоящим Уставом.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4.4. Предприятие не вправе дарить (безвозмездно передавать) без согласия Собственника принадлежащее ему имущество, за исключением случаев, предусмотренных федеральными законами.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 xml:space="preserve">4.5. Списание имущества, переданного в хозяйственное ведение Предприятию, производится в установленном порядке по согласованию с Собственником. 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Списанное (в том числе в связи с износом) имущество исключается из состава имущества, передаваемого в хозяйственное ведение, на основании акта списания. Включение (исключение) в состав имущества, передаваемого (переданного) в хозяйственное ведение, оформляется дополнением к акту приема-передачи.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4.6. Распоряжение вкладом (долей) в уставном складочном капитале хозяйственного предприятия, а также принадлежащими Предприятию акциями осуществляется Предприятием только с согласия Собственника.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4.7. Предприятие самостоятельно распоряжается продуктами интеллектуального и творческого труда, созданными в процессе осуществления им хозяйственной деятельности, другими результатами этой деятельности и получаемой при этом чистой прибылью, остающейся в распоряжении Предприятия после уплаты установленных федеральным и областным законодательством налогов и других обязательных платежей, а также перечисления в бюджет муниципального образования «</w:t>
      </w:r>
      <w:proofErr w:type="spellStart"/>
      <w:r w:rsidRPr="00CC2362">
        <w:rPr>
          <w:sz w:val="28"/>
          <w:szCs w:val="28"/>
        </w:rPr>
        <w:t>Шумячский</w:t>
      </w:r>
      <w:proofErr w:type="spellEnd"/>
      <w:r w:rsidRPr="00CC2362">
        <w:rPr>
          <w:sz w:val="28"/>
          <w:szCs w:val="28"/>
        </w:rPr>
        <w:t xml:space="preserve"> район» Смоленской области части прибыли от использования имущества.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Размер средств, подлежащих перечислению в бюджет муниципального образования «</w:t>
      </w:r>
      <w:proofErr w:type="spellStart"/>
      <w:r w:rsidRPr="00CC2362">
        <w:rPr>
          <w:sz w:val="28"/>
          <w:szCs w:val="28"/>
        </w:rPr>
        <w:t>Шумячский</w:t>
      </w:r>
      <w:proofErr w:type="spellEnd"/>
      <w:r w:rsidRPr="00CC2362">
        <w:rPr>
          <w:sz w:val="28"/>
          <w:szCs w:val="28"/>
        </w:rPr>
        <w:t xml:space="preserve"> район» Смоленской области, а также сроки и порядок их перечисления определяются в соответствии с нормативными правовыми актами муниципального образования «</w:t>
      </w:r>
      <w:proofErr w:type="spellStart"/>
      <w:r w:rsidRPr="00CC2362">
        <w:rPr>
          <w:sz w:val="28"/>
          <w:szCs w:val="28"/>
        </w:rPr>
        <w:t>Шумячский</w:t>
      </w:r>
      <w:proofErr w:type="spellEnd"/>
      <w:r w:rsidRPr="00CC2362">
        <w:rPr>
          <w:sz w:val="28"/>
          <w:szCs w:val="28"/>
        </w:rPr>
        <w:t xml:space="preserve"> район» Смоленской области.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4.8. Чистая прибыль, остающаяся в распоряжении Предприятия, может быть направлена в установленном порядке на увеличение уставного фонда Предприятия и иные цели, соответствующие уставной деятельности Предприятия, в том числе на: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а) внедрение, освоение новой техники и технологий, осуществление мероприятий по охране труда и окружающей среды;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б) создание фондов Предприятия, включая резервный фонд;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в) развитие и совершенствование материально-технической базы Предприятия, пополнение оборотных средств;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г) строительство, реконструкцию и обновление основных фондов;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д) проведение научно-исследовательских, опытно-конструкторских работ, изучение конъюнктуры рынка и потребительского спроса, маркетинг;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е) покупку материальных ценностей и ценных бумаг;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ж) рекламу продукции и услуг Предприятия;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lastRenderedPageBreak/>
        <w:t>з) приобретение и строительство жилья в порядке долевого участия для работников Предприятия, нуждающихся в улучшении жилищных условий в соответствии с федеральным и областным законодательством;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и) материальное стимулирование, обучение и повышение квалификации работников Предприятия.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C2362" w:rsidRPr="00CC2362" w:rsidRDefault="00CC2362" w:rsidP="00CC2362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CC2362">
        <w:rPr>
          <w:b/>
          <w:sz w:val="28"/>
          <w:szCs w:val="28"/>
        </w:rPr>
        <w:t>5. Уставный фонд, резервный фонд и иные фонды Предприятия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5.1. Размер уставного фонда Предприятия составляет 100000 (сто тысяч) рублей на дату регистрации Устава. Уставный фонд Предприятия сформирован за счет муниципального образования «</w:t>
      </w:r>
      <w:proofErr w:type="spellStart"/>
      <w:r w:rsidRPr="00CC2362">
        <w:rPr>
          <w:sz w:val="28"/>
          <w:szCs w:val="28"/>
        </w:rPr>
        <w:t>Шумячский</w:t>
      </w:r>
      <w:proofErr w:type="spellEnd"/>
      <w:r w:rsidRPr="00CC2362">
        <w:rPr>
          <w:sz w:val="28"/>
          <w:szCs w:val="28"/>
        </w:rPr>
        <w:t xml:space="preserve"> район» Смоленской области.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5.2. Увеличение или уменьшение размера уставного фонда Предприятия может быть произведено по решению Собственника только в случаях и порядке, установленных федеральным законодательством, о чем вносятся соответствующие изменения в настоящий Устав.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5.3. Предприятие имеет резервный фонд, размер которого составляет пять процентов уставного фонда Предприятия.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Резервный фонд Предприятия формируется путем ежегодных отчислений в размере пяти процентов от размера чистой прибыли, остающейся в распоряжении Предприятия, до достижения размера, предусмотренного настоящим пунктом.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Средства резервного фонда используются исключительно на покрытие убытков Предприятия.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5.4. Предприятие имеет право образовывать другие фонды за счет части прибыли, остающейся в распоряжении Предприятия, в том числе: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социальный фонд, средства которого используются на решение вопросов укрепления здоровья работников Предприятия, в том числе на профилактику профессиональных заболеваний;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жилищный фонд, средства которого используются на приобретение и строительство жилья (долевое участие) для работников Предприятия, нуждающихся в улучшении жилищных условий;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фонд материального поощрения работников Предприятия, средства которого используются на материальное поощрение работников Предприятия.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Размеры фондов, порядок их формирования и использования устанавливаются коллективным договором Предприятия.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C2362" w:rsidRPr="00CC2362" w:rsidRDefault="00CC2362" w:rsidP="00CC2362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CC2362">
        <w:rPr>
          <w:b/>
          <w:sz w:val="28"/>
          <w:szCs w:val="28"/>
        </w:rPr>
        <w:t>6. Организация деятельности Предприятия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6.1. Отношения Предприятия с Собственником регулируются нормативными правовыми актами муниципального образования «</w:t>
      </w:r>
      <w:proofErr w:type="spellStart"/>
      <w:r w:rsidRPr="00CC2362">
        <w:rPr>
          <w:sz w:val="28"/>
          <w:szCs w:val="28"/>
        </w:rPr>
        <w:t>Шумячский</w:t>
      </w:r>
      <w:proofErr w:type="spellEnd"/>
      <w:r w:rsidRPr="00CC2362">
        <w:rPr>
          <w:sz w:val="28"/>
          <w:szCs w:val="28"/>
        </w:rPr>
        <w:t xml:space="preserve"> район» Смоленской области и настоящим Уставом.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 xml:space="preserve">6.2. Предприятие самостоятельно планирует свою деятельность и определяет перспективы развития исходя из основных показателей планов (программы) финансово-хозяйственной деятельности унитарных предприятий, </w:t>
      </w:r>
      <w:r w:rsidRPr="00CC2362">
        <w:rPr>
          <w:sz w:val="28"/>
          <w:szCs w:val="28"/>
        </w:rPr>
        <w:lastRenderedPageBreak/>
        <w:t>наличия спроса на выполняемые работы, производимую продукцию и оказываемые услуги.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6.3. Предприятие строит свои отношения с юридическими и физическими лицами во всех сферах деятельности на основе договоров, соглашений, контрактов (далее - договоры).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Предприятие свободно в выборе предмета, содержания и формы договоров, любых других форм хозяйственных взаимоотношений, которые не противоречат федеральному законодательству, а также настоящему Уставу.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6.4. Предприятие не вправе без согласия Собственника совершать крупные сделки, сделки в совершении которых имеется заинтересованность, и сделки, связанные с предоставлением займов, поручительств, получением банковских кредитов (ссуд), гарантий, с иными обременениями, уступкой требований, переводом долга, а также договоры простого товарищества.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6.5. Предприятие вправе привлекать заемные средства, а также создавать филиалы и открывать представительства, быть участником (членом) коммерческих, а также некоммерческих организаций, в которых в соответствии с федеральным законом допускается участие юридических лиц, только с согласия Собственника.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6.6. Предприятие не вправе создавать в качестве юридического лица другое унитарное предприятие путем передачи ему части своего имущества.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6.7. Предприятие для достижения своих уставных целей, в том числе на основании лицензий, получаемых в установленном нормативными правовыми актами Российской Федерации порядке, и в пределах своей компетенции, установленной федеральным законодательством и настоящим Уставом, имеет право: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заключать все виды договоров с юридическими и физическими лицами, не противоречащие федеральному законодательству, а также целям и предмету деятельности Предприятия;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выступать субъектом внешнеэкономической деятельности в соответствии с федеральным законодательством;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вступать в союзы, общества и ассоциации;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запрашивать и получать в установленном порядке от органов исполнительной власти, органов местного самоуправления и организаций информацию и материалы, необходимые для решения вопросов, входящих в компетенцию Предприятия;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выступать в установленном порядке в качестве арендодателя и арендатора;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самостоятельно устанавливать цены и тарифы на оказываемые работы и услуги, за исключением случаев, когда цены и тарифы регулируются государством;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определять в установленном порядке размер средств, направляемых на оплату труда и социально-бытовое обслуживание работников, а также на обеспечение деятельности Предприятия;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lastRenderedPageBreak/>
        <w:t>- утверждать структуру и штаты Предприятия, устанавливать форму и систему оплаты труда;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устанавливать для работников Предприятия дополнительные отпуска, сокращенный рабочий день и другие социальные льготы;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самостоятельно определять состав и объем сведений, составляющих служебную и (или) коммерческую тайну, а также порядок их защиты в соответствии с федеральным законодательством.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Предприятие осуществляет другие права, соответствующие целям и предмету его деятельности и не противоречащие федеральному законодательству.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6.8. Предприятие обязано: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представлять достоверную информацию о своей деятельности Собственнику и другим органам, уполномоченным на осуществление контроля и надзора в соответствии с федеральным и областным законодательством;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осуществлять оперативный и бухгалтерский учет результатов финансово-хозяйственной деятельности, разрешенной настоящим Уставом, вести статистическую отчетность в порядке и сроки, установленные федеральными правовыми актами;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обеспечивать сохранность, эффективное и целевое использование имущества, закрепленного за ним на праве хозяйственного ведения;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обеспечивать работникам Предприятия надлежащие материальные и социально-бытовые условия, а также безопасные условия труда;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обеспечивать в установленном порядке подготовку, переподготовку и повышение квалификации работников Предприятия;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осуществлять социальное, медицинское и иные виды обязательного страхования работников Предприятия;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обеспечивать своевременно и в полном объеме выплату работникам Предприятия заработной платы;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своевременно производить отчисления от чистой прибыли в бюджет муниципального образования «</w:t>
      </w:r>
      <w:proofErr w:type="spellStart"/>
      <w:r w:rsidRPr="00CC2362">
        <w:rPr>
          <w:sz w:val="28"/>
          <w:szCs w:val="28"/>
        </w:rPr>
        <w:t>Шумячский</w:t>
      </w:r>
      <w:proofErr w:type="spellEnd"/>
      <w:r w:rsidRPr="00CC2362">
        <w:rPr>
          <w:sz w:val="28"/>
          <w:szCs w:val="28"/>
        </w:rPr>
        <w:t xml:space="preserve"> район» Смоленской области и уплачивать налоги и сборы в порядке и размерах, определяемых федеральным и областным законодательством.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6.9. Предприятие осуществляет мероприятия по гражданской обороне и мобилизационной подготовке, по обязательному учету и бронированию военнообязанных, а также по защите государственной тайны и конфиденциальной информации в соответствии с федеральным законодательством.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6.10. Предприятие несет ответственность в соответствии с федеральным законодательством за нарушение договорных, кредитных, расчетных и налоговых обязательств, а равно других правил осуществления хозяйственной деятельности, установленных федеральным законодательством.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C2362" w:rsidRPr="00CC2362" w:rsidRDefault="00CC2362" w:rsidP="00CC2362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CC2362">
        <w:rPr>
          <w:b/>
          <w:sz w:val="28"/>
          <w:szCs w:val="28"/>
        </w:rPr>
        <w:t>7. Руководство и управление Предприятием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lastRenderedPageBreak/>
        <w:t>7.1. Общее руководство деятельностью Предприятия осуществляет Собственник.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7.2. Непосредственное управление деятельностью Предприятия осуществляет директор, назначаемый на эту должность и освобождаемый от должности по решению Собственника.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7.3. Собственником с директором Предприятия заключается в письменной форме трудовой договор в соответствии с Трудовым кодексом Российской Федерации и типовым трудовым договором.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Изменения условий трудового договора допускаются только по соглашению сторон и оформляются в том же порядке, который установлен для заключения трудового договора.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Прекращение (расторжение) трудового договора с директором Предприятия осуществляется по основаниям и в порядке, предусмотренным Трудовым кодексом Российской Федерации и трудовым договором, и оформляется распоряжением Собственника об освобождении (увольнении) от должности.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7.4. Директор действует от имени Предприятия без доверенности, добросовестно и разумно представляет его интересы на территории Российской Федерации и за ее пределами.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Директор действует на принципе единоначалия по вопросам, отнесенным к его компетенции, и несет персональную ответственность за последствия своих действий в соответствии с федеральными законами, иными нормативными правовыми актами Российской Федерации, настоящим Уставом и заключенным с ним трудовым договором.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7.5. Директор: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планирует, организует и контролирует работу Предприятия;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распоряжается имуществом Предприятия в пределах, установленных федеральным законодательством и настоящим Уставом, заключает от имени Предприятия договоры, выдает доверенности. Доверенности на получение или выдачу денег и других имущественных ценностей дополнительно подписываются главным бухгалтером (бухгалтером на правах главного бухгалтера);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является распорядителем средств, открывает в учреждениях банков расчетные и иные счета, подписывает финансовые и иные документы, касающиеся уставной деятельности Предприятия;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утверждает структуру и штаты Предприятия, устанавливает работникам размеры должностных окладов, надбавок, доплат к ним и других выплат стимулирующего характера;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издает приказы, отдает распоряжения и указания, обязательные для исполнения всеми работниками Предприятия;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осуществляет прием на работу работников Предприятия, заключает, изменяет и прекращает с ними трудовые договоры;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lastRenderedPageBreak/>
        <w:t>- утверждает правила внутреннего трудового распорядка, положения о структурных подразделениях Предприятия, должностные инструкции работников Предприятия и другие локальные правовые акты;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применяет к работникам Предприятия меры поощрения и налагает дисциплинарные взыскания;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обеспечивает выполнение санитарно-гигиенических, противопожарных требований и иных требований по охране жизни и здоровья работников;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определяет состав и объем сведений, составляющих коммерческую тайну, и порядок их защиты;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- осуществляет иные полномочия, соответствующие целям и предмету деятельности Предприятия и не противоречащие федеральному законодательству.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7.6. Директор Предприятия самостоятельно назначает и освобождает от должности своих заместителей, заключает с ними трудовые договоры.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Компетенция заместителей директора Предприятия устанавливается директором Предприятия.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7.7. Главный бухгалтер Предприятия (бухгалтер - при отсутствии в штате Предприятия должности главного бухгалтера) назначается на должность и освобождается от должности приказом директора Предприятия по согласованию с Собственником.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Главный бухгалтер подчиняется непосредственно директору Предприятия, несет ответственность и пользуется правами, установленными федеральным законодательством для главных бухгалтеров.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7.8. Трудовые отношения работников и директора Предприятия, возникающие на основе трудового договора, регулируются законодательством о труде и коллективным договором. Оплата труда работников дифференцируется в зависимости от доходов Предприятия, объема и качества услуг, оказываемых каждым работником.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7.9. Директор Предприятия несет персональную ответственность за сохранность имущества, находящегося в хозяйственном ведении Предприятия, а также за состояние учета, своевременность и полноту представления отчетности, в том числе бухгалтерской и статистической.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7.10. Директор Предприятия не вправе занимать оплачиваемые должности в других организациях, заниматься предпринимательской деятельностью, в том числе индивидуальной, кроме научной, творческой и преподавательской деятельности.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7.11. Должностные обязанности директора Предприятия не могут исполняться по совместительству.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C2362" w:rsidRPr="00CC2362" w:rsidRDefault="00CC2362" w:rsidP="00CC2362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CC2362">
        <w:rPr>
          <w:b/>
          <w:sz w:val="28"/>
          <w:szCs w:val="28"/>
        </w:rPr>
        <w:t>8. Учет, отчетность и контроль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 xml:space="preserve">8.1. Предприятие ведет оперативный, бухгалтерский и статистический учет доходов и расходов, составляет требуемую отчетность и представляет ее в порядке и сроки, установленные законодательными и иными правовыми актами </w:t>
      </w:r>
      <w:r w:rsidRPr="00CC2362">
        <w:rPr>
          <w:sz w:val="28"/>
          <w:szCs w:val="28"/>
        </w:rPr>
        <w:lastRenderedPageBreak/>
        <w:t>Российской Федерации, Смоленской области и муниципального образования «</w:t>
      </w:r>
      <w:proofErr w:type="spellStart"/>
      <w:r w:rsidRPr="00CC2362">
        <w:rPr>
          <w:sz w:val="28"/>
          <w:szCs w:val="28"/>
        </w:rPr>
        <w:t>Шумячский</w:t>
      </w:r>
      <w:proofErr w:type="spellEnd"/>
      <w:r w:rsidRPr="00CC2362">
        <w:rPr>
          <w:sz w:val="28"/>
          <w:szCs w:val="28"/>
        </w:rPr>
        <w:t xml:space="preserve"> район» Смоленской области.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8.2. Непосредственный контроль за деятельностью Предприятия и его финансовым состоянием осуществляется в порядке, установленном федеральным и областным законодательством.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8.3. Предприятие подконтрольно Собственнику и несет ответственность перед последним за соответствие своей деятельности целям создания Предприятия, предусмотренным настоящим Уставом.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8.4. Контроль за сохранностью и целевым использованием имущества, закрепленного за Предприятием на праве хозяйственного ведения, осуществляет Собственник.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8.5. Контроль за целевым расходованием средств, выделенных из бюджета муниципального образования «</w:t>
      </w:r>
      <w:proofErr w:type="spellStart"/>
      <w:r w:rsidRPr="00CC2362">
        <w:rPr>
          <w:sz w:val="28"/>
          <w:szCs w:val="28"/>
        </w:rPr>
        <w:t>Шумячский</w:t>
      </w:r>
      <w:proofErr w:type="spellEnd"/>
      <w:r w:rsidRPr="00CC2362">
        <w:rPr>
          <w:sz w:val="28"/>
          <w:szCs w:val="28"/>
        </w:rPr>
        <w:t xml:space="preserve"> район» Смоленской области, осуществляет Собственник.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8.6. Бухгалтерская отчетность Предприятия подлежит обязательной ежегодной аудиторской проверке независимым аудитором, проводимой по решению Собственника.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8.7. Предприятие обеспечивает учет и сохранность финансово-хозяйственных документов, документов по личному составу и других, а также своевременную их передачу в установленном порядке при реорганизации или ликвидации Предприятия.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8.8. При изменении вида деятельности, реорганизации, ликвидации Предприятия или прекращении работ с использованием сведений, составляющих государственную, служебную или коммерческую тайну, Предприятие обязано обеспечить защиту и сохранность этих сведений и их носителей в соответствии с федеральным законодательством.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C2362" w:rsidRPr="00CC2362" w:rsidRDefault="00CC2362" w:rsidP="00CC2362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CC2362">
        <w:rPr>
          <w:b/>
          <w:sz w:val="28"/>
          <w:szCs w:val="28"/>
        </w:rPr>
        <w:t>9. Реорганизация или ликвидация Предприятия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9.1. Реорганизация Предприятия (слияние, присоединение, разделение, выделение, преобразование) производится по решению Собственника, а также суда в случае и в порядке, предусмотренных федеральным законодательством.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Реорганизация влечет за собой переход прав и обязанностей Предприятия к его правопреемникам в соответствии с передаточным актом или разделительным балансом.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9.2. Ликвидация Предприятия производится по решению Собственника, а также суда в случае и в порядке, предусмотренных федеральным законодательством. Порядок и сроки ликвидации устанавливаются органом, принявшим такое решение.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Ликвидационная комиссия назначается органом, принявшим решение о ликвидации Предприятия. С момента назначения ликвидационной комиссии к ней переходят все полномочия по управлению делами Предприятия.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lastRenderedPageBreak/>
        <w:t>9.3. Ликвидация считается завершенной, а Предприятие - прекратившим свое существование с момента внесения соответствующей записи в единый государственный реестр юридических лиц.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9.4. Имущество, включая денежные средства, ликвидированного Предприятия после расчетов, произведенных в установленном порядке с кредиторами Предприятия, передается в казну муниципального образования «</w:t>
      </w:r>
      <w:proofErr w:type="spellStart"/>
      <w:r w:rsidRPr="00CC2362">
        <w:rPr>
          <w:sz w:val="28"/>
          <w:szCs w:val="28"/>
        </w:rPr>
        <w:t>Шумячский</w:t>
      </w:r>
      <w:proofErr w:type="spellEnd"/>
      <w:r w:rsidRPr="00CC2362">
        <w:rPr>
          <w:sz w:val="28"/>
          <w:szCs w:val="28"/>
        </w:rPr>
        <w:t xml:space="preserve"> район» Смоленской области.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9.5. При реорганизации Предприятия все документы (управленческие, финансово-хозяйственные, по личному составу и другие) передаются в соответствии с установленными правилами организации-правопреемнику.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При ликвидации Предприятия документы постоянного хранения передаются на государственное хранение в архив. Передача документов осуществляется силами и за счет средств Предприятия в соответствии с требованиями архивных органов.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2362">
        <w:rPr>
          <w:sz w:val="28"/>
          <w:szCs w:val="28"/>
        </w:rPr>
        <w:t>9.6. Исключительные права (интеллектуальная собственность), принадлежащие Предприятию на момент ликвидации, переходят для дальнейшего распоряжения ими в соответствии с федеральным законодательством.</w:t>
      </w: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C2362" w:rsidRPr="00CC2362" w:rsidRDefault="00CC2362" w:rsidP="00CC23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955FB8" w:rsidRDefault="00955FB8" w:rsidP="00955FB8">
      <w:pPr>
        <w:shd w:val="clear" w:color="auto" w:fill="FFFFFF"/>
        <w:spacing w:line="315" w:lineRule="atLeast"/>
        <w:jc w:val="right"/>
        <w:textAlignment w:val="baseline"/>
        <w:rPr>
          <w:color w:val="2D2D2D"/>
          <w:spacing w:val="2"/>
          <w:sz w:val="22"/>
          <w:szCs w:val="22"/>
        </w:rPr>
      </w:pPr>
    </w:p>
    <w:p w:rsidR="00955FB8" w:rsidRDefault="00955FB8" w:rsidP="00955FB8">
      <w:pPr>
        <w:shd w:val="clear" w:color="auto" w:fill="FFFFFF"/>
        <w:spacing w:line="315" w:lineRule="atLeast"/>
        <w:jc w:val="right"/>
        <w:textAlignment w:val="baseline"/>
        <w:rPr>
          <w:color w:val="2D2D2D"/>
          <w:spacing w:val="2"/>
          <w:sz w:val="22"/>
          <w:szCs w:val="22"/>
        </w:rPr>
      </w:pPr>
    </w:p>
    <w:p w:rsidR="00955FB8" w:rsidRDefault="00955FB8" w:rsidP="00955FB8">
      <w:pPr>
        <w:shd w:val="clear" w:color="auto" w:fill="FFFFFF"/>
        <w:spacing w:line="315" w:lineRule="atLeast"/>
        <w:jc w:val="right"/>
        <w:textAlignment w:val="baseline"/>
        <w:rPr>
          <w:color w:val="2D2D2D"/>
          <w:spacing w:val="2"/>
          <w:sz w:val="22"/>
          <w:szCs w:val="22"/>
        </w:rPr>
      </w:pPr>
    </w:p>
    <w:p w:rsidR="00955FB8" w:rsidRDefault="00955FB8" w:rsidP="00955FB8">
      <w:pPr>
        <w:shd w:val="clear" w:color="auto" w:fill="FFFFFF"/>
        <w:spacing w:line="315" w:lineRule="atLeast"/>
        <w:jc w:val="right"/>
        <w:textAlignment w:val="baseline"/>
        <w:rPr>
          <w:color w:val="2D2D2D"/>
          <w:spacing w:val="2"/>
          <w:sz w:val="22"/>
          <w:szCs w:val="22"/>
        </w:rPr>
      </w:pPr>
    </w:p>
    <w:p w:rsidR="00955FB8" w:rsidRDefault="00955FB8" w:rsidP="00955FB8">
      <w:pPr>
        <w:shd w:val="clear" w:color="auto" w:fill="FFFFFF"/>
        <w:spacing w:line="315" w:lineRule="atLeast"/>
        <w:jc w:val="right"/>
        <w:textAlignment w:val="baseline"/>
        <w:rPr>
          <w:color w:val="2D2D2D"/>
          <w:spacing w:val="2"/>
          <w:sz w:val="22"/>
          <w:szCs w:val="22"/>
        </w:rPr>
      </w:pPr>
    </w:p>
    <w:p w:rsidR="00955FB8" w:rsidRDefault="00955FB8" w:rsidP="00955FB8">
      <w:pPr>
        <w:shd w:val="clear" w:color="auto" w:fill="FFFFFF"/>
        <w:spacing w:line="315" w:lineRule="atLeast"/>
        <w:jc w:val="right"/>
        <w:textAlignment w:val="baseline"/>
        <w:rPr>
          <w:color w:val="2D2D2D"/>
          <w:spacing w:val="2"/>
          <w:sz w:val="22"/>
          <w:szCs w:val="22"/>
        </w:rPr>
      </w:pPr>
    </w:p>
    <w:p w:rsidR="00955FB8" w:rsidRDefault="00955FB8" w:rsidP="00955FB8">
      <w:pPr>
        <w:shd w:val="clear" w:color="auto" w:fill="FFFFFF"/>
        <w:spacing w:line="315" w:lineRule="atLeast"/>
        <w:jc w:val="right"/>
        <w:textAlignment w:val="baseline"/>
        <w:rPr>
          <w:color w:val="2D2D2D"/>
          <w:spacing w:val="2"/>
          <w:sz w:val="22"/>
          <w:szCs w:val="22"/>
        </w:rPr>
      </w:pPr>
    </w:p>
    <w:p w:rsidR="00955FB8" w:rsidRDefault="00955FB8" w:rsidP="00955FB8">
      <w:pPr>
        <w:shd w:val="clear" w:color="auto" w:fill="FFFFFF"/>
        <w:spacing w:line="315" w:lineRule="atLeast"/>
        <w:jc w:val="right"/>
        <w:textAlignment w:val="baseline"/>
        <w:rPr>
          <w:color w:val="2D2D2D"/>
          <w:spacing w:val="2"/>
          <w:sz w:val="22"/>
          <w:szCs w:val="22"/>
        </w:rPr>
      </w:pPr>
    </w:p>
    <w:p w:rsidR="00955FB8" w:rsidRDefault="00955FB8" w:rsidP="00955FB8">
      <w:pPr>
        <w:shd w:val="clear" w:color="auto" w:fill="FFFFFF"/>
        <w:spacing w:line="315" w:lineRule="atLeast"/>
        <w:jc w:val="right"/>
        <w:textAlignment w:val="baseline"/>
        <w:rPr>
          <w:color w:val="2D2D2D"/>
          <w:spacing w:val="2"/>
          <w:sz w:val="22"/>
          <w:szCs w:val="22"/>
        </w:rPr>
      </w:pPr>
    </w:p>
    <w:p w:rsidR="00955FB8" w:rsidRDefault="00955FB8" w:rsidP="00955FB8">
      <w:pPr>
        <w:shd w:val="clear" w:color="auto" w:fill="FFFFFF"/>
        <w:spacing w:line="315" w:lineRule="atLeast"/>
        <w:jc w:val="right"/>
        <w:textAlignment w:val="baseline"/>
        <w:rPr>
          <w:color w:val="2D2D2D"/>
          <w:spacing w:val="2"/>
          <w:sz w:val="22"/>
          <w:szCs w:val="22"/>
        </w:rPr>
      </w:pPr>
    </w:p>
    <w:p w:rsidR="00955FB8" w:rsidRDefault="00955FB8" w:rsidP="00955FB8">
      <w:pPr>
        <w:shd w:val="clear" w:color="auto" w:fill="FFFFFF"/>
        <w:spacing w:line="315" w:lineRule="atLeast"/>
        <w:jc w:val="right"/>
        <w:textAlignment w:val="baseline"/>
        <w:rPr>
          <w:color w:val="2D2D2D"/>
          <w:spacing w:val="2"/>
          <w:sz w:val="22"/>
          <w:szCs w:val="22"/>
        </w:rPr>
      </w:pPr>
    </w:p>
    <w:p w:rsidR="00955FB8" w:rsidRDefault="00955FB8" w:rsidP="00955FB8">
      <w:pPr>
        <w:shd w:val="clear" w:color="auto" w:fill="FFFFFF"/>
        <w:spacing w:line="315" w:lineRule="atLeast"/>
        <w:jc w:val="right"/>
        <w:textAlignment w:val="baseline"/>
        <w:rPr>
          <w:color w:val="2D2D2D"/>
          <w:spacing w:val="2"/>
          <w:sz w:val="22"/>
          <w:szCs w:val="22"/>
        </w:rPr>
      </w:pPr>
    </w:p>
    <w:p w:rsidR="00955FB8" w:rsidRDefault="00955FB8" w:rsidP="00955FB8">
      <w:pPr>
        <w:shd w:val="clear" w:color="auto" w:fill="FFFFFF"/>
        <w:spacing w:line="315" w:lineRule="atLeast"/>
        <w:jc w:val="right"/>
        <w:textAlignment w:val="baseline"/>
        <w:rPr>
          <w:color w:val="2D2D2D"/>
          <w:spacing w:val="2"/>
          <w:sz w:val="22"/>
          <w:szCs w:val="22"/>
        </w:rPr>
      </w:pPr>
    </w:p>
    <w:p w:rsidR="00955FB8" w:rsidRDefault="00955FB8" w:rsidP="00955FB8">
      <w:pPr>
        <w:shd w:val="clear" w:color="auto" w:fill="FFFFFF"/>
        <w:spacing w:line="315" w:lineRule="atLeast"/>
        <w:jc w:val="right"/>
        <w:textAlignment w:val="baseline"/>
        <w:rPr>
          <w:color w:val="2D2D2D"/>
          <w:spacing w:val="2"/>
          <w:sz w:val="22"/>
          <w:szCs w:val="22"/>
        </w:rPr>
      </w:pPr>
    </w:p>
    <w:p w:rsidR="00955FB8" w:rsidRDefault="00955FB8" w:rsidP="00955FB8">
      <w:pPr>
        <w:shd w:val="clear" w:color="auto" w:fill="FFFFFF"/>
        <w:spacing w:line="315" w:lineRule="atLeast"/>
        <w:jc w:val="right"/>
        <w:textAlignment w:val="baseline"/>
        <w:rPr>
          <w:color w:val="2D2D2D"/>
          <w:spacing w:val="2"/>
          <w:sz w:val="22"/>
          <w:szCs w:val="22"/>
        </w:rPr>
      </w:pPr>
    </w:p>
    <w:p w:rsidR="00955FB8" w:rsidRDefault="00955FB8" w:rsidP="00955FB8">
      <w:pPr>
        <w:shd w:val="clear" w:color="auto" w:fill="FFFFFF"/>
        <w:spacing w:line="315" w:lineRule="atLeast"/>
        <w:jc w:val="right"/>
        <w:textAlignment w:val="baseline"/>
        <w:rPr>
          <w:color w:val="2D2D2D"/>
          <w:spacing w:val="2"/>
          <w:sz w:val="22"/>
          <w:szCs w:val="22"/>
        </w:rPr>
      </w:pPr>
    </w:p>
    <w:p w:rsidR="00955FB8" w:rsidRDefault="00955FB8" w:rsidP="00955FB8">
      <w:pPr>
        <w:shd w:val="clear" w:color="auto" w:fill="FFFFFF"/>
        <w:spacing w:line="315" w:lineRule="atLeast"/>
        <w:jc w:val="right"/>
        <w:textAlignment w:val="baseline"/>
        <w:rPr>
          <w:color w:val="2D2D2D"/>
          <w:spacing w:val="2"/>
          <w:sz w:val="22"/>
          <w:szCs w:val="22"/>
        </w:rPr>
      </w:pPr>
    </w:p>
    <w:p w:rsidR="00955FB8" w:rsidRDefault="00955FB8" w:rsidP="00955FB8">
      <w:pPr>
        <w:shd w:val="clear" w:color="auto" w:fill="FFFFFF"/>
        <w:spacing w:line="315" w:lineRule="atLeast"/>
        <w:jc w:val="right"/>
        <w:textAlignment w:val="baseline"/>
        <w:rPr>
          <w:color w:val="2D2D2D"/>
          <w:spacing w:val="2"/>
          <w:sz w:val="22"/>
          <w:szCs w:val="22"/>
        </w:rPr>
      </w:pPr>
    </w:p>
    <w:p w:rsidR="00955FB8" w:rsidRDefault="00955FB8" w:rsidP="00955FB8">
      <w:pPr>
        <w:shd w:val="clear" w:color="auto" w:fill="FFFFFF"/>
        <w:spacing w:line="315" w:lineRule="atLeast"/>
        <w:jc w:val="right"/>
        <w:textAlignment w:val="baseline"/>
        <w:rPr>
          <w:color w:val="2D2D2D"/>
          <w:spacing w:val="2"/>
          <w:sz w:val="22"/>
          <w:szCs w:val="22"/>
        </w:rPr>
      </w:pPr>
      <w:bookmarkStart w:id="0" w:name="_GoBack"/>
      <w:bookmarkEnd w:id="0"/>
    </w:p>
    <w:sectPr w:rsidR="00955FB8" w:rsidSect="00210FF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pgSz w:w="11907" w:h="16840" w:code="9"/>
      <w:pgMar w:top="993" w:right="567" w:bottom="1134" w:left="1701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43837" w:rsidRDefault="00A43837">
      <w:r>
        <w:separator/>
      </w:r>
    </w:p>
  </w:endnote>
  <w:endnote w:type="continuationSeparator" w:id="0">
    <w:p w:rsidR="00A43837" w:rsidRDefault="00A438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90690" w:rsidRDefault="00890690" w:rsidP="00912C59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890690" w:rsidRDefault="00890690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90690" w:rsidRDefault="00890690" w:rsidP="00912C59">
    <w:pPr>
      <w:pStyle w:val="a7"/>
      <w:framePr w:wrap="around" w:vAnchor="text" w:hAnchor="margin" w:xAlign="center" w:y="1"/>
      <w:rPr>
        <w:rStyle w:val="a9"/>
      </w:rPr>
    </w:pPr>
  </w:p>
  <w:p w:rsidR="00890690" w:rsidRDefault="00890690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43837" w:rsidRDefault="00A43837">
      <w:r>
        <w:separator/>
      </w:r>
    </w:p>
  </w:footnote>
  <w:footnote w:type="continuationSeparator" w:id="0">
    <w:p w:rsidR="00A43837" w:rsidRDefault="00A438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90690" w:rsidRDefault="00890690" w:rsidP="00010ED7">
    <w:pPr>
      <w:pStyle w:val="a5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890690" w:rsidRDefault="00890690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665664727"/>
      <w:docPartObj>
        <w:docPartGallery w:val="Page Numbers (Top of Page)"/>
        <w:docPartUnique/>
      </w:docPartObj>
    </w:sdtPr>
    <w:sdtEndPr/>
    <w:sdtContent>
      <w:p w:rsidR="00775359" w:rsidRDefault="00775359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890690" w:rsidRDefault="00890690" w:rsidP="004376B3">
    <w:pPr>
      <w:pStyle w:val="a5"/>
      <w:ind w:right="360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75359" w:rsidRDefault="00775359">
    <w:pPr>
      <w:pStyle w:val="a5"/>
      <w:jc w:val="center"/>
    </w:pPr>
  </w:p>
  <w:p w:rsidR="00813C78" w:rsidRDefault="00813C78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44500016"/>
    <w:lvl w:ilvl="0">
      <w:start w:val="1"/>
      <w:numFmt w:val="decimal"/>
      <w:pStyle w:val="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4766D78"/>
    <w:lvl w:ilvl="0">
      <w:start w:val="1"/>
      <w:numFmt w:val="decimal"/>
      <w:pStyle w:val="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9B2465A"/>
    <w:lvl w:ilvl="0">
      <w:start w:val="1"/>
      <w:numFmt w:val="decimal"/>
      <w:pStyle w:val="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04453FE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52A83B6"/>
    <w:lvl w:ilvl="0">
      <w:start w:val="1"/>
      <w:numFmt w:val="bullet"/>
      <w:pStyle w:val="50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B22B6CC"/>
    <w:lvl w:ilvl="0">
      <w:start w:val="1"/>
      <w:numFmt w:val="bullet"/>
      <w:pStyle w:val="40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8F4A356"/>
    <w:lvl w:ilvl="0">
      <w:start w:val="1"/>
      <w:numFmt w:val="bullet"/>
      <w:pStyle w:val="30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446B2FC"/>
    <w:lvl w:ilvl="0">
      <w:start w:val="1"/>
      <w:numFmt w:val="bullet"/>
      <w:pStyle w:val="20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B267D26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1661E8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01271B"/>
    <w:multiLevelType w:val="hybridMultilevel"/>
    <w:tmpl w:val="4C98EB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3C83D69"/>
    <w:multiLevelType w:val="hybridMultilevel"/>
    <w:tmpl w:val="0032BC36"/>
    <w:lvl w:ilvl="0" w:tplc="532C3AB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2" w15:restartNumberingAfterBreak="0">
    <w:nsid w:val="1C1451C5"/>
    <w:multiLevelType w:val="hybridMultilevel"/>
    <w:tmpl w:val="D542B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3DC471D"/>
    <w:multiLevelType w:val="hybridMultilevel"/>
    <w:tmpl w:val="45541912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4" w15:restartNumberingAfterBreak="0">
    <w:nsid w:val="38FD11B1"/>
    <w:multiLevelType w:val="hybridMultilevel"/>
    <w:tmpl w:val="B8FAF5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A087A2A"/>
    <w:multiLevelType w:val="hybridMultilevel"/>
    <w:tmpl w:val="A5ECCA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E7E2DE1"/>
    <w:multiLevelType w:val="hybridMultilevel"/>
    <w:tmpl w:val="033EC6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1B909DA"/>
    <w:multiLevelType w:val="singleLevel"/>
    <w:tmpl w:val="2CA64BC8"/>
    <w:lvl w:ilvl="0">
      <w:start w:val="3"/>
      <w:numFmt w:val="decimal"/>
      <w:lvlText w:val="%1."/>
      <w:legacy w:legacy="1" w:legacySpace="0" w:legacyIndent="287"/>
      <w:lvlJc w:val="left"/>
      <w:rPr>
        <w:rFonts w:ascii="Times New Roman" w:hAnsi="Times New Roman" w:cs="Times New Roman" w:hint="default"/>
      </w:rPr>
    </w:lvl>
  </w:abstractNum>
  <w:abstractNum w:abstractNumId="18" w15:restartNumberingAfterBreak="0">
    <w:nsid w:val="6ADC55E4"/>
    <w:multiLevelType w:val="hybridMultilevel"/>
    <w:tmpl w:val="9A96F49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78867539"/>
    <w:multiLevelType w:val="hybridMultilevel"/>
    <w:tmpl w:val="6576E53A"/>
    <w:lvl w:ilvl="0" w:tplc="CC78CCE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7"/>
  </w:num>
  <w:num w:numId="12">
    <w:abstractNumId w:val="18"/>
  </w:num>
  <w:num w:numId="13">
    <w:abstractNumId w:val="11"/>
  </w:num>
  <w:num w:numId="14">
    <w:abstractNumId w:val="19"/>
  </w:num>
  <w:num w:numId="15">
    <w:abstractNumId w:val="14"/>
  </w:num>
  <w:num w:numId="16">
    <w:abstractNumId w:val="15"/>
  </w:num>
  <w:num w:numId="17">
    <w:abstractNumId w:val="12"/>
  </w:num>
  <w:num w:numId="18">
    <w:abstractNumId w:val="16"/>
  </w:num>
  <w:num w:numId="19">
    <w:abstractNumId w:val="10"/>
  </w:num>
  <w:num w:numId="2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8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72B3"/>
    <w:rsid w:val="00000EB5"/>
    <w:rsid w:val="000016F6"/>
    <w:rsid w:val="00010ED7"/>
    <w:rsid w:val="0001503A"/>
    <w:rsid w:val="00021C95"/>
    <w:rsid w:val="000256D1"/>
    <w:rsid w:val="00040304"/>
    <w:rsid w:val="00056776"/>
    <w:rsid w:val="00061677"/>
    <w:rsid w:val="00066238"/>
    <w:rsid w:val="00067D5A"/>
    <w:rsid w:val="00071A1A"/>
    <w:rsid w:val="000721E3"/>
    <w:rsid w:val="00076CF6"/>
    <w:rsid w:val="000972F4"/>
    <w:rsid w:val="000A1434"/>
    <w:rsid w:val="000A5C7C"/>
    <w:rsid w:val="000A5CC8"/>
    <w:rsid w:val="000B1CFD"/>
    <w:rsid w:val="000B38BD"/>
    <w:rsid w:val="000B4F93"/>
    <w:rsid w:val="000B7AE9"/>
    <w:rsid w:val="000C431B"/>
    <w:rsid w:val="000C677E"/>
    <w:rsid w:val="000D1796"/>
    <w:rsid w:val="000D5B82"/>
    <w:rsid w:val="000E079A"/>
    <w:rsid w:val="000E0A56"/>
    <w:rsid w:val="000E2CAD"/>
    <w:rsid w:val="000E54C9"/>
    <w:rsid w:val="000F646D"/>
    <w:rsid w:val="001061BD"/>
    <w:rsid w:val="001117B6"/>
    <w:rsid w:val="00111A54"/>
    <w:rsid w:val="00112AB1"/>
    <w:rsid w:val="00113C0B"/>
    <w:rsid w:val="001226AD"/>
    <w:rsid w:val="001238DD"/>
    <w:rsid w:val="001463B8"/>
    <w:rsid w:val="00153563"/>
    <w:rsid w:val="00157467"/>
    <w:rsid w:val="001623B6"/>
    <w:rsid w:val="00172EB7"/>
    <w:rsid w:val="0018206B"/>
    <w:rsid w:val="00185239"/>
    <w:rsid w:val="00193618"/>
    <w:rsid w:val="001970D0"/>
    <w:rsid w:val="00197772"/>
    <w:rsid w:val="001A1A01"/>
    <w:rsid w:val="001A44AB"/>
    <w:rsid w:val="001A56CA"/>
    <w:rsid w:val="001A7C5E"/>
    <w:rsid w:val="001B2211"/>
    <w:rsid w:val="001B5849"/>
    <w:rsid w:val="001B59B6"/>
    <w:rsid w:val="001D2C1C"/>
    <w:rsid w:val="001D36F0"/>
    <w:rsid w:val="001D40F2"/>
    <w:rsid w:val="001D6658"/>
    <w:rsid w:val="001D7616"/>
    <w:rsid w:val="001D76D4"/>
    <w:rsid w:val="001E3D29"/>
    <w:rsid w:val="001F4F3F"/>
    <w:rsid w:val="001F6083"/>
    <w:rsid w:val="001F72B3"/>
    <w:rsid w:val="00203B1B"/>
    <w:rsid w:val="0020496F"/>
    <w:rsid w:val="00210FFE"/>
    <w:rsid w:val="002151B2"/>
    <w:rsid w:val="00227CDC"/>
    <w:rsid w:val="00227F33"/>
    <w:rsid w:val="00236B46"/>
    <w:rsid w:val="002470AD"/>
    <w:rsid w:val="00247C6E"/>
    <w:rsid w:val="00250C6B"/>
    <w:rsid w:val="002550FC"/>
    <w:rsid w:val="00256E01"/>
    <w:rsid w:val="00257CBB"/>
    <w:rsid w:val="00260CAA"/>
    <w:rsid w:val="00260CBC"/>
    <w:rsid w:val="00264EE2"/>
    <w:rsid w:val="0027354D"/>
    <w:rsid w:val="00273BFF"/>
    <w:rsid w:val="00277252"/>
    <w:rsid w:val="00277525"/>
    <w:rsid w:val="00280CA1"/>
    <w:rsid w:val="00291B9D"/>
    <w:rsid w:val="002A4FFC"/>
    <w:rsid w:val="002A563B"/>
    <w:rsid w:val="002A66B5"/>
    <w:rsid w:val="002B6E0F"/>
    <w:rsid w:val="002B750B"/>
    <w:rsid w:val="002B7C8E"/>
    <w:rsid w:val="002C0B66"/>
    <w:rsid w:val="002C1438"/>
    <w:rsid w:val="002C5D85"/>
    <w:rsid w:val="002C727B"/>
    <w:rsid w:val="002D6F10"/>
    <w:rsid w:val="002E16BD"/>
    <w:rsid w:val="002E32ED"/>
    <w:rsid w:val="002E7956"/>
    <w:rsid w:val="002F3CC9"/>
    <w:rsid w:val="002F4EF7"/>
    <w:rsid w:val="002F5F0C"/>
    <w:rsid w:val="0030091F"/>
    <w:rsid w:val="00300DF6"/>
    <w:rsid w:val="00302D23"/>
    <w:rsid w:val="00303579"/>
    <w:rsid w:val="0030668E"/>
    <w:rsid w:val="00312DA6"/>
    <w:rsid w:val="0031324A"/>
    <w:rsid w:val="00314C8D"/>
    <w:rsid w:val="00324C5C"/>
    <w:rsid w:val="0034111B"/>
    <w:rsid w:val="003515D9"/>
    <w:rsid w:val="003550DC"/>
    <w:rsid w:val="003575F5"/>
    <w:rsid w:val="00362ACB"/>
    <w:rsid w:val="003638EF"/>
    <w:rsid w:val="00364CEF"/>
    <w:rsid w:val="00366459"/>
    <w:rsid w:val="00366AA6"/>
    <w:rsid w:val="0037584C"/>
    <w:rsid w:val="003772D3"/>
    <w:rsid w:val="0038048C"/>
    <w:rsid w:val="00382F9C"/>
    <w:rsid w:val="00384424"/>
    <w:rsid w:val="003845BA"/>
    <w:rsid w:val="00394821"/>
    <w:rsid w:val="003A28D3"/>
    <w:rsid w:val="003A72F8"/>
    <w:rsid w:val="003B5862"/>
    <w:rsid w:val="003B6680"/>
    <w:rsid w:val="003B70A5"/>
    <w:rsid w:val="003B7371"/>
    <w:rsid w:val="003C0439"/>
    <w:rsid w:val="003C5293"/>
    <w:rsid w:val="003D39AB"/>
    <w:rsid w:val="003E0E27"/>
    <w:rsid w:val="003E3AE1"/>
    <w:rsid w:val="003E43BD"/>
    <w:rsid w:val="003E7A3A"/>
    <w:rsid w:val="003F766C"/>
    <w:rsid w:val="004008D2"/>
    <w:rsid w:val="0040365C"/>
    <w:rsid w:val="00406248"/>
    <w:rsid w:val="00406C7B"/>
    <w:rsid w:val="004104AE"/>
    <w:rsid w:val="0041475D"/>
    <w:rsid w:val="00415138"/>
    <w:rsid w:val="00422531"/>
    <w:rsid w:val="0042446C"/>
    <w:rsid w:val="004278A0"/>
    <w:rsid w:val="0043308F"/>
    <w:rsid w:val="00434E8C"/>
    <w:rsid w:val="004376B3"/>
    <w:rsid w:val="00441AB7"/>
    <w:rsid w:val="00446BE8"/>
    <w:rsid w:val="004512DE"/>
    <w:rsid w:val="00454A73"/>
    <w:rsid w:val="00456F47"/>
    <w:rsid w:val="00457188"/>
    <w:rsid w:val="00460126"/>
    <w:rsid w:val="00463216"/>
    <w:rsid w:val="00465A5E"/>
    <w:rsid w:val="00467210"/>
    <w:rsid w:val="004673A9"/>
    <w:rsid w:val="004679FB"/>
    <w:rsid w:val="004729E2"/>
    <w:rsid w:val="004749D6"/>
    <w:rsid w:val="00480040"/>
    <w:rsid w:val="00484BD6"/>
    <w:rsid w:val="00486667"/>
    <w:rsid w:val="00486F74"/>
    <w:rsid w:val="00491DD5"/>
    <w:rsid w:val="0049256E"/>
    <w:rsid w:val="00493A00"/>
    <w:rsid w:val="004B30A6"/>
    <w:rsid w:val="004B7231"/>
    <w:rsid w:val="004B7767"/>
    <w:rsid w:val="004B7EFD"/>
    <w:rsid w:val="004C14C2"/>
    <w:rsid w:val="004C1F2B"/>
    <w:rsid w:val="004C231D"/>
    <w:rsid w:val="004C401C"/>
    <w:rsid w:val="004D4BEC"/>
    <w:rsid w:val="004E1FD4"/>
    <w:rsid w:val="004E3029"/>
    <w:rsid w:val="004E42F7"/>
    <w:rsid w:val="004E6445"/>
    <w:rsid w:val="004E6B23"/>
    <w:rsid w:val="004E78E6"/>
    <w:rsid w:val="004F0960"/>
    <w:rsid w:val="004F1306"/>
    <w:rsid w:val="004F43B9"/>
    <w:rsid w:val="005013F7"/>
    <w:rsid w:val="0050151F"/>
    <w:rsid w:val="0050220A"/>
    <w:rsid w:val="00502BC9"/>
    <w:rsid w:val="00513E19"/>
    <w:rsid w:val="00515216"/>
    <w:rsid w:val="00515E36"/>
    <w:rsid w:val="005312AB"/>
    <w:rsid w:val="005319FB"/>
    <w:rsid w:val="005322E0"/>
    <w:rsid w:val="00541383"/>
    <w:rsid w:val="0054506A"/>
    <w:rsid w:val="005458E0"/>
    <w:rsid w:val="00545A91"/>
    <w:rsid w:val="005460B7"/>
    <w:rsid w:val="00546633"/>
    <w:rsid w:val="005502A8"/>
    <w:rsid w:val="00555C79"/>
    <w:rsid w:val="005605E3"/>
    <w:rsid w:val="0056439F"/>
    <w:rsid w:val="00564AAC"/>
    <w:rsid w:val="00565059"/>
    <w:rsid w:val="00576BB0"/>
    <w:rsid w:val="00581E6D"/>
    <w:rsid w:val="00582B97"/>
    <w:rsid w:val="00585A8F"/>
    <w:rsid w:val="005A4171"/>
    <w:rsid w:val="005B0BE9"/>
    <w:rsid w:val="005B6281"/>
    <w:rsid w:val="005B72CC"/>
    <w:rsid w:val="005C4400"/>
    <w:rsid w:val="005C5685"/>
    <w:rsid w:val="005D17F1"/>
    <w:rsid w:val="005E45A0"/>
    <w:rsid w:val="005E5F78"/>
    <w:rsid w:val="005F029C"/>
    <w:rsid w:val="005F309F"/>
    <w:rsid w:val="005F36E9"/>
    <w:rsid w:val="005F3BDC"/>
    <w:rsid w:val="005F5A50"/>
    <w:rsid w:val="005F73E8"/>
    <w:rsid w:val="00603DF1"/>
    <w:rsid w:val="006140BA"/>
    <w:rsid w:val="00614988"/>
    <w:rsid w:val="00621C56"/>
    <w:rsid w:val="00622E3A"/>
    <w:rsid w:val="00624568"/>
    <w:rsid w:val="006248D7"/>
    <w:rsid w:val="00631075"/>
    <w:rsid w:val="00631E05"/>
    <w:rsid w:val="00635BBE"/>
    <w:rsid w:val="006361C3"/>
    <w:rsid w:val="0063688F"/>
    <w:rsid w:val="00636A13"/>
    <w:rsid w:val="0064421F"/>
    <w:rsid w:val="00653B90"/>
    <w:rsid w:val="00655CC9"/>
    <w:rsid w:val="0066243C"/>
    <w:rsid w:val="006624BE"/>
    <w:rsid w:val="006649AA"/>
    <w:rsid w:val="006678E0"/>
    <w:rsid w:val="00677063"/>
    <w:rsid w:val="00677E8E"/>
    <w:rsid w:val="00690091"/>
    <w:rsid w:val="006A1461"/>
    <w:rsid w:val="006A3B67"/>
    <w:rsid w:val="006A3FC7"/>
    <w:rsid w:val="006A5FDB"/>
    <w:rsid w:val="006B147C"/>
    <w:rsid w:val="006B52AC"/>
    <w:rsid w:val="006C2D96"/>
    <w:rsid w:val="006C37F9"/>
    <w:rsid w:val="006C44AE"/>
    <w:rsid w:val="006C7C98"/>
    <w:rsid w:val="006D0BF8"/>
    <w:rsid w:val="006D3D69"/>
    <w:rsid w:val="006F5A4C"/>
    <w:rsid w:val="007002FF"/>
    <w:rsid w:val="00705700"/>
    <w:rsid w:val="00706CD9"/>
    <w:rsid w:val="00707F9C"/>
    <w:rsid w:val="00712F0D"/>
    <w:rsid w:val="00714F37"/>
    <w:rsid w:val="0072386A"/>
    <w:rsid w:val="00724A72"/>
    <w:rsid w:val="00724C28"/>
    <w:rsid w:val="007251CF"/>
    <w:rsid w:val="007265FB"/>
    <w:rsid w:val="007300FB"/>
    <w:rsid w:val="00734149"/>
    <w:rsid w:val="0074057D"/>
    <w:rsid w:val="00756156"/>
    <w:rsid w:val="00765559"/>
    <w:rsid w:val="00772046"/>
    <w:rsid w:val="0077312B"/>
    <w:rsid w:val="00775359"/>
    <w:rsid w:val="00775406"/>
    <w:rsid w:val="007754B8"/>
    <w:rsid w:val="0077659F"/>
    <w:rsid w:val="00777DB8"/>
    <w:rsid w:val="00781EC5"/>
    <w:rsid w:val="00784342"/>
    <w:rsid w:val="007844BC"/>
    <w:rsid w:val="00786993"/>
    <w:rsid w:val="00790006"/>
    <w:rsid w:val="007912EA"/>
    <w:rsid w:val="007A0FD8"/>
    <w:rsid w:val="007A3371"/>
    <w:rsid w:val="007A3CBB"/>
    <w:rsid w:val="007A6C83"/>
    <w:rsid w:val="007B5F03"/>
    <w:rsid w:val="007B6151"/>
    <w:rsid w:val="007B6B24"/>
    <w:rsid w:val="007C7613"/>
    <w:rsid w:val="007D301E"/>
    <w:rsid w:val="007D4AE6"/>
    <w:rsid w:val="007D5F12"/>
    <w:rsid w:val="007D70C9"/>
    <w:rsid w:val="007F40AD"/>
    <w:rsid w:val="007F7331"/>
    <w:rsid w:val="008014C1"/>
    <w:rsid w:val="00813C78"/>
    <w:rsid w:val="008147AF"/>
    <w:rsid w:val="0081672D"/>
    <w:rsid w:val="00823891"/>
    <w:rsid w:val="008246A9"/>
    <w:rsid w:val="00832933"/>
    <w:rsid w:val="00835EB4"/>
    <w:rsid w:val="00840211"/>
    <w:rsid w:val="00842FF6"/>
    <w:rsid w:val="0084334B"/>
    <w:rsid w:val="0084496F"/>
    <w:rsid w:val="00845370"/>
    <w:rsid w:val="00850AF0"/>
    <w:rsid w:val="00854EE6"/>
    <w:rsid w:val="008570B2"/>
    <w:rsid w:val="00860D59"/>
    <w:rsid w:val="008625B4"/>
    <w:rsid w:val="0087411E"/>
    <w:rsid w:val="00874A53"/>
    <w:rsid w:val="008808DD"/>
    <w:rsid w:val="0088217B"/>
    <w:rsid w:val="008821E0"/>
    <w:rsid w:val="00890690"/>
    <w:rsid w:val="00890715"/>
    <w:rsid w:val="00891821"/>
    <w:rsid w:val="00892099"/>
    <w:rsid w:val="00894100"/>
    <w:rsid w:val="008A0CB8"/>
    <w:rsid w:val="008A2A84"/>
    <w:rsid w:val="008A43C9"/>
    <w:rsid w:val="008A4E5E"/>
    <w:rsid w:val="008A79DA"/>
    <w:rsid w:val="008B07ED"/>
    <w:rsid w:val="008B336B"/>
    <w:rsid w:val="008B3D98"/>
    <w:rsid w:val="008B4D70"/>
    <w:rsid w:val="008B6DFD"/>
    <w:rsid w:val="008D444B"/>
    <w:rsid w:val="008D5A70"/>
    <w:rsid w:val="008D6CAF"/>
    <w:rsid w:val="008E5356"/>
    <w:rsid w:val="008E68B6"/>
    <w:rsid w:val="008F3407"/>
    <w:rsid w:val="008F3C3B"/>
    <w:rsid w:val="008F67B1"/>
    <w:rsid w:val="008F6B03"/>
    <w:rsid w:val="00900C3A"/>
    <w:rsid w:val="00902BD4"/>
    <w:rsid w:val="00907B19"/>
    <w:rsid w:val="00912C59"/>
    <w:rsid w:val="00920489"/>
    <w:rsid w:val="00921978"/>
    <w:rsid w:val="009220A2"/>
    <w:rsid w:val="00926F7C"/>
    <w:rsid w:val="0093010F"/>
    <w:rsid w:val="009349CB"/>
    <w:rsid w:val="00934A4D"/>
    <w:rsid w:val="00935D41"/>
    <w:rsid w:val="009363EB"/>
    <w:rsid w:val="00945CB3"/>
    <w:rsid w:val="00946BD9"/>
    <w:rsid w:val="00953487"/>
    <w:rsid w:val="009550F8"/>
    <w:rsid w:val="00955FB8"/>
    <w:rsid w:val="0096283B"/>
    <w:rsid w:val="00973E1A"/>
    <w:rsid w:val="009748B0"/>
    <w:rsid w:val="00974EED"/>
    <w:rsid w:val="0097674B"/>
    <w:rsid w:val="00977008"/>
    <w:rsid w:val="00980D2C"/>
    <w:rsid w:val="00981FEE"/>
    <w:rsid w:val="00983A66"/>
    <w:rsid w:val="009876BC"/>
    <w:rsid w:val="0099461A"/>
    <w:rsid w:val="00997696"/>
    <w:rsid w:val="009B2F88"/>
    <w:rsid w:val="009C68D3"/>
    <w:rsid w:val="009C698C"/>
    <w:rsid w:val="009D4BBB"/>
    <w:rsid w:val="009E0E45"/>
    <w:rsid w:val="009E69B4"/>
    <w:rsid w:val="009F0BE7"/>
    <w:rsid w:val="009F20A9"/>
    <w:rsid w:val="009F2E47"/>
    <w:rsid w:val="009F54A1"/>
    <w:rsid w:val="00A02D38"/>
    <w:rsid w:val="00A03823"/>
    <w:rsid w:val="00A03A92"/>
    <w:rsid w:val="00A20126"/>
    <w:rsid w:val="00A249B2"/>
    <w:rsid w:val="00A24B98"/>
    <w:rsid w:val="00A24E7D"/>
    <w:rsid w:val="00A26824"/>
    <w:rsid w:val="00A326DB"/>
    <w:rsid w:val="00A34815"/>
    <w:rsid w:val="00A40903"/>
    <w:rsid w:val="00A40F3D"/>
    <w:rsid w:val="00A43837"/>
    <w:rsid w:val="00A4458B"/>
    <w:rsid w:val="00A524D5"/>
    <w:rsid w:val="00A524F4"/>
    <w:rsid w:val="00A546DA"/>
    <w:rsid w:val="00A57152"/>
    <w:rsid w:val="00A61CB1"/>
    <w:rsid w:val="00A703B8"/>
    <w:rsid w:val="00A739EE"/>
    <w:rsid w:val="00A74C51"/>
    <w:rsid w:val="00A77D46"/>
    <w:rsid w:val="00A80F78"/>
    <w:rsid w:val="00A833BA"/>
    <w:rsid w:val="00A8443F"/>
    <w:rsid w:val="00A865EE"/>
    <w:rsid w:val="00A8694C"/>
    <w:rsid w:val="00A879F5"/>
    <w:rsid w:val="00A91337"/>
    <w:rsid w:val="00A92C6C"/>
    <w:rsid w:val="00A94F4B"/>
    <w:rsid w:val="00A97755"/>
    <w:rsid w:val="00AA2BFE"/>
    <w:rsid w:val="00AA2E5D"/>
    <w:rsid w:val="00AA3880"/>
    <w:rsid w:val="00AA53DB"/>
    <w:rsid w:val="00AB0458"/>
    <w:rsid w:val="00AB0ECC"/>
    <w:rsid w:val="00AB1696"/>
    <w:rsid w:val="00AB32FB"/>
    <w:rsid w:val="00AC089D"/>
    <w:rsid w:val="00AC2B74"/>
    <w:rsid w:val="00AD255A"/>
    <w:rsid w:val="00AD4F73"/>
    <w:rsid w:val="00AE23E0"/>
    <w:rsid w:val="00AE3F0E"/>
    <w:rsid w:val="00AE48AB"/>
    <w:rsid w:val="00AF0FF5"/>
    <w:rsid w:val="00AF33CF"/>
    <w:rsid w:val="00AF354B"/>
    <w:rsid w:val="00AF4178"/>
    <w:rsid w:val="00AF4A86"/>
    <w:rsid w:val="00AF7639"/>
    <w:rsid w:val="00B00046"/>
    <w:rsid w:val="00B04F20"/>
    <w:rsid w:val="00B04FC4"/>
    <w:rsid w:val="00B10EB8"/>
    <w:rsid w:val="00B23496"/>
    <w:rsid w:val="00B261BF"/>
    <w:rsid w:val="00B27AEC"/>
    <w:rsid w:val="00B3088F"/>
    <w:rsid w:val="00B33397"/>
    <w:rsid w:val="00B33413"/>
    <w:rsid w:val="00B33D35"/>
    <w:rsid w:val="00B34415"/>
    <w:rsid w:val="00B36E23"/>
    <w:rsid w:val="00B37A08"/>
    <w:rsid w:val="00B401AA"/>
    <w:rsid w:val="00B408B9"/>
    <w:rsid w:val="00B4316F"/>
    <w:rsid w:val="00B44F6D"/>
    <w:rsid w:val="00B5032E"/>
    <w:rsid w:val="00B515E7"/>
    <w:rsid w:val="00B526F4"/>
    <w:rsid w:val="00B5687B"/>
    <w:rsid w:val="00B57A28"/>
    <w:rsid w:val="00B61CD3"/>
    <w:rsid w:val="00B6275A"/>
    <w:rsid w:val="00B73786"/>
    <w:rsid w:val="00B74C10"/>
    <w:rsid w:val="00B75C49"/>
    <w:rsid w:val="00B86271"/>
    <w:rsid w:val="00B9089D"/>
    <w:rsid w:val="00B956C8"/>
    <w:rsid w:val="00BA4060"/>
    <w:rsid w:val="00BA7531"/>
    <w:rsid w:val="00BB03A0"/>
    <w:rsid w:val="00BB0CED"/>
    <w:rsid w:val="00BB7CE5"/>
    <w:rsid w:val="00BC3AFB"/>
    <w:rsid w:val="00BC4970"/>
    <w:rsid w:val="00BC6A98"/>
    <w:rsid w:val="00BC7865"/>
    <w:rsid w:val="00BC7FBA"/>
    <w:rsid w:val="00BD05AE"/>
    <w:rsid w:val="00BD15AA"/>
    <w:rsid w:val="00BD7EC7"/>
    <w:rsid w:val="00BE0ACB"/>
    <w:rsid w:val="00BF20A3"/>
    <w:rsid w:val="00BF27ED"/>
    <w:rsid w:val="00BF2A36"/>
    <w:rsid w:val="00BF5C9C"/>
    <w:rsid w:val="00C005C7"/>
    <w:rsid w:val="00C11F41"/>
    <w:rsid w:val="00C12007"/>
    <w:rsid w:val="00C151B0"/>
    <w:rsid w:val="00C211BA"/>
    <w:rsid w:val="00C22837"/>
    <w:rsid w:val="00C312E0"/>
    <w:rsid w:val="00C31648"/>
    <w:rsid w:val="00C36A6A"/>
    <w:rsid w:val="00C40C46"/>
    <w:rsid w:val="00C42243"/>
    <w:rsid w:val="00C5060A"/>
    <w:rsid w:val="00C507B7"/>
    <w:rsid w:val="00C53A8A"/>
    <w:rsid w:val="00C566C1"/>
    <w:rsid w:val="00C62510"/>
    <w:rsid w:val="00C62AB7"/>
    <w:rsid w:val="00C71195"/>
    <w:rsid w:val="00C807D3"/>
    <w:rsid w:val="00C80C6C"/>
    <w:rsid w:val="00C92B8E"/>
    <w:rsid w:val="00C93E26"/>
    <w:rsid w:val="00C96D38"/>
    <w:rsid w:val="00C96D9E"/>
    <w:rsid w:val="00CA2446"/>
    <w:rsid w:val="00CA76D7"/>
    <w:rsid w:val="00CB4F1B"/>
    <w:rsid w:val="00CB537E"/>
    <w:rsid w:val="00CC2362"/>
    <w:rsid w:val="00CC6485"/>
    <w:rsid w:val="00CD1040"/>
    <w:rsid w:val="00CD7550"/>
    <w:rsid w:val="00CE0F74"/>
    <w:rsid w:val="00CE263C"/>
    <w:rsid w:val="00D0463D"/>
    <w:rsid w:val="00D056A3"/>
    <w:rsid w:val="00D102C9"/>
    <w:rsid w:val="00D17512"/>
    <w:rsid w:val="00D22619"/>
    <w:rsid w:val="00D22C3D"/>
    <w:rsid w:val="00D230FD"/>
    <w:rsid w:val="00D251A6"/>
    <w:rsid w:val="00D26D36"/>
    <w:rsid w:val="00D32974"/>
    <w:rsid w:val="00D331D6"/>
    <w:rsid w:val="00D40C70"/>
    <w:rsid w:val="00D4546C"/>
    <w:rsid w:val="00D47EAE"/>
    <w:rsid w:val="00D56810"/>
    <w:rsid w:val="00D56CC0"/>
    <w:rsid w:val="00D64162"/>
    <w:rsid w:val="00D6470B"/>
    <w:rsid w:val="00D70DD1"/>
    <w:rsid w:val="00D71726"/>
    <w:rsid w:val="00D76628"/>
    <w:rsid w:val="00D80B56"/>
    <w:rsid w:val="00D8582A"/>
    <w:rsid w:val="00D86C42"/>
    <w:rsid w:val="00D93A68"/>
    <w:rsid w:val="00D97678"/>
    <w:rsid w:val="00D97D4A"/>
    <w:rsid w:val="00DA1741"/>
    <w:rsid w:val="00DA1F21"/>
    <w:rsid w:val="00DA2BF2"/>
    <w:rsid w:val="00DC0725"/>
    <w:rsid w:val="00DC23C1"/>
    <w:rsid w:val="00DC78C6"/>
    <w:rsid w:val="00DD084C"/>
    <w:rsid w:val="00DE07BE"/>
    <w:rsid w:val="00DE1680"/>
    <w:rsid w:val="00DE3F72"/>
    <w:rsid w:val="00DF6A06"/>
    <w:rsid w:val="00E04E5C"/>
    <w:rsid w:val="00E11EF1"/>
    <w:rsid w:val="00E232A7"/>
    <w:rsid w:val="00E365E4"/>
    <w:rsid w:val="00E43051"/>
    <w:rsid w:val="00E430B6"/>
    <w:rsid w:val="00E43E35"/>
    <w:rsid w:val="00E46A72"/>
    <w:rsid w:val="00E53D58"/>
    <w:rsid w:val="00E548E6"/>
    <w:rsid w:val="00E552A3"/>
    <w:rsid w:val="00E55A7C"/>
    <w:rsid w:val="00E62BC0"/>
    <w:rsid w:val="00E65E0E"/>
    <w:rsid w:val="00E70E6A"/>
    <w:rsid w:val="00E718A5"/>
    <w:rsid w:val="00E77310"/>
    <w:rsid w:val="00E849B2"/>
    <w:rsid w:val="00E9116D"/>
    <w:rsid w:val="00E95B8F"/>
    <w:rsid w:val="00E9665B"/>
    <w:rsid w:val="00EA3A8D"/>
    <w:rsid w:val="00EA7894"/>
    <w:rsid w:val="00EB1B72"/>
    <w:rsid w:val="00EB1C63"/>
    <w:rsid w:val="00EB647C"/>
    <w:rsid w:val="00EC1FD8"/>
    <w:rsid w:val="00ED67E5"/>
    <w:rsid w:val="00ED7BDF"/>
    <w:rsid w:val="00EE47D5"/>
    <w:rsid w:val="00EE5053"/>
    <w:rsid w:val="00EF4A2E"/>
    <w:rsid w:val="00F0045E"/>
    <w:rsid w:val="00F064A9"/>
    <w:rsid w:val="00F13477"/>
    <w:rsid w:val="00F20524"/>
    <w:rsid w:val="00F24A8C"/>
    <w:rsid w:val="00F37E03"/>
    <w:rsid w:val="00F4181F"/>
    <w:rsid w:val="00F4563C"/>
    <w:rsid w:val="00F61433"/>
    <w:rsid w:val="00F65B58"/>
    <w:rsid w:val="00F70ED5"/>
    <w:rsid w:val="00F730B9"/>
    <w:rsid w:val="00F80324"/>
    <w:rsid w:val="00F82293"/>
    <w:rsid w:val="00F84149"/>
    <w:rsid w:val="00F86204"/>
    <w:rsid w:val="00F87343"/>
    <w:rsid w:val="00F87EF8"/>
    <w:rsid w:val="00F94806"/>
    <w:rsid w:val="00F9559D"/>
    <w:rsid w:val="00FA7FE0"/>
    <w:rsid w:val="00FB0530"/>
    <w:rsid w:val="00FB1BE2"/>
    <w:rsid w:val="00FB7AB6"/>
    <w:rsid w:val="00FC06B7"/>
    <w:rsid w:val="00FC1336"/>
    <w:rsid w:val="00FC17CE"/>
    <w:rsid w:val="00FC2AEC"/>
    <w:rsid w:val="00FD0709"/>
    <w:rsid w:val="00FD48AF"/>
    <w:rsid w:val="00FD7B8D"/>
    <w:rsid w:val="00FE6DC3"/>
    <w:rsid w:val="00FF57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E2771B4"/>
  <w15:chartTrackingRefBased/>
  <w15:docId w15:val="{75F20296-4A27-44A5-B810-F88E0D7894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1">
    <w:name w:val="Normal"/>
    <w:qFormat/>
    <w:rPr>
      <w:sz w:val="24"/>
    </w:rPr>
  </w:style>
  <w:style w:type="paragraph" w:styleId="1">
    <w:name w:val="heading 1"/>
    <w:basedOn w:val="a1"/>
    <w:next w:val="a1"/>
    <w:qFormat/>
    <w:pPr>
      <w:keepNext/>
      <w:ind w:firstLine="709"/>
      <w:jc w:val="center"/>
      <w:outlineLvl w:val="0"/>
    </w:pPr>
    <w:rPr>
      <w:b/>
    </w:rPr>
  </w:style>
  <w:style w:type="paragraph" w:styleId="21">
    <w:name w:val="heading 2"/>
    <w:basedOn w:val="a1"/>
    <w:next w:val="a1"/>
    <w:qFormat/>
    <w:pPr>
      <w:keepNext/>
      <w:spacing w:before="240" w:after="60"/>
      <w:outlineLvl w:val="1"/>
    </w:pPr>
    <w:rPr>
      <w:rFonts w:ascii="Arial" w:hAnsi="Arial"/>
      <w:b/>
      <w:i/>
    </w:rPr>
  </w:style>
  <w:style w:type="paragraph" w:styleId="31">
    <w:name w:val="heading 3"/>
    <w:basedOn w:val="a1"/>
    <w:next w:val="a1"/>
    <w:qFormat/>
    <w:pPr>
      <w:keepNext/>
      <w:spacing w:before="240" w:after="60"/>
      <w:outlineLvl w:val="2"/>
    </w:pPr>
    <w:rPr>
      <w:rFonts w:ascii="Arial" w:hAnsi="Arial"/>
    </w:rPr>
  </w:style>
  <w:style w:type="paragraph" w:styleId="41">
    <w:name w:val="heading 4"/>
    <w:basedOn w:val="a1"/>
    <w:next w:val="a1"/>
    <w:qFormat/>
    <w:pPr>
      <w:keepNext/>
      <w:spacing w:before="240" w:after="60"/>
      <w:outlineLvl w:val="3"/>
    </w:pPr>
    <w:rPr>
      <w:rFonts w:ascii="Arial" w:hAnsi="Arial"/>
      <w:b/>
    </w:rPr>
  </w:style>
  <w:style w:type="paragraph" w:styleId="51">
    <w:name w:val="heading 5"/>
    <w:basedOn w:val="a1"/>
    <w:next w:val="a1"/>
    <w:qFormat/>
    <w:pPr>
      <w:spacing w:before="240" w:after="60"/>
      <w:outlineLvl w:val="4"/>
    </w:pPr>
    <w:rPr>
      <w:sz w:val="22"/>
    </w:rPr>
  </w:style>
  <w:style w:type="paragraph" w:styleId="6">
    <w:name w:val="heading 6"/>
    <w:basedOn w:val="a1"/>
    <w:next w:val="a1"/>
    <w:qFormat/>
    <w:pPr>
      <w:spacing w:before="240" w:after="60"/>
      <w:outlineLvl w:val="5"/>
    </w:pPr>
    <w:rPr>
      <w:i/>
      <w:sz w:val="22"/>
    </w:rPr>
  </w:style>
  <w:style w:type="paragraph" w:styleId="7">
    <w:name w:val="heading 7"/>
    <w:basedOn w:val="a1"/>
    <w:next w:val="a1"/>
    <w:qFormat/>
    <w:pPr>
      <w:spacing w:before="240" w:after="60"/>
      <w:outlineLvl w:val="6"/>
    </w:pPr>
    <w:rPr>
      <w:rFonts w:ascii="Arial" w:hAnsi="Arial"/>
      <w:sz w:val="20"/>
    </w:rPr>
  </w:style>
  <w:style w:type="paragraph" w:styleId="8">
    <w:name w:val="heading 8"/>
    <w:basedOn w:val="a1"/>
    <w:next w:val="a1"/>
    <w:qFormat/>
    <w:pPr>
      <w:spacing w:before="240" w:after="60"/>
      <w:outlineLvl w:val="7"/>
    </w:pPr>
    <w:rPr>
      <w:rFonts w:ascii="Arial" w:hAnsi="Arial"/>
      <w:i/>
      <w:sz w:val="20"/>
    </w:rPr>
  </w:style>
  <w:style w:type="paragraph" w:styleId="9">
    <w:name w:val="heading 9"/>
    <w:basedOn w:val="a1"/>
    <w:next w:val="a1"/>
    <w:qFormat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pPr>
      <w:tabs>
        <w:tab w:val="center" w:pos="4536"/>
        <w:tab w:val="right" w:pos="9072"/>
      </w:tabs>
    </w:pPr>
  </w:style>
  <w:style w:type="paragraph" w:styleId="a7">
    <w:name w:val="footer"/>
    <w:basedOn w:val="a1"/>
    <w:link w:val="a8"/>
    <w:pPr>
      <w:tabs>
        <w:tab w:val="center" w:pos="4536"/>
        <w:tab w:val="right" w:pos="9072"/>
      </w:tabs>
    </w:pPr>
  </w:style>
  <w:style w:type="character" w:styleId="a9">
    <w:name w:val="page number"/>
    <w:rPr>
      <w:rFonts w:ascii="Times New Roman" w:hAnsi="Times New Roman"/>
    </w:rPr>
  </w:style>
  <w:style w:type="paragraph" w:styleId="aa">
    <w:name w:val="caption"/>
    <w:basedOn w:val="a1"/>
    <w:qFormat/>
    <w:pPr>
      <w:spacing w:before="240" w:after="60"/>
      <w:jc w:val="center"/>
    </w:pPr>
    <w:rPr>
      <w:rFonts w:ascii="Arial" w:hAnsi="Arial"/>
      <w:b/>
      <w:kern w:val="28"/>
      <w:sz w:val="32"/>
    </w:rPr>
  </w:style>
  <w:style w:type="paragraph" w:styleId="ab">
    <w:name w:val="Body Text"/>
    <w:basedOn w:val="a1"/>
    <w:pPr>
      <w:widowControl w:val="0"/>
      <w:jc w:val="both"/>
    </w:pPr>
  </w:style>
  <w:style w:type="paragraph" w:customStyle="1" w:styleId="210">
    <w:name w:val="Основной текст 21"/>
    <w:basedOn w:val="a1"/>
    <w:pPr>
      <w:widowControl w:val="0"/>
      <w:jc w:val="both"/>
    </w:pPr>
    <w:rPr>
      <w:sz w:val="28"/>
    </w:rPr>
  </w:style>
  <w:style w:type="paragraph" w:styleId="ac">
    <w:name w:val="envelope address"/>
    <w:basedOn w:val="a1"/>
    <w:pPr>
      <w:framePr w:w="7920" w:h="1980" w:hRule="exact" w:hSpace="180" w:wrap="auto" w:hAnchor="page" w:xAlign="center" w:yAlign="bottom"/>
      <w:ind w:left="2880"/>
    </w:pPr>
    <w:rPr>
      <w:rFonts w:ascii="Arial" w:hAnsi="Arial"/>
    </w:rPr>
  </w:style>
  <w:style w:type="character" w:styleId="ad">
    <w:name w:val="Emphasis"/>
    <w:qFormat/>
    <w:rPr>
      <w:rFonts w:ascii="Times New Roman" w:hAnsi="Times New Roman"/>
      <w:i/>
    </w:rPr>
  </w:style>
  <w:style w:type="character" w:styleId="ae">
    <w:name w:val="Hyperlink"/>
    <w:rPr>
      <w:rFonts w:ascii="Times New Roman" w:hAnsi="Times New Roman"/>
      <w:color w:val="0000FF"/>
      <w:u w:val="single"/>
    </w:rPr>
  </w:style>
  <w:style w:type="paragraph" w:styleId="af">
    <w:name w:val="Date"/>
    <w:basedOn w:val="a1"/>
    <w:next w:val="a1"/>
  </w:style>
  <w:style w:type="paragraph" w:styleId="af0">
    <w:name w:val="Note Heading"/>
    <w:basedOn w:val="a1"/>
    <w:next w:val="a1"/>
  </w:style>
  <w:style w:type="paragraph" w:styleId="af1">
    <w:name w:val="toa heading"/>
    <w:basedOn w:val="a1"/>
    <w:next w:val="a1"/>
    <w:semiHidden/>
    <w:pPr>
      <w:spacing w:before="120"/>
    </w:pPr>
    <w:rPr>
      <w:rFonts w:ascii="Arial" w:hAnsi="Arial"/>
      <w:b/>
    </w:rPr>
  </w:style>
  <w:style w:type="character" w:styleId="af2">
    <w:name w:val="endnote reference"/>
    <w:semiHidden/>
    <w:rPr>
      <w:rFonts w:ascii="Times New Roman" w:hAnsi="Times New Roman"/>
      <w:vertAlign w:val="superscript"/>
    </w:rPr>
  </w:style>
  <w:style w:type="character" w:styleId="af3">
    <w:name w:val="annotation reference"/>
    <w:semiHidden/>
    <w:rPr>
      <w:rFonts w:ascii="Times New Roman" w:hAnsi="Times New Roman"/>
      <w:sz w:val="16"/>
    </w:rPr>
  </w:style>
  <w:style w:type="character" w:styleId="af4">
    <w:name w:val="footnote reference"/>
    <w:semiHidden/>
    <w:rPr>
      <w:rFonts w:ascii="Times New Roman" w:hAnsi="Times New Roman"/>
      <w:vertAlign w:val="superscript"/>
    </w:rPr>
  </w:style>
  <w:style w:type="paragraph" w:styleId="af5">
    <w:name w:val="Body Text First Indent"/>
    <w:basedOn w:val="ab"/>
    <w:pPr>
      <w:widowControl/>
      <w:spacing w:after="120"/>
      <w:ind w:firstLine="210"/>
      <w:jc w:val="left"/>
    </w:pPr>
  </w:style>
  <w:style w:type="paragraph" w:styleId="af6">
    <w:name w:val="Body Text Indent"/>
    <w:basedOn w:val="a1"/>
    <w:pPr>
      <w:spacing w:after="120"/>
      <w:ind w:left="283"/>
    </w:pPr>
  </w:style>
  <w:style w:type="paragraph" w:styleId="22">
    <w:name w:val="Body Text First Indent 2"/>
    <w:basedOn w:val="af6"/>
    <w:pPr>
      <w:ind w:firstLine="210"/>
    </w:pPr>
  </w:style>
  <w:style w:type="paragraph" w:styleId="a0">
    <w:name w:val="List Bullet"/>
    <w:basedOn w:val="a1"/>
    <w:autoRedefine/>
    <w:pPr>
      <w:numPr>
        <w:numId w:val="1"/>
      </w:numPr>
    </w:pPr>
  </w:style>
  <w:style w:type="paragraph" w:styleId="20">
    <w:name w:val="List Bullet 2"/>
    <w:basedOn w:val="a1"/>
    <w:autoRedefine/>
    <w:pPr>
      <w:numPr>
        <w:numId w:val="2"/>
      </w:numPr>
    </w:pPr>
  </w:style>
  <w:style w:type="paragraph" w:styleId="30">
    <w:name w:val="List Bullet 3"/>
    <w:basedOn w:val="a1"/>
    <w:autoRedefine/>
    <w:pPr>
      <w:numPr>
        <w:numId w:val="3"/>
      </w:numPr>
    </w:pPr>
  </w:style>
  <w:style w:type="paragraph" w:styleId="40">
    <w:name w:val="List Bullet 4"/>
    <w:basedOn w:val="a1"/>
    <w:autoRedefine/>
    <w:pPr>
      <w:numPr>
        <w:numId w:val="4"/>
      </w:numPr>
    </w:pPr>
  </w:style>
  <w:style w:type="paragraph" w:styleId="50">
    <w:name w:val="List Bullet 5"/>
    <w:basedOn w:val="a1"/>
    <w:autoRedefine/>
    <w:pPr>
      <w:numPr>
        <w:numId w:val="5"/>
      </w:numPr>
    </w:pPr>
  </w:style>
  <w:style w:type="paragraph" w:customStyle="1" w:styleId="af7">
    <w:name w:val="Название"/>
    <w:basedOn w:val="a1"/>
    <w:qFormat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character" w:styleId="af8">
    <w:name w:val="line number"/>
    <w:rPr>
      <w:rFonts w:ascii="Times New Roman" w:hAnsi="Times New Roman"/>
    </w:rPr>
  </w:style>
  <w:style w:type="paragraph" w:styleId="a">
    <w:name w:val="List Number"/>
    <w:basedOn w:val="a1"/>
    <w:pPr>
      <w:numPr>
        <w:numId w:val="6"/>
      </w:numPr>
    </w:pPr>
  </w:style>
  <w:style w:type="paragraph" w:styleId="2">
    <w:name w:val="List Number 2"/>
    <w:basedOn w:val="a1"/>
    <w:pPr>
      <w:numPr>
        <w:numId w:val="7"/>
      </w:numPr>
    </w:pPr>
  </w:style>
  <w:style w:type="paragraph" w:styleId="3">
    <w:name w:val="List Number 3"/>
    <w:basedOn w:val="a1"/>
    <w:pPr>
      <w:numPr>
        <w:numId w:val="8"/>
      </w:numPr>
    </w:pPr>
  </w:style>
  <w:style w:type="paragraph" w:styleId="4">
    <w:name w:val="List Number 4"/>
    <w:basedOn w:val="a1"/>
    <w:pPr>
      <w:numPr>
        <w:numId w:val="9"/>
      </w:numPr>
    </w:pPr>
  </w:style>
  <w:style w:type="paragraph" w:styleId="5">
    <w:name w:val="List Number 5"/>
    <w:basedOn w:val="a1"/>
    <w:pPr>
      <w:numPr>
        <w:numId w:val="10"/>
      </w:numPr>
    </w:pPr>
  </w:style>
  <w:style w:type="paragraph" w:styleId="23">
    <w:name w:val="envelope return"/>
    <w:basedOn w:val="a1"/>
    <w:rPr>
      <w:rFonts w:ascii="Arial" w:hAnsi="Arial"/>
      <w:sz w:val="20"/>
    </w:rPr>
  </w:style>
  <w:style w:type="paragraph" w:styleId="af9">
    <w:name w:val="Normal Indent"/>
    <w:basedOn w:val="a1"/>
    <w:pPr>
      <w:ind w:left="708"/>
    </w:pPr>
  </w:style>
  <w:style w:type="paragraph" w:styleId="10">
    <w:name w:val="toc 1"/>
    <w:basedOn w:val="a1"/>
    <w:next w:val="a1"/>
    <w:autoRedefine/>
    <w:semiHidden/>
  </w:style>
  <w:style w:type="paragraph" w:styleId="24">
    <w:name w:val="toc 2"/>
    <w:basedOn w:val="a1"/>
    <w:next w:val="a1"/>
    <w:autoRedefine/>
    <w:semiHidden/>
    <w:pPr>
      <w:ind w:left="240"/>
    </w:pPr>
  </w:style>
  <w:style w:type="paragraph" w:styleId="32">
    <w:name w:val="toc 3"/>
    <w:basedOn w:val="a1"/>
    <w:next w:val="a1"/>
    <w:autoRedefine/>
    <w:semiHidden/>
    <w:pPr>
      <w:ind w:left="480"/>
    </w:pPr>
  </w:style>
  <w:style w:type="paragraph" w:styleId="42">
    <w:name w:val="toc 4"/>
    <w:basedOn w:val="a1"/>
    <w:next w:val="a1"/>
    <w:autoRedefine/>
    <w:semiHidden/>
    <w:pPr>
      <w:ind w:left="720"/>
    </w:pPr>
  </w:style>
  <w:style w:type="paragraph" w:styleId="52">
    <w:name w:val="toc 5"/>
    <w:basedOn w:val="a1"/>
    <w:next w:val="a1"/>
    <w:autoRedefine/>
    <w:semiHidden/>
    <w:pPr>
      <w:ind w:left="960"/>
    </w:pPr>
  </w:style>
  <w:style w:type="paragraph" w:styleId="60">
    <w:name w:val="toc 6"/>
    <w:basedOn w:val="a1"/>
    <w:next w:val="a1"/>
    <w:autoRedefine/>
    <w:semiHidden/>
    <w:pPr>
      <w:ind w:left="1200"/>
    </w:pPr>
  </w:style>
  <w:style w:type="paragraph" w:styleId="70">
    <w:name w:val="toc 7"/>
    <w:basedOn w:val="a1"/>
    <w:next w:val="a1"/>
    <w:autoRedefine/>
    <w:semiHidden/>
    <w:pPr>
      <w:ind w:left="1440"/>
    </w:pPr>
  </w:style>
  <w:style w:type="paragraph" w:styleId="80">
    <w:name w:val="toc 8"/>
    <w:basedOn w:val="a1"/>
    <w:next w:val="a1"/>
    <w:autoRedefine/>
    <w:semiHidden/>
    <w:pPr>
      <w:ind w:left="1680"/>
    </w:pPr>
  </w:style>
  <w:style w:type="paragraph" w:styleId="90">
    <w:name w:val="toc 9"/>
    <w:basedOn w:val="a1"/>
    <w:next w:val="a1"/>
    <w:autoRedefine/>
    <w:semiHidden/>
    <w:pPr>
      <w:ind w:left="1920"/>
    </w:pPr>
  </w:style>
  <w:style w:type="paragraph" w:styleId="25">
    <w:name w:val="Body Text 2"/>
    <w:basedOn w:val="a1"/>
    <w:pPr>
      <w:spacing w:after="120" w:line="480" w:lineRule="auto"/>
    </w:pPr>
  </w:style>
  <w:style w:type="paragraph" w:styleId="33">
    <w:name w:val="Body Text 3"/>
    <w:basedOn w:val="a1"/>
    <w:pPr>
      <w:spacing w:after="120"/>
    </w:pPr>
    <w:rPr>
      <w:sz w:val="16"/>
    </w:rPr>
  </w:style>
  <w:style w:type="paragraph" w:styleId="26">
    <w:name w:val="Body Text Indent 2"/>
    <w:basedOn w:val="a1"/>
    <w:pPr>
      <w:spacing w:after="120" w:line="480" w:lineRule="auto"/>
      <w:ind w:left="283"/>
    </w:pPr>
  </w:style>
  <w:style w:type="paragraph" w:styleId="34">
    <w:name w:val="Body Text Indent 3"/>
    <w:basedOn w:val="a1"/>
    <w:pPr>
      <w:spacing w:after="120"/>
      <w:ind w:left="283"/>
    </w:pPr>
    <w:rPr>
      <w:sz w:val="16"/>
    </w:rPr>
  </w:style>
  <w:style w:type="paragraph" w:styleId="afa">
    <w:name w:val="table of figures"/>
    <w:basedOn w:val="a1"/>
    <w:next w:val="a1"/>
    <w:semiHidden/>
    <w:pPr>
      <w:ind w:left="480" w:hanging="480"/>
    </w:pPr>
  </w:style>
  <w:style w:type="paragraph" w:styleId="afb">
    <w:name w:val="Subtitle"/>
    <w:basedOn w:val="a1"/>
    <w:qFormat/>
    <w:pPr>
      <w:spacing w:after="60"/>
      <w:jc w:val="center"/>
      <w:outlineLvl w:val="1"/>
    </w:pPr>
    <w:rPr>
      <w:rFonts w:ascii="Arial" w:hAnsi="Arial"/>
    </w:rPr>
  </w:style>
  <w:style w:type="paragraph" w:styleId="afc">
    <w:name w:val="Signature"/>
    <w:basedOn w:val="a1"/>
    <w:pPr>
      <w:ind w:left="4252"/>
    </w:pPr>
  </w:style>
  <w:style w:type="paragraph" w:styleId="afd">
    <w:name w:val="Salutation"/>
    <w:basedOn w:val="a1"/>
    <w:next w:val="a1"/>
  </w:style>
  <w:style w:type="paragraph" w:styleId="afe">
    <w:name w:val="List Continue"/>
    <w:basedOn w:val="a1"/>
    <w:pPr>
      <w:spacing w:after="120"/>
      <w:ind w:left="283"/>
    </w:pPr>
  </w:style>
  <w:style w:type="paragraph" w:styleId="27">
    <w:name w:val="List Continue 2"/>
    <w:basedOn w:val="a1"/>
    <w:pPr>
      <w:spacing w:after="120"/>
      <w:ind w:left="566"/>
    </w:pPr>
  </w:style>
  <w:style w:type="paragraph" w:styleId="35">
    <w:name w:val="List Continue 3"/>
    <w:basedOn w:val="a1"/>
    <w:pPr>
      <w:spacing w:after="120"/>
      <w:ind w:left="849"/>
    </w:pPr>
  </w:style>
  <w:style w:type="paragraph" w:styleId="43">
    <w:name w:val="List Continue 4"/>
    <w:basedOn w:val="a1"/>
    <w:pPr>
      <w:spacing w:after="120"/>
      <w:ind w:left="1132"/>
    </w:pPr>
  </w:style>
  <w:style w:type="paragraph" w:styleId="53">
    <w:name w:val="List Continue 5"/>
    <w:basedOn w:val="a1"/>
    <w:pPr>
      <w:spacing w:after="120"/>
      <w:ind w:left="1415"/>
    </w:pPr>
  </w:style>
  <w:style w:type="character" w:styleId="aff">
    <w:name w:val="FollowedHyperlink"/>
    <w:rPr>
      <w:color w:val="800080"/>
      <w:u w:val="single"/>
    </w:rPr>
  </w:style>
  <w:style w:type="paragraph" w:styleId="aff0">
    <w:name w:val="Closing"/>
    <w:basedOn w:val="a1"/>
    <w:pPr>
      <w:ind w:left="4252"/>
    </w:pPr>
  </w:style>
  <w:style w:type="paragraph" w:styleId="aff1">
    <w:name w:val="List"/>
    <w:basedOn w:val="a1"/>
    <w:pPr>
      <w:ind w:left="283" w:hanging="283"/>
    </w:pPr>
  </w:style>
  <w:style w:type="paragraph" w:styleId="28">
    <w:name w:val="List 2"/>
    <w:basedOn w:val="a1"/>
    <w:pPr>
      <w:ind w:left="566" w:hanging="283"/>
    </w:pPr>
  </w:style>
  <w:style w:type="paragraph" w:styleId="36">
    <w:name w:val="List 3"/>
    <w:basedOn w:val="a1"/>
    <w:pPr>
      <w:ind w:left="849" w:hanging="283"/>
    </w:pPr>
  </w:style>
  <w:style w:type="paragraph" w:styleId="44">
    <w:name w:val="List 4"/>
    <w:basedOn w:val="a1"/>
    <w:pPr>
      <w:ind w:left="1132" w:hanging="283"/>
    </w:pPr>
  </w:style>
  <w:style w:type="paragraph" w:styleId="54">
    <w:name w:val="List 5"/>
    <w:basedOn w:val="a1"/>
    <w:pPr>
      <w:ind w:left="1415" w:hanging="283"/>
    </w:pPr>
  </w:style>
  <w:style w:type="character" w:styleId="aff2">
    <w:name w:val="Strong"/>
    <w:qFormat/>
    <w:rPr>
      <w:b/>
    </w:rPr>
  </w:style>
  <w:style w:type="paragraph" w:styleId="aff3">
    <w:name w:val="Document Map"/>
    <w:basedOn w:val="a1"/>
    <w:semiHidden/>
    <w:pPr>
      <w:shd w:val="clear" w:color="auto" w:fill="000080"/>
    </w:pPr>
    <w:rPr>
      <w:rFonts w:ascii="Tahoma" w:hAnsi="Tahoma"/>
    </w:rPr>
  </w:style>
  <w:style w:type="paragraph" w:styleId="aff4">
    <w:name w:val="table of authorities"/>
    <w:basedOn w:val="a1"/>
    <w:next w:val="a1"/>
    <w:semiHidden/>
    <w:pPr>
      <w:ind w:left="240" w:hanging="240"/>
    </w:pPr>
  </w:style>
  <w:style w:type="paragraph" w:styleId="aff5">
    <w:name w:val="Plain Text"/>
    <w:basedOn w:val="a1"/>
    <w:rPr>
      <w:rFonts w:ascii="Courier New" w:hAnsi="Courier New"/>
      <w:sz w:val="20"/>
    </w:rPr>
  </w:style>
  <w:style w:type="paragraph" w:styleId="aff6">
    <w:name w:val="endnote text"/>
    <w:basedOn w:val="a1"/>
    <w:semiHidden/>
    <w:rPr>
      <w:sz w:val="20"/>
    </w:rPr>
  </w:style>
  <w:style w:type="paragraph" w:styleId="aff7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</w:rPr>
  </w:style>
  <w:style w:type="paragraph" w:styleId="aff8">
    <w:name w:val="annotation text"/>
    <w:basedOn w:val="a1"/>
    <w:semiHidden/>
    <w:rPr>
      <w:sz w:val="20"/>
    </w:rPr>
  </w:style>
  <w:style w:type="paragraph" w:styleId="aff9">
    <w:name w:val="footnote text"/>
    <w:basedOn w:val="a1"/>
    <w:semiHidden/>
    <w:rPr>
      <w:sz w:val="20"/>
    </w:rPr>
  </w:style>
  <w:style w:type="paragraph" w:styleId="11">
    <w:name w:val="index 1"/>
    <w:basedOn w:val="a1"/>
    <w:next w:val="a1"/>
    <w:autoRedefine/>
    <w:semiHidden/>
    <w:pPr>
      <w:ind w:left="240" w:hanging="240"/>
    </w:pPr>
  </w:style>
  <w:style w:type="paragraph" w:styleId="affa">
    <w:name w:val="index heading"/>
    <w:basedOn w:val="a1"/>
    <w:next w:val="11"/>
    <w:semiHidden/>
    <w:rPr>
      <w:rFonts w:ascii="Arial" w:hAnsi="Arial"/>
      <w:b/>
    </w:rPr>
  </w:style>
  <w:style w:type="paragraph" w:styleId="29">
    <w:name w:val="index 2"/>
    <w:basedOn w:val="a1"/>
    <w:next w:val="a1"/>
    <w:autoRedefine/>
    <w:semiHidden/>
    <w:pPr>
      <w:ind w:left="480" w:hanging="240"/>
    </w:pPr>
  </w:style>
  <w:style w:type="paragraph" w:styleId="37">
    <w:name w:val="index 3"/>
    <w:basedOn w:val="a1"/>
    <w:next w:val="a1"/>
    <w:autoRedefine/>
    <w:semiHidden/>
    <w:pPr>
      <w:ind w:left="720" w:hanging="240"/>
    </w:pPr>
  </w:style>
  <w:style w:type="paragraph" w:styleId="45">
    <w:name w:val="index 4"/>
    <w:basedOn w:val="a1"/>
    <w:next w:val="a1"/>
    <w:autoRedefine/>
    <w:semiHidden/>
    <w:pPr>
      <w:ind w:left="960" w:hanging="240"/>
    </w:pPr>
  </w:style>
  <w:style w:type="paragraph" w:styleId="55">
    <w:name w:val="index 5"/>
    <w:basedOn w:val="a1"/>
    <w:next w:val="a1"/>
    <w:autoRedefine/>
    <w:semiHidden/>
    <w:pPr>
      <w:ind w:left="1200" w:hanging="240"/>
    </w:pPr>
  </w:style>
  <w:style w:type="paragraph" w:styleId="61">
    <w:name w:val="index 6"/>
    <w:basedOn w:val="a1"/>
    <w:next w:val="a1"/>
    <w:autoRedefine/>
    <w:semiHidden/>
    <w:pPr>
      <w:ind w:left="1440" w:hanging="240"/>
    </w:pPr>
  </w:style>
  <w:style w:type="paragraph" w:styleId="71">
    <w:name w:val="index 7"/>
    <w:basedOn w:val="a1"/>
    <w:next w:val="a1"/>
    <w:autoRedefine/>
    <w:semiHidden/>
    <w:pPr>
      <w:ind w:left="1680" w:hanging="240"/>
    </w:pPr>
  </w:style>
  <w:style w:type="paragraph" w:styleId="81">
    <w:name w:val="index 8"/>
    <w:basedOn w:val="a1"/>
    <w:next w:val="a1"/>
    <w:autoRedefine/>
    <w:semiHidden/>
    <w:pPr>
      <w:ind w:left="1920" w:hanging="240"/>
    </w:pPr>
  </w:style>
  <w:style w:type="paragraph" w:styleId="91">
    <w:name w:val="index 9"/>
    <w:basedOn w:val="a1"/>
    <w:next w:val="a1"/>
    <w:autoRedefine/>
    <w:semiHidden/>
    <w:pPr>
      <w:ind w:left="2160" w:hanging="240"/>
    </w:pPr>
  </w:style>
  <w:style w:type="paragraph" w:styleId="affb">
    <w:name w:val="Block Text"/>
    <w:basedOn w:val="a1"/>
    <w:pPr>
      <w:spacing w:after="120"/>
      <w:ind w:left="1440" w:right="1440"/>
    </w:pPr>
  </w:style>
  <w:style w:type="paragraph" w:styleId="affc">
    <w:name w:val="Message Header"/>
    <w:basedOn w:val="a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</w:rPr>
  </w:style>
  <w:style w:type="paragraph" w:customStyle="1" w:styleId="ConsTitle">
    <w:name w:val="ConsTitle"/>
    <w:pPr>
      <w:widowControl w:val="0"/>
    </w:pPr>
    <w:rPr>
      <w:rFonts w:ascii="Arial" w:hAnsi="Arial"/>
      <w:b/>
      <w:snapToGrid w:val="0"/>
      <w:sz w:val="16"/>
    </w:rPr>
  </w:style>
  <w:style w:type="paragraph" w:customStyle="1" w:styleId="ConsNonformat">
    <w:name w:val="ConsNonformat"/>
    <w:pPr>
      <w:widowControl w:val="0"/>
    </w:pPr>
    <w:rPr>
      <w:rFonts w:ascii="Courier New" w:hAnsi="Courier New"/>
      <w:snapToGrid w:val="0"/>
    </w:rPr>
  </w:style>
  <w:style w:type="paragraph" w:customStyle="1" w:styleId="ConsNormal">
    <w:name w:val="ConsNormal"/>
    <w:pPr>
      <w:widowControl w:val="0"/>
      <w:ind w:firstLine="720"/>
    </w:pPr>
    <w:rPr>
      <w:rFonts w:ascii="Arial" w:hAnsi="Arial"/>
      <w:snapToGrid w:val="0"/>
    </w:rPr>
  </w:style>
  <w:style w:type="paragraph" w:customStyle="1" w:styleId="12">
    <w:name w:val="заголовок 1"/>
    <w:basedOn w:val="a1"/>
    <w:next w:val="a1"/>
    <w:pPr>
      <w:keepNext/>
      <w:jc w:val="center"/>
    </w:pPr>
    <w:rPr>
      <w:b/>
      <w:sz w:val="28"/>
    </w:rPr>
  </w:style>
  <w:style w:type="paragraph" w:customStyle="1" w:styleId="211">
    <w:name w:val="Основной текст с отступом 21"/>
    <w:basedOn w:val="a1"/>
    <w:autoRedefine/>
    <w:pPr>
      <w:widowControl w:val="0"/>
      <w:ind w:firstLine="709"/>
      <w:jc w:val="both"/>
    </w:pPr>
    <w:rPr>
      <w:rFonts w:ascii="Arial" w:hAnsi="Arial"/>
    </w:rPr>
  </w:style>
  <w:style w:type="table" w:styleId="affd">
    <w:name w:val="Table Grid"/>
    <w:basedOn w:val="a3"/>
    <w:rsid w:val="007765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e">
    <w:name w:val="Текст (лев. подпись)"/>
    <w:basedOn w:val="a1"/>
    <w:next w:val="a1"/>
    <w:rsid w:val="00832933"/>
    <w:pPr>
      <w:widowControl w:val="0"/>
      <w:autoSpaceDE w:val="0"/>
      <w:autoSpaceDN w:val="0"/>
      <w:adjustRightInd w:val="0"/>
    </w:pPr>
    <w:rPr>
      <w:rFonts w:ascii="Arial" w:hAnsi="Arial" w:cs="Arial"/>
      <w:sz w:val="20"/>
    </w:rPr>
  </w:style>
  <w:style w:type="paragraph" w:customStyle="1" w:styleId="afff">
    <w:name w:val="Текст (прав. подпись)"/>
    <w:basedOn w:val="a1"/>
    <w:next w:val="a1"/>
    <w:rsid w:val="00832933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0"/>
    </w:rPr>
  </w:style>
  <w:style w:type="paragraph" w:customStyle="1" w:styleId="ConsPlusNonformat">
    <w:name w:val="ConsPlusNonformat"/>
    <w:rsid w:val="009C68D3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9C68D3"/>
    <w:pPr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afff0">
    <w:name w:val="Комментарий"/>
    <w:basedOn w:val="a1"/>
    <w:next w:val="a1"/>
    <w:rsid w:val="00B261BF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</w:rPr>
  </w:style>
  <w:style w:type="paragraph" w:styleId="afff1">
    <w:name w:val="Normal (Web)"/>
    <w:basedOn w:val="a1"/>
    <w:rsid w:val="00B3088F"/>
    <w:pPr>
      <w:spacing w:before="100" w:beforeAutospacing="1" w:after="100" w:afterAutospacing="1"/>
    </w:pPr>
    <w:rPr>
      <w:szCs w:val="24"/>
    </w:rPr>
  </w:style>
  <w:style w:type="paragraph" w:customStyle="1" w:styleId="afff2">
    <w:name w:val="Знак"/>
    <w:basedOn w:val="a1"/>
    <w:rsid w:val="002470AD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table" w:styleId="13">
    <w:name w:val="Table Grid 1"/>
    <w:basedOn w:val="a3"/>
    <w:rsid w:val="00ED67E5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ff3">
    <w:name w:val="No Spacing"/>
    <w:uiPriority w:val="1"/>
    <w:qFormat/>
    <w:rsid w:val="004E6B23"/>
    <w:rPr>
      <w:rFonts w:ascii="Calibri" w:eastAsia="Calibri" w:hAnsi="Calibri"/>
      <w:sz w:val="22"/>
      <w:szCs w:val="22"/>
      <w:lang w:val="en-US" w:eastAsia="en-US" w:bidi="en-US"/>
    </w:rPr>
  </w:style>
  <w:style w:type="paragraph" w:customStyle="1" w:styleId="afff4">
    <w:name w:val="Знак Знак Знак Знак Знак Знак Знак Знак Знак Знак Знак Знак Знак"/>
    <w:basedOn w:val="a1"/>
    <w:rsid w:val="004E6445"/>
    <w:pPr>
      <w:spacing w:after="160" w:line="240" w:lineRule="exact"/>
    </w:pPr>
    <w:rPr>
      <w:rFonts w:ascii="Verdana" w:hAnsi="Verdana"/>
      <w:sz w:val="20"/>
      <w:lang w:val="en-US" w:eastAsia="en-US"/>
    </w:rPr>
  </w:style>
  <w:style w:type="character" w:customStyle="1" w:styleId="afff5">
    <w:name w:val="Основной текст_"/>
    <w:link w:val="2a"/>
    <w:rsid w:val="00277252"/>
    <w:rPr>
      <w:spacing w:val="3"/>
      <w:lang w:bidi="ar-SA"/>
    </w:rPr>
  </w:style>
  <w:style w:type="character" w:customStyle="1" w:styleId="0pt">
    <w:name w:val="Основной текст + Курсив;Интервал 0 pt"/>
    <w:rsid w:val="00277252"/>
    <w:rPr>
      <w:i/>
      <w:iCs/>
      <w:color w:val="000000"/>
      <w:spacing w:val="-16"/>
      <w:w w:val="100"/>
      <w:position w:val="0"/>
      <w:sz w:val="24"/>
      <w:szCs w:val="24"/>
      <w:lang w:val="en-US" w:bidi="ar-SA"/>
    </w:rPr>
  </w:style>
  <w:style w:type="character" w:customStyle="1" w:styleId="3pt">
    <w:name w:val="Основной текст + Интервал 3 pt"/>
    <w:rsid w:val="00277252"/>
    <w:rPr>
      <w:color w:val="000000"/>
      <w:spacing w:val="66"/>
      <w:w w:val="100"/>
      <w:position w:val="0"/>
      <w:sz w:val="24"/>
      <w:szCs w:val="24"/>
      <w:lang w:val="ru-RU" w:bidi="ar-SA"/>
    </w:rPr>
  </w:style>
  <w:style w:type="character" w:customStyle="1" w:styleId="14">
    <w:name w:val="Основной текст1"/>
    <w:rsid w:val="00277252"/>
    <w:rPr>
      <w:color w:val="000000"/>
      <w:spacing w:val="3"/>
      <w:w w:val="100"/>
      <w:position w:val="0"/>
      <w:sz w:val="24"/>
      <w:szCs w:val="24"/>
      <w:lang w:val="ru-RU" w:bidi="ar-SA"/>
    </w:rPr>
  </w:style>
  <w:style w:type="character" w:customStyle="1" w:styleId="afff6">
    <w:name w:val="Подпись к таблице_"/>
    <w:link w:val="afff7"/>
    <w:rsid w:val="00277252"/>
    <w:rPr>
      <w:spacing w:val="3"/>
      <w:lang w:bidi="ar-SA"/>
    </w:rPr>
  </w:style>
  <w:style w:type="character" w:customStyle="1" w:styleId="Arial4pt0pt">
    <w:name w:val="Основной текст + Arial;4 pt;Интервал 0 pt"/>
    <w:rsid w:val="00277252"/>
    <w:rPr>
      <w:rFonts w:ascii="Arial" w:eastAsia="Arial" w:hAnsi="Arial" w:cs="Arial"/>
      <w:color w:val="000000"/>
      <w:spacing w:val="1"/>
      <w:w w:val="100"/>
      <w:position w:val="0"/>
      <w:sz w:val="8"/>
      <w:szCs w:val="8"/>
      <w:lang w:val="ru-RU" w:bidi="ar-SA"/>
    </w:rPr>
  </w:style>
  <w:style w:type="character" w:customStyle="1" w:styleId="Arial11pt0pt">
    <w:name w:val="Основной текст + Arial;11 pt;Интервал 0 pt"/>
    <w:rsid w:val="00277252"/>
    <w:rPr>
      <w:rFonts w:ascii="Arial" w:eastAsia="Arial" w:hAnsi="Arial" w:cs="Arial"/>
      <w:color w:val="000000"/>
      <w:spacing w:val="0"/>
      <w:w w:val="100"/>
      <w:position w:val="0"/>
      <w:sz w:val="22"/>
      <w:szCs w:val="22"/>
      <w:lang w:bidi="ar-SA"/>
    </w:rPr>
  </w:style>
  <w:style w:type="character" w:customStyle="1" w:styleId="Arial105pt0pt">
    <w:name w:val="Основной текст + Arial;10;5 pt;Полужирный;Интервал 0 pt"/>
    <w:rsid w:val="00277252"/>
    <w:rPr>
      <w:rFonts w:ascii="Arial" w:eastAsia="Arial" w:hAnsi="Arial" w:cs="Arial"/>
      <w:b/>
      <w:bCs/>
      <w:color w:val="000000"/>
      <w:spacing w:val="0"/>
      <w:w w:val="100"/>
      <w:position w:val="0"/>
      <w:sz w:val="21"/>
      <w:szCs w:val="21"/>
      <w:lang w:bidi="ar-SA"/>
    </w:rPr>
  </w:style>
  <w:style w:type="character" w:customStyle="1" w:styleId="115pt0pt">
    <w:name w:val="Основной текст + 11;5 pt;Интервал 0 pt"/>
    <w:rsid w:val="00277252"/>
    <w:rPr>
      <w:color w:val="000000"/>
      <w:spacing w:val="0"/>
      <w:w w:val="100"/>
      <w:position w:val="0"/>
      <w:sz w:val="23"/>
      <w:szCs w:val="23"/>
      <w:lang w:bidi="ar-SA"/>
    </w:rPr>
  </w:style>
  <w:style w:type="character" w:customStyle="1" w:styleId="Arial10pt0pt">
    <w:name w:val="Основной текст + Arial;10 pt;Полужирный;Интервал 0 pt"/>
    <w:rsid w:val="00277252"/>
    <w:rPr>
      <w:rFonts w:ascii="Arial" w:eastAsia="Arial" w:hAnsi="Arial" w:cs="Arial"/>
      <w:b/>
      <w:bCs/>
      <w:color w:val="000000"/>
      <w:spacing w:val="0"/>
      <w:w w:val="100"/>
      <w:position w:val="0"/>
      <w:sz w:val="20"/>
      <w:szCs w:val="20"/>
      <w:lang w:bidi="ar-SA"/>
    </w:rPr>
  </w:style>
  <w:style w:type="paragraph" w:customStyle="1" w:styleId="2a">
    <w:name w:val="Основной текст2"/>
    <w:basedOn w:val="a1"/>
    <w:link w:val="afff5"/>
    <w:rsid w:val="00277252"/>
    <w:pPr>
      <w:widowControl w:val="0"/>
      <w:shd w:val="clear" w:color="auto" w:fill="FFFFFF"/>
      <w:spacing w:after="900" w:line="317" w:lineRule="exact"/>
      <w:jc w:val="both"/>
    </w:pPr>
    <w:rPr>
      <w:spacing w:val="3"/>
      <w:sz w:val="20"/>
    </w:rPr>
  </w:style>
  <w:style w:type="paragraph" w:customStyle="1" w:styleId="afff7">
    <w:name w:val="Подпись к таблице"/>
    <w:basedOn w:val="a1"/>
    <w:link w:val="afff6"/>
    <w:rsid w:val="00277252"/>
    <w:pPr>
      <w:widowControl w:val="0"/>
      <w:shd w:val="clear" w:color="auto" w:fill="FFFFFF"/>
      <w:spacing w:line="317" w:lineRule="exact"/>
    </w:pPr>
    <w:rPr>
      <w:spacing w:val="3"/>
      <w:sz w:val="20"/>
    </w:rPr>
  </w:style>
  <w:style w:type="character" w:customStyle="1" w:styleId="4pt0pt">
    <w:name w:val="Основной текст + 4 pt;Интервал 0 pt"/>
    <w:rsid w:val="008246A9"/>
    <w:rPr>
      <w:color w:val="000000"/>
      <w:spacing w:val="0"/>
      <w:w w:val="100"/>
      <w:position w:val="0"/>
      <w:sz w:val="8"/>
      <w:szCs w:val="8"/>
      <w:lang w:val="ru-RU" w:bidi="ar-SA"/>
    </w:rPr>
  </w:style>
  <w:style w:type="character" w:customStyle="1" w:styleId="a6">
    <w:name w:val="Верхний колонтитул Знак"/>
    <w:link w:val="a5"/>
    <w:uiPriority w:val="99"/>
    <w:rsid w:val="008246A9"/>
    <w:rPr>
      <w:sz w:val="24"/>
      <w:lang w:val="ru-RU" w:eastAsia="ru-RU" w:bidi="ar-SA"/>
    </w:rPr>
  </w:style>
  <w:style w:type="character" w:customStyle="1" w:styleId="a8">
    <w:name w:val="Нижний колонтитул Знак"/>
    <w:link w:val="a7"/>
    <w:rsid w:val="008246A9"/>
    <w:rPr>
      <w:sz w:val="24"/>
      <w:lang w:val="ru-RU" w:eastAsia="ru-RU" w:bidi="ar-SA"/>
    </w:rPr>
  </w:style>
  <w:style w:type="paragraph" w:customStyle="1" w:styleId="formattext">
    <w:name w:val="formattext"/>
    <w:basedOn w:val="a1"/>
    <w:rsid w:val="00890690"/>
    <w:pPr>
      <w:spacing w:before="100" w:beforeAutospacing="1" w:after="100" w:afterAutospacing="1"/>
    </w:pPr>
    <w:rPr>
      <w:szCs w:val="24"/>
    </w:rPr>
  </w:style>
  <w:style w:type="character" w:customStyle="1" w:styleId="apple-converted-space">
    <w:name w:val="apple-converted-space"/>
    <w:basedOn w:val="a2"/>
    <w:rsid w:val="00890690"/>
  </w:style>
  <w:style w:type="paragraph" w:styleId="afff8">
    <w:name w:val="Balloon Text"/>
    <w:basedOn w:val="a1"/>
    <w:link w:val="afff9"/>
    <w:rsid w:val="00541383"/>
    <w:rPr>
      <w:rFonts w:ascii="Segoe UI" w:hAnsi="Segoe UI" w:cs="Segoe UI"/>
      <w:sz w:val="18"/>
      <w:szCs w:val="18"/>
    </w:rPr>
  </w:style>
  <w:style w:type="character" w:customStyle="1" w:styleId="afff9">
    <w:name w:val="Текст выноски Знак"/>
    <w:basedOn w:val="a2"/>
    <w:link w:val="afff8"/>
    <w:rsid w:val="0054138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314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32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15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9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1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8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4491</Words>
  <Characters>25605</Characters>
  <Application>Microsoft Office Word</Application>
  <DocSecurity>0</DocSecurity>
  <Lines>213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Центральная  избирательная  комиссия</vt:lpstr>
    </vt:vector>
  </TitlesOfParts>
  <Company>1</Company>
  <LinksUpToDate>false</LinksUpToDate>
  <CharactersWithSpaces>30036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Центральная  избирательная  комиссия</dc:title>
  <dc:subject/>
  <dc:creator>voshod</dc:creator>
  <cp:keywords/>
  <cp:lastModifiedBy>User</cp:lastModifiedBy>
  <cp:revision>2</cp:revision>
  <cp:lastPrinted>2024-04-17T08:18:00Z</cp:lastPrinted>
  <dcterms:created xsi:type="dcterms:W3CDTF">2024-05-03T09:51:00Z</dcterms:created>
  <dcterms:modified xsi:type="dcterms:W3CDTF">2024-05-03T09:51:00Z</dcterms:modified>
</cp:coreProperties>
</file>