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787CBE">
        <w:rPr>
          <w:sz w:val="28"/>
          <w:szCs w:val="28"/>
          <w:u w:val="single"/>
        </w:rPr>
        <w:t>17.04.2024г.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787CBE">
        <w:rPr>
          <w:sz w:val="28"/>
          <w:szCs w:val="28"/>
        </w:rPr>
        <w:t xml:space="preserve"> 195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EA3A96" w:rsidRPr="00EA3A96" w:rsidRDefault="00EA3A96" w:rsidP="00EA3A96">
      <w:pPr>
        <w:textAlignment w:val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393"/>
      </w:tblGrid>
      <w:tr w:rsidR="00D343E3" w:rsidRPr="00D343E3" w:rsidTr="00DB6E9D">
        <w:trPr>
          <w:trHeight w:val="1605"/>
        </w:trPr>
        <w:tc>
          <w:tcPr>
            <w:tcW w:w="4536" w:type="dxa"/>
            <w:hideMark/>
          </w:tcPr>
          <w:p w:rsidR="00D343E3" w:rsidRPr="00D343E3" w:rsidRDefault="00D343E3" w:rsidP="00D343E3">
            <w:pPr>
              <w:overflowPunct/>
              <w:autoSpaceDE/>
              <w:autoSpaceDN/>
              <w:adjustRightInd/>
              <w:ind w:left="-105" w:right="-108"/>
              <w:jc w:val="both"/>
              <w:textAlignment w:val="auto"/>
              <w:rPr>
                <w:sz w:val="28"/>
                <w:szCs w:val="28"/>
              </w:rPr>
            </w:pPr>
            <w:r w:rsidRPr="00D343E3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D343E3">
              <w:rPr>
                <w:sz w:val="28"/>
                <w:szCs w:val="28"/>
              </w:rPr>
              <w:t>Шумячский</w:t>
            </w:r>
            <w:proofErr w:type="spellEnd"/>
            <w:r w:rsidRPr="00D343E3">
              <w:rPr>
                <w:sz w:val="28"/>
                <w:szCs w:val="28"/>
              </w:rPr>
              <w:t xml:space="preserve"> район» Смоленской области от 01.03.2024г. № 102</w:t>
            </w:r>
          </w:p>
        </w:tc>
        <w:tc>
          <w:tcPr>
            <w:tcW w:w="4393" w:type="dxa"/>
          </w:tcPr>
          <w:p w:rsidR="00D343E3" w:rsidRPr="00D343E3" w:rsidRDefault="00D343E3" w:rsidP="00D343E3">
            <w:pPr>
              <w:overflowPunct/>
              <w:autoSpaceDE/>
              <w:autoSpaceDN/>
              <w:adjustRightInd/>
              <w:ind w:right="-1079"/>
              <w:jc w:val="center"/>
              <w:textAlignment w:val="auto"/>
              <w:rPr>
                <w:sz w:val="28"/>
                <w:szCs w:val="28"/>
              </w:rPr>
            </w:pPr>
          </w:p>
        </w:tc>
      </w:tr>
    </w:tbl>
    <w:p w:rsidR="00D343E3" w:rsidRPr="00D343E3" w:rsidRDefault="00D343E3" w:rsidP="00D343E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343E3">
        <w:rPr>
          <w:sz w:val="28"/>
          <w:szCs w:val="28"/>
        </w:rPr>
        <w:tab/>
      </w:r>
    </w:p>
    <w:p w:rsidR="00D343E3" w:rsidRPr="00D343E3" w:rsidRDefault="00D343E3" w:rsidP="00D343E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343E3" w:rsidRPr="00D343E3" w:rsidRDefault="00D343E3" w:rsidP="00D343E3">
      <w:pPr>
        <w:widowControl w:val="0"/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D343E3">
        <w:rPr>
          <w:sz w:val="28"/>
          <w:szCs w:val="28"/>
        </w:rPr>
        <w:t>В целях формирования единого подхода к осуществлению закупок товаров, работ, услуг для обеспечения муниципальных нужд с использованием модуля «Малые закупки» автоматизированной информационной системы государственных закупок Смоленской области, в соответствии с Федеральным законом от 05.04.2013 № 44-ФЗ «О контрактной системе в сфере закупок, товаров, работ услуг для обеспечения государственных и муниципальных нужд», руководствуясь Уставом муниципального образования «</w:t>
      </w:r>
      <w:proofErr w:type="spellStart"/>
      <w:r w:rsidRPr="00D343E3">
        <w:rPr>
          <w:sz w:val="28"/>
          <w:szCs w:val="28"/>
        </w:rPr>
        <w:t>Шумячский</w:t>
      </w:r>
      <w:proofErr w:type="spellEnd"/>
      <w:r w:rsidRPr="00D343E3">
        <w:rPr>
          <w:sz w:val="28"/>
          <w:szCs w:val="28"/>
        </w:rPr>
        <w:t xml:space="preserve"> район» Смоленской области, Администрация муниципального образования «</w:t>
      </w:r>
      <w:proofErr w:type="spellStart"/>
      <w:r w:rsidRPr="00D343E3">
        <w:rPr>
          <w:sz w:val="28"/>
          <w:szCs w:val="28"/>
        </w:rPr>
        <w:t>Шумячский</w:t>
      </w:r>
      <w:proofErr w:type="spellEnd"/>
      <w:r w:rsidRPr="00D343E3">
        <w:rPr>
          <w:sz w:val="28"/>
          <w:szCs w:val="28"/>
        </w:rPr>
        <w:t xml:space="preserve"> район» Смоленской области </w:t>
      </w:r>
    </w:p>
    <w:p w:rsidR="00D343E3" w:rsidRPr="00D343E3" w:rsidRDefault="00D343E3" w:rsidP="00D343E3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D343E3">
        <w:rPr>
          <w:sz w:val="28"/>
          <w:szCs w:val="28"/>
        </w:rPr>
        <w:t>Администрация муниципального образования «</w:t>
      </w:r>
      <w:proofErr w:type="spellStart"/>
      <w:r w:rsidRPr="00D343E3">
        <w:rPr>
          <w:sz w:val="28"/>
          <w:szCs w:val="28"/>
        </w:rPr>
        <w:t>Шумячский</w:t>
      </w:r>
      <w:proofErr w:type="spellEnd"/>
      <w:r w:rsidRPr="00D343E3">
        <w:rPr>
          <w:sz w:val="28"/>
          <w:szCs w:val="28"/>
        </w:rPr>
        <w:t xml:space="preserve"> район» Смоленской области</w:t>
      </w:r>
    </w:p>
    <w:p w:rsidR="00D343E3" w:rsidRPr="00D343E3" w:rsidRDefault="00D343E3" w:rsidP="00D343E3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D343E3" w:rsidRPr="00D343E3" w:rsidRDefault="00D343E3" w:rsidP="00D343E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343E3">
        <w:rPr>
          <w:sz w:val="28"/>
          <w:szCs w:val="28"/>
        </w:rPr>
        <w:tab/>
        <w:t>П О С Т А Н О В Л Я Е Т:</w:t>
      </w:r>
    </w:p>
    <w:p w:rsidR="00D343E3" w:rsidRPr="00D343E3" w:rsidRDefault="00D343E3" w:rsidP="00D343E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343E3" w:rsidRPr="00D343E3" w:rsidRDefault="00D343E3" w:rsidP="00D343E3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D343E3">
        <w:rPr>
          <w:sz w:val="28"/>
          <w:szCs w:val="28"/>
        </w:rPr>
        <w:t xml:space="preserve">1. Внести в </w:t>
      </w:r>
      <w:hyperlink w:anchor="P43">
        <w:r w:rsidRPr="00D343E3">
          <w:rPr>
            <w:color w:val="000000"/>
            <w:sz w:val="28"/>
            <w:szCs w:val="28"/>
          </w:rPr>
          <w:t>Регламент</w:t>
        </w:r>
      </w:hyperlink>
      <w:r w:rsidRPr="00D343E3">
        <w:rPr>
          <w:sz w:val="28"/>
          <w:szCs w:val="28"/>
        </w:rPr>
        <w:t xml:space="preserve"> работы заказчиков муниципального образования «</w:t>
      </w:r>
      <w:proofErr w:type="spellStart"/>
      <w:r w:rsidRPr="00D343E3">
        <w:rPr>
          <w:sz w:val="28"/>
          <w:szCs w:val="28"/>
        </w:rPr>
        <w:t>Шумячский</w:t>
      </w:r>
      <w:proofErr w:type="spellEnd"/>
      <w:r w:rsidRPr="00D343E3">
        <w:rPr>
          <w:sz w:val="28"/>
          <w:szCs w:val="28"/>
        </w:rPr>
        <w:t xml:space="preserve"> район» Смоленской области, осуществляющих закупки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 Смоленской области, утвержденный постановлением Администрации муниципального образования «</w:t>
      </w:r>
      <w:proofErr w:type="spellStart"/>
      <w:r w:rsidRPr="00D343E3">
        <w:rPr>
          <w:sz w:val="28"/>
          <w:szCs w:val="28"/>
        </w:rPr>
        <w:t>Шумячский</w:t>
      </w:r>
      <w:proofErr w:type="spellEnd"/>
      <w:r w:rsidRPr="00D343E3">
        <w:rPr>
          <w:sz w:val="28"/>
          <w:szCs w:val="28"/>
        </w:rPr>
        <w:t xml:space="preserve"> район» Смоленской области от 01</w:t>
      </w:r>
      <w:r w:rsidRPr="00D343E3">
        <w:rPr>
          <w:color w:val="000000"/>
          <w:sz w:val="28"/>
          <w:szCs w:val="28"/>
        </w:rPr>
        <w:t>.03.2024г. № 102 «Об утверждении Регламента работы заказчиков муниципального образования «</w:t>
      </w:r>
      <w:proofErr w:type="spellStart"/>
      <w:r w:rsidRPr="00D343E3">
        <w:rPr>
          <w:color w:val="000000"/>
          <w:sz w:val="28"/>
          <w:szCs w:val="28"/>
        </w:rPr>
        <w:t>Шумячский</w:t>
      </w:r>
      <w:proofErr w:type="spellEnd"/>
      <w:r w:rsidRPr="00D343E3">
        <w:rPr>
          <w:color w:val="000000"/>
          <w:sz w:val="28"/>
          <w:szCs w:val="28"/>
        </w:rPr>
        <w:t xml:space="preserve"> район» Смоленской области (в </w:t>
      </w:r>
      <w:r w:rsidRPr="00D343E3">
        <w:rPr>
          <w:color w:val="000000"/>
          <w:sz w:val="28"/>
          <w:szCs w:val="28"/>
        </w:rPr>
        <w:lastRenderedPageBreak/>
        <w:t>редакции от 07.03.2024г. № 124, от 22.03.2024г. №149)  с использованием модуля «Малые закупки» следующие изменения:</w:t>
      </w:r>
    </w:p>
    <w:p w:rsidR="00D343E3" w:rsidRPr="00D343E3" w:rsidRDefault="00D343E3" w:rsidP="00D343E3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D343E3">
        <w:rPr>
          <w:color w:val="000000"/>
          <w:sz w:val="28"/>
          <w:szCs w:val="28"/>
        </w:rPr>
        <w:t xml:space="preserve">1.1. Внести изменения в приложения к Регламенту </w:t>
      </w:r>
      <w:r w:rsidRPr="00D343E3">
        <w:rPr>
          <w:sz w:val="28"/>
          <w:szCs w:val="28"/>
        </w:rPr>
        <w:t>работы заказчиков муниципального образования «</w:t>
      </w:r>
      <w:proofErr w:type="spellStart"/>
      <w:r w:rsidRPr="00D343E3">
        <w:rPr>
          <w:sz w:val="28"/>
          <w:szCs w:val="28"/>
        </w:rPr>
        <w:t>Шумячский</w:t>
      </w:r>
      <w:proofErr w:type="spellEnd"/>
      <w:r w:rsidRPr="00D343E3">
        <w:rPr>
          <w:sz w:val="28"/>
          <w:szCs w:val="28"/>
        </w:rPr>
        <w:t xml:space="preserve"> район» Смоленской области, осуществляющих закупки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 Смоленской области (далее приложение к Регламенту)</w:t>
      </w:r>
      <w:r w:rsidRPr="00D343E3">
        <w:rPr>
          <w:color w:val="000000"/>
          <w:sz w:val="28"/>
          <w:szCs w:val="28"/>
        </w:rPr>
        <w:t xml:space="preserve"> пункт  32 изложить в новой редакции:</w:t>
      </w:r>
    </w:p>
    <w:p w:rsidR="00D343E3" w:rsidRPr="00D343E3" w:rsidRDefault="00D343E3" w:rsidP="00D343E3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D343E3">
        <w:rPr>
          <w:color w:val="000000"/>
          <w:sz w:val="28"/>
          <w:szCs w:val="28"/>
        </w:rPr>
        <w:t>- «32. Закупка товаров (работ, услуг), продуктов питания для обеспечения деятельности лагерей дневного пребывания, к летней оздоровительной кампании».</w:t>
      </w:r>
    </w:p>
    <w:p w:rsidR="00D343E3" w:rsidRPr="00D343E3" w:rsidRDefault="00D343E3" w:rsidP="00D343E3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D343E3">
        <w:rPr>
          <w:color w:val="000000"/>
          <w:sz w:val="28"/>
          <w:szCs w:val="28"/>
        </w:rPr>
        <w:t>Пункт 35 приложения к Регламенту изложить в новой редакции:</w:t>
      </w:r>
    </w:p>
    <w:p w:rsidR="00D343E3" w:rsidRPr="00D343E3" w:rsidRDefault="00D343E3" w:rsidP="00D343E3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D343E3">
        <w:rPr>
          <w:color w:val="000000"/>
          <w:sz w:val="28"/>
          <w:szCs w:val="28"/>
        </w:rPr>
        <w:t xml:space="preserve">- «35. Закупка продуктов питания для организации питания в общеобразовательных учреждениях, дошкольных образовательных учреждениях в случае признания конкурентной процедуры несостоявшейся (не подано ни одной заявки, все заявки отклонены)». </w:t>
      </w:r>
    </w:p>
    <w:p w:rsidR="00D343E3" w:rsidRPr="00D343E3" w:rsidRDefault="00B84DB3" w:rsidP="00B84DB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D343E3" w:rsidRPr="00D343E3" w:rsidRDefault="00D343E3" w:rsidP="00D343E3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D343E3" w:rsidRPr="00D343E3" w:rsidRDefault="00D343E3" w:rsidP="00D343E3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D343E3" w:rsidRPr="00D343E3" w:rsidRDefault="00D343E3" w:rsidP="00D343E3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D343E3">
        <w:rPr>
          <w:sz w:val="28"/>
          <w:szCs w:val="28"/>
        </w:rPr>
        <w:t>Глава муниципального образования</w:t>
      </w:r>
    </w:p>
    <w:p w:rsidR="00EA3A96" w:rsidRPr="00EA3A96" w:rsidRDefault="00D343E3" w:rsidP="00D343E3">
      <w:pPr>
        <w:textAlignment w:val="auto"/>
      </w:pPr>
      <w:r w:rsidRPr="00D343E3">
        <w:rPr>
          <w:sz w:val="28"/>
          <w:szCs w:val="28"/>
        </w:rPr>
        <w:t>«</w:t>
      </w:r>
      <w:proofErr w:type="spellStart"/>
      <w:r w:rsidRPr="00D343E3">
        <w:rPr>
          <w:sz w:val="28"/>
          <w:szCs w:val="28"/>
        </w:rPr>
        <w:t>Шумячский</w:t>
      </w:r>
      <w:proofErr w:type="spellEnd"/>
      <w:r w:rsidRPr="00D343E3">
        <w:rPr>
          <w:sz w:val="28"/>
          <w:szCs w:val="28"/>
        </w:rPr>
        <w:t xml:space="preserve"> район» Смоленской области</w:t>
      </w:r>
      <w:r w:rsidRPr="00D343E3">
        <w:rPr>
          <w:sz w:val="28"/>
          <w:szCs w:val="28"/>
        </w:rPr>
        <w:tab/>
        <w:t xml:space="preserve">                                 Д.А. Каменев</w:t>
      </w:r>
    </w:p>
    <w:p w:rsidR="00EA3A96" w:rsidRPr="00EA3A96" w:rsidRDefault="00EA3A96" w:rsidP="00EA3A96">
      <w:pPr>
        <w:textAlignment w:val="auto"/>
      </w:pPr>
    </w:p>
    <w:p w:rsidR="00EA3A96" w:rsidRPr="00EA3A96" w:rsidRDefault="00EA3A96" w:rsidP="00EA3A96">
      <w:pPr>
        <w:textAlignment w:val="auto"/>
      </w:pPr>
    </w:p>
    <w:p w:rsidR="00EA3A96" w:rsidRPr="00EA3A96" w:rsidRDefault="00EA3A96" w:rsidP="00EA3A96">
      <w:pPr>
        <w:textAlignment w:val="auto"/>
      </w:pPr>
    </w:p>
    <w:p w:rsidR="00EA3A96" w:rsidRPr="00EA3A96" w:rsidRDefault="00EA3A96" w:rsidP="00EA3A96">
      <w:pPr>
        <w:textAlignment w:val="auto"/>
      </w:pPr>
    </w:p>
    <w:p w:rsidR="00EA3A96" w:rsidRP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  <w:bookmarkStart w:id="0" w:name="_GoBack"/>
      <w:bookmarkEnd w:id="0"/>
    </w:p>
    <w:sectPr w:rsidR="00EA3A96" w:rsidSect="00DF08F9">
      <w:headerReference w:type="even" r:id="rId9"/>
      <w:headerReference w:type="default" r:id="rId10"/>
      <w:headerReference w:type="first" r:id="rId11"/>
      <w:pgSz w:w="11907" w:h="16840" w:code="9"/>
      <w:pgMar w:top="851" w:right="567" w:bottom="568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179" w:rsidRDefault="00332179">
      <w:r>
        <w:separator/>
      </w:r>
    </w:p>
  </w:endnote>
  <w:endnote w:type="continuationSeparator" w:id="0">
    <w:p w:rsidR="00332179" w:rsidRDefault="0033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179" w:rsidRDefault="00332179">
      <w:r>
        <w:separator/>
      </w:r>
    </w:p>
  </w:footnote>
  <w:footnote w:type="continuationSeparator" w:id="0">
    <w:p w:rsidR="00332179" w:rsidRDefault="00332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163283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9D" w:rsidRPr="00EE789D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870220"/>
      <w:docPartObj>
        <w:docPartGallery w:val="Page Numbers (Top of Page)"/>
        <w:docPartUnique/>
      </w:docPartObj>
    </w:sdtPr>
    <w:sdtEndPr/>
    <w:sdtContent>
      <w:p w:rsidR="0034194B" w:rsidRDefault="00332179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307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29C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2A4C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179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56D8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1F5C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87CBE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08A1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2AE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4DB3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43E3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08F9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AA3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581BE6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B093-4C33-4387-ABF4-CC5764B6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2024-04-15T09:24:00Z</cp:lastPrinted>
  <dcterms:created xsi:type="dcterms:W3CDTF">2024-04-18T14:01:00Z</dcterms:created>
  <dcterms:modified xsi:type="dcterms:W3CDTF">2024-04-18T14:01:00Z</dcterms:modified>
</cp:coreProperties>
</file>