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B43" w:rsidRDefault="00AA2B43" w:rsidP="00AA2B4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A0956F6" wp14:editId="6359EB2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43" w:rsidRPr="00B63906" w:rsidRDefault="00AA2B43" w:rsidP="00AA2B43">
      <w:pPr>
        <w:spacing w:line="360" w:lineRule="auto"/>
        <w:jc w:val="center"/>
        <w:rPr>
          <w:b/>
          <w:sz w:val="28"/>
          <w:szCs w:val="28"/>
        </w:rPr>
      </w:pPr>
    </w:p>
    <w:p w:rsidR="00AA2B43" w:rsidRDefault="00AA2B43" w:rsidP="00AA2B4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A2B43" w:rsidRDefault="00AA2B43" w:rsidP="00AA2B43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AA2B43" w:rsidRDefault="00AA2B43" w:rsidP="00AA2B4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AA2B43" w:rsidRDefault="00AA2B43" w:rsidP="00AA2B43">
      <w:pPr>
        <w:jc w:val="center"/>
        <w:rPr>
          <w:b/>
        </w:rPr>
      </w:pPr>
    </w:p>
    <w:p w:rsidR="00AA2B43" w:rsidRDefault="00AA2B43" w:rsidP="00AA2B43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AA2B43" w:rsidRDefault="00AA2B43" w:rsidP="00AA2B43">
      <w:pPr>
        <w:tabs>
          <w:tab w:val="left" w:pos="7655"/>
        </w:tabs>
        <w:rPr>
          <w:sz w:val="28"/>
        </w:rPr>
      </w:pPr>
    </w:p>
    <w:p w:rsidR="00AA2B43" w:rsidRPr="000016F6" w:rsidRDefault="00AA2B43" w:rsidP="00AA2B43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36A87">
        <w:rPr>
          <w:sz w:val="28"/>
          <w:szCs w:val="28"/>
          <w:u w:val="single"/>
        </w:rPr>
        <w:t>24.02.2026г.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36A87">
        <w:rPr>
          <w:sz w:val="28"/>
          <w:szCs w:val="28"/>
        </w:rPr>
        <w:t xml:space="preserve"> 165</w:t>
      </w:r>
    </w:p>
    <w:p w:rsidR="00AA2B43" w:rsidRDefault="00AA2B43" w:rsidP="00AA2B4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4C3819" w:rsidRPr="005506FF" w:rsidTr="004C3819">
        <w:tc>
          <w:tcPr>
            <w:tcW w:w="4786" w:type="dxa"/>
            <w:hideMark/>
          </w:tcPr>
          <w:p w:rsidR="004C3819" w:rsidRPr="005506FF" w:rsidRDefault="004C3819" w:rsidP="009B1A3D">
            <w:pPr>
              <w:autoSpaceDE w:val="0"/>
              <w:autoSpaceDN w:val="0"/>
              <w:adjustRightInd w:val="0"/>
              <w:ind w:left="-105" w:right="569"/>
              <w:jc w:val="both"/>
              <w:rPr>
                <w:sz w:val="28"/>
                <w:szCs w:val="28"/>
              </w:rPr>
            </w:pPr>
            <w:r w:rsidRPr="005506FF">
              <w:rPr>
                <w:sz w:val="28"/>
                <w:szCs w:val="28"/>
              </w:rPr>
              <w:t>О внесении изменений в   муниципальную программу «</w:t>
            </w:r>
            <w:r w:rsidR="00A35624" w:rsidRPr="004206CA">
              <w:rPr>
                <w:sz w:val="28"/>
                <w:szCs w:val="28"/>
              </w:rPr>
              <w:t>Укрепление общественного здоровья среди населения муниципального образования «</w:t>
            </w:r>
            <w:proofErr w:type="spellStart"/>
            <w:r w:rsidR="00A35624" w:rsidRPr="004206CA">
              <w:rPr>
                <w:sz w:val="28"/>
                <w:szCs w:val="28"/>
              </w:rPr>
              <w:t>Шумячский</w:t>
            </w:r>
            <w:proofErr w:type="spellEnd"/>
            <w:r w:rsidR="00A35624" w:rsidRPr="004206CA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5506FF">
              <w:rPr>
                <w:sz w:val="28"/>
                <w:szCs w:val="28"/>
              </w:rPr>
              <w:t>»</w:t>
            </w:r>
          </w:p>
        </w:tc>
        <w:tc>
          <w:tcPr>
            <w:tcW w:w="5952" w:type="dxa"/>
          </w:tcPr>
          <w:p w:rsidR="004C3819" w:rsidRPr="005506FF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C3819" w:rsidRDefault="004C3819" w:rsidP="004C38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2B43" w:rsidRPr="005506FF" w:rsidRDefault="00AA2B43" w:rsidP="004C38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Администрация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П О С Т А Н О В Л Я Е Т:</w:t>
      </w:r>
    </w:p>
    <w:p w:rsidR="004C3819" w:rsidRPr="00560CFE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 Внести в муниципальную программу «</w:t>
      </w:r>
      <w:r w:rsidR="00A35624" w:rsidRPr="004206CA">
        <w:rPr>
          <w:sz w:val="28"/>
          <w:szCs w:val="28"/>
        </w:rPr>
        <w:t>Укрепление общественного здоровья среди населения муниципального образования «</w:t>
      </w:r>
      <w:proofErr w:type="spellStart"/>
      <w:r w:rsidR="00A35624" w:rsidRPr="004206CA">
        <w:rPr>
          <w:sz w:val="28"/>
          <w:szCs w:val="28"/>
        </w:rPr>
        <w:t>Шумячский</w:t>
      </w:r>
      <w:proofErr w:type="spellEnd"/>
      <w:r w:rsidR="00A35624" w:rsidRPr="004206CA">
        <w:rPr>
          <w:sz w:val="28"/>
          <w:szCs w:val="28"/>
        </w:rPr>
        <w:t xml:space="preserve"> муниципальный округ» Смоленской области</w:t>
      </w:r>
      <w:r w:rsidRPr="005506FF">
        <w:rPr>
          <w:sz w:val="28"/>
          <w:szCs w:val="28"/>
        </w:rPr>
        <w:t>», утвержденную постановлением Администрации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Pr="00560CFE">
        <w:rPr>
          <w:sz w:val="28"/>
          <w:szCs w:val="28"/>
        </w:rPr>
        <w:t>муниципальный округ» Смоленской области от 26.02.2025г. № 19</w:t>
      </w:r>
      <w:r w:rsidR="00A35624">
        <w:rPr>
          <w:sz w:val="28"/>
          <w:szCs w:val="28"/>
        </w:rPr>
        <w:t>5</w:t>
      </w:r>
      <w:r w:rsidR="00AA2B43">
        <w:rPr>
          <w:sz w:val="28"/>
          <w:szCs w:val="28"/>
        </w:rPr>
        <w:t xml:space="preserve"> </w:t>
      </w:r>
      <w:r w:rsidR="00AD179E">
        <w:rPr>
          <w:sz w:val="28"/>
          <w:szCs w:val="28"/>
        </w:rPr>
        <w:t>(далее- муниципальная Программа)</w:t>
      </w:r>
      <w:r w:rsidRPr="00560CFE">
        <w:rPr>
          <w:sz w:val="28"/>
          <w:szCs w:val="28"/>
        </w:rPr>
        <w:t>, следующие изменения:</w:t>
      </w: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</w:p>
    <w:p w:rsidR="00A35624" w:rsidRDefault="004C3819" w:rsidP="00A356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 xml:space="preserve">1.1. </w:t>
      </w:r>
      <w:r w:rsidR="00A35624" w:rsidRPr="00560CFE">
        <w:rPr>
          <w:sz w:val="28"/>
          <w:szCs w:val="28"/>
        </w:rPr>
        <w:t xml:space="preserve">В Разделе </w:t>
      </w:r>
      <w:r w:rsidR="00A35624">
        <w:rPr>
          <w:sz w:val="28"/>
          <w:szCs w:val="28"/>
        </w:rPr>
        <w:t>1</w:t>
      </w:r>
      <w:r w:rsidR="00A35624" w:rsidRPr="00560CFE">
        <w:rPr>
          <w:sz w:val="28"/>
          <w:szCs w:val="28"/>
        </w:rPr>
        <w:t>. муниципальной Программы</w:t>
      </w:r>
      <w:r w:rsidR="00A35624">
        <w:rPr>
          <w:sz w:val="28"/>
          <w:szCs w:val="28"/>
        </w:rPr>
        <w:t xml:space="preserve"> позицию:</w:t>
      </w:r>
    </w:p>
    <w:p w:rsidR="00A35624" w:rsidRPr="004206CA" w:rsidRDefault="00A35624" w:rsidP="00A356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206CA">
        <w:rPr>
          <w:color w:val="000000"/>
          <w:sz w:val="28"/>
          <w:szCs w:val="28"/>
        </w:rPr>
        <w:t>Программа реализуется в один этап:</w:t>
      </w:r>
    </w:p>
    <w:p w:rsidR="00A35624" w:rsidRDefault="00A35624" w:rsidP="00A35624">
      <w:pPr>
        <w:spacing w:line="254" w:lineRule="auto"/>
        <w:ind w:firstLine="708"/>
        <w:rPr>
          <w:sz w:val="28"/>
          <w:szCs w:val="28"/>
        </w:rPr>
      </w:pPr>
      <w:r w:rsidRPr="004206CA">
        <w:rPr>
          <w:sz w:val="28"/>
          <w:szCs w:val="28"/>
        </w:rPr>
        <w:t>Этап I:2025-2027 года</w:t>
      </w:r>
      <w:r>
        <w:rPr>
          <w:sz w:val="28"/>
          <w:szCs w:val="28"/>
        </w:rPr>
        <w:t>» заменить позицией следующего содержания:</w:t>
      </w:r>
    </w:p>
    <w:p w:rsidR="00A35624" w:rsidRPr="004206CA" w:rsidRDefault="00A35624" w:rsidP="00A356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206CA">
        <w:rPr>
          <w:color w:val="000000"/>
          <w:sz w:val="28"/>
          <w:szCs w:val="28"/>
        </w:rPr>
        <w:t xml:space="preserve">Программа реализуется в </w:t>
      </w:r>
      <w:r>
        <w:rPr>
          <w:color w:val="000000"/>
          <w:sz w:val="28"/>
          <w:szCs w:val="28"/>
        </w:rPr>
        <w:t>два</w:t>
      </w:r>
      <w:r w:rsidRPr="004206CA">
        <w:rPr>
          <w:color w:val="000000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>а</w:t>
      </w:r>
      <w:r w:rsidRPr="004206CA">
        <w:rPr>
          <w:color w:val="000000"/>
          <w:sz w:val="28"/>
          <w:szCs w:val="28"/>
        </w:rPr>
        <w:t>:</w:t>
      </w:r>
    </w:p>
    <w:p w:rsidR="00A35624" w:rsidRDefault="00A35624" w:rsidP="00A35624">
      <w:pPr>
        <w:spacing w:line="254" w:lineRule="auto"/>
        <w:ind w:firstLine="708"/>
        <w:rPr>
          <w:sz w:val="28"/>
          <w:szCs w:val="28"/>
        </w:rPr>
      </w:pPr>
      <w:r w:rsidRPr="004206CA">
        <w:rPr>
          <w:sz w:val="28"/>
          <w:szCs w:val="28"/>
        </w:rPr>
        <w:t>Этап I:2025 год</w:t>
      </w:r>
      <w:r>
        <w:rPr>
          <w:sz w:val="28"/>
          <w:szCs w:val="28"/>
        </w:rPr>
        <w:t>;</w:t>
      </w:r>
    </w:p>
    <w:p w:rsidR="00A35624" w:rsidRDefault="00A35624" w:rsidP="00A35624">
      <w:pPr>
        <w:spacing w:line="254" w:lineRule="auto"/>
        <w:ind w:firstLine="708"/>
        <w:rPr>
          <w:sz w:val="28"/>
          <w:szCs w:val="28"/>
        </w:rPr>
      </w:pPr>
      <w:r w:rsidRPr="004206CA">
        <w:rPr>
          <w:sz w:val="28"/>
          <w:szCs w:val="28"/>
        </w:rPr>
        <w:t xml:space="preserve">Этап </w:t>
      </w:r>
      <w:r>
        <w:rPr>
          <w:sz w:val="28"/>
          <w:szCs w:val="28"/>
          <w:lang w:val="en-US"/>
        </w:rPr>
        <w:t>I</w:t>
      </w:r>
      <w:r w:rsidRPr="004206CA">
        <w:rPr>
          <w:sz w:val="28"/>
          <w:szCs w:val="28"/>
        </w:rPr>
        <w:t>I:202</w:t>
      </w:r>
      <w:r>
        <w:rPr>
          <w:sz w:val="28"/>
          <w:szCs w:val="28"/>
        </w:rPr>
        <w:t>6</w:t>
      </w:r>
      <w:r w:rsidRPr="004206CA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4206CA">
        <w:rPr>
          <w:sz w:val="28"/>
          <w:szCs w:val="28"/>
        </w:rPr>
        <w:t xml:space="preserve"> года</w:t>
      </w:r>
      <w:r>
        <w:rPr>
          <w:sz w:val="28"/>
          <w:szCs w:val="28"/>
        </w:rPr>
        <w:t>.».</w:t>
      </w:r>
    </w:p>
    <w:p w:rsidR="00A35624" w:rsidRDefault="00A35624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В Разделе 2. Паспорта муниципальной Программы:</w:t>
      </w: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4C3819" w:rsidRPr="009B1A3D" w:rsidRDefault="004C3819" w:rsidP="009B1A3D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60CFE">
        <w:rPr>
          <w:sz w:val="28"/>
          <w:szCs w:val="28"/>
        </w:rPr>
        <w:tab/>
        <w:t>- пункт 1.  «Основные положения» изложить в следующей редакции:</w:t>
      </w:r>
    </w:p>
    <w:p w:rsidR="004C3819" w:rsidRDefault="004C3819" w:rsidP="004C3819">
      <w:pPr>
        <w:ind w:left="360"/>
        <w:contextualSpacing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lastRenderedPageBreak/>
        <w:t>«1. Основные положения</w:t>
      </w:r>
    </w:p>
    <w:p w:rsidR="009B1A3D" w:rsidRPr="00560CFE" w:rsidRDefault="009B1A3D" w:rsidP="004C3819">
      <w:pPr>
        <w:ind w:left="360"/>
        <w:contextualSpacing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713"/>
      </w:tblGrid>
      <w:tr w:rsidR="00A35624" w:rsidRPr="004206CA" w:rsidTr="002451AD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24" w:rsidRPr="00A35624" w:rsidRDefault="00A35624" w:rsidP="00A35624">
            <w:pPr>
              <w:pStyle w:val="aff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624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AD" w:rsidRDefault="002451AD" w:rsidP="002451AD">
            <w:pPr>
              <w:pStyle w:val="afff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5624" w:rsidRPr="00A35624" w:rsidRDefault="00A35624" w:rsidP="002451AD">
            <w:pPr>
              <w:pStyle w:val="aff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Главы </w:t>
            </w:r>
            <w:r w:rsidRPr="00A35624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образования «</w:t>
            </w:r>
            <w:proofErr w:type="spellStart"/>
            <w:r w:rsidRPr="00A35624">
              <w:rPr>
                <w:rFonts w:ascii="Times New Roman" w:hAnsi="Times New Roman"/>
                <w:sz w:val="24"/>
                <w:szCs w:val="24"/>
                <w:lang w:val="ru-RU"/>
              </w:rPr>
              <w:t>Шумячский</w:t>
            </w:r>
            <w:proofErr w:type="spellEnd"/>
            <w:r w:rsidRPr="00A356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Варсанова</w:t>
            </w:r>
            <w:proofErr w:type="spellEnd"/>
          </w:p>
          <w:p w:rsidR="00A35624" w:rsidRPr="00A35624" w:rsidRDefault="00A35624" w:rsidP="002451AD">
            <w:pPr>
              <w:pStyle w:val="afff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35624" w:rsidRPr="004206CA" w:rsidTr="003F4EFC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24" w:rsidRPr="00A35624" w:rsidRDefault="00A35624" w:rsidP="003F4EFC">
            <w:pPr>
              <w:spacing w:line="254" w:lineRule="auto"/>
              <w:rPr>
                <w:szCs w:val="24"/>
              </w:rPr>
            </w:pPr>
            <w:r w:rsidRPr="00A35624">
              <w:rPr>
                <w:szCs w:val="24"/>
              </w:rPr>
              <w:t>Этап I: 2025</w:t>
            </w:r>
            <w:r>
              <w:rPr>
                <w:szCs w:val="24"/>
              </w:rPr>
              <w:t xml:space="preserve"> год</w:t>
            </w:r>
          </w:p>
          <w:p w:rsidR="00A35624" w:rsidRPr="004206CA" w:rsidRDefault="00A35624" w:rsidP="003F4EFC">
            <w:pPr>
              <w:spacing w:line="254" w:lineRule="auto"/>
              <w:rPr>
                <w:szCs w:val="24"/>
              </w:rPr>
            </w:pPr>
            <w:r w:rsidRPr="00A35624">
              <w:rPr>
                <w:szCs w:val="24"/>
              </w:rPr>
              <w:t xml:space="preserve">Этап </w:t>
            </w:r>
            <w:r w:rsidRPr="00A35624">
              <w:rPr>
                <w:szCs w:val="24"/>
                <w:lang w:val="en-US"/>
              </w:rPr>
              <w:t>I</w:t>
            </w:r>
            <w:r w:rsidRPr="00A35624">
              <w:rPr>
                <w:szCs w:val="24"/>
              </w:rPr>
              <w:t>I:2026-2028 года</w:t>
            </w:r>
          </w:p>
        </w:tc>
      </w:tr>
      <w:tr w:rsidR="00A35624" w:rsidRPr="004206CA" w:rsidTr="003F4EFC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24" w:rsidRPr="004206CA" w:rsidRDefault="00A35624" w:rsidP="003F4EFC">
            <w:pPr>
              <w:jc w:val="both"/>
              <w:rPr>
                <w:rFonts w:eastAsia="Arial Unicode MS"/>
                <w:szCs w:val="24"/>
              </w:rPr>
            </w:pPr>
            <w:r w:rsidRPr="004206CA">
              <w:t>Формирование культуры общественного здоровья, системы мотивации граждан к ведению здорового образа жизни, включая здоровое питание и отказ от вредных привычек</w:t>
            </w:r>
          </w:p>
        </w:tc>
      </w:tr>
      <w:tr w:rsidR="00A35624" w:rsidRPr="004206CA" w:rsidTr="003F4EFC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24" w:rsidRPr="004206CA" w:rsidRDefault="00A35624" w:rsidP="003F4EFC">
            <w:pPr>
              <w:spacing w:line="256" w:lineRule="auto"/>
              <w:rPr>
                <w:rFonts w:eastAsia="Arial Unicode MS"/>
                <w:szCs w:val="24"/>
              </w:rPr>
            </w:pPr>
            <w:r w:rsidRPr="004206CA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4206CA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24" w:rsidRPr="00183014" w:rsidRDefault="00A35624" w:rsidP="003F4EFC">
            <w:pPr>
              <w:spacing w:line="254" w:lineRule="auto"/>
              <w:jc w:val="both"/>
              <w:rPr>
                <w:b/>
                <w:szCs w:val="24"/>
              </w:rPr>
            </w:pPr>
            <w:r w:rsidRPr="00183014">
              <w:rPr>
                <w:b/>
                <w:szCs w:val="24"/>
              </w:rPr>
              <w:t>Общий объем финансирования составляет 0</w:t>
            </w:r>
            <w:r w:rsidRPr="00183014">
              <w:rPr>
                <w:rFonts w:eastAsia="Calibri"/>
                <w:b/>
                <w:szCs w:val="24"/>
                <w:lang w:eastAsia="en-US"/>
              </w:rPr>
              <w:t>.00</w:t>
            </w:r>
            <w:r w:rsidRPr="00183014">
              <w:rPr>
                <w:b/>
                <w:szCs w:val="24"/>
              </w:rPr>
              <w:t xml:space="preserve"> тыс. рублей</w:t>
            </w:r>
          </w:p>
          <w:p w:rsidR="003F4EFC" w:rsidRDefault="003F4EFC" w:rsidP="003F4EFC">
            <w:pPr>
              <w:spacing w:line="254" w:lineRule="auto"/>
              <w:rPr>
                <w:b/>
                <w:szCs w:val="24"/>
              </w:rPr>
            </w:pPr>
            <w:r w:rsidRPr="00772D19">
              <w:rPr>
                <w:b/>
                <w:szCs w:val="24"/>
              </w:rPr>
              <w:t xml:space="preserve">Этап </w:t>
            </w:r>
            <w:r w:rsidRPr="00772D19"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</w:rPr>
              <w:t xml:space="preserve">: 2025 </w:t>
            </w:r>
            <w:r w:rsidRPr="00772D19">
              <w:rPr>
                <w:szCs w:val="24"/>
              </w:rPr>
              <w:t xml:space="preserve">год общий объем финансирования- </w:t>
            </w:r>
            <w:r w:rsidR="00183014" w:rsidRPr="00183014">
              <w:rPr>
                <w:b/>
                <w:szCs w:val="24"/>
              </w:rPr>
              <w:t>0</w:t>
            </w:r>
            <w:r w:rsidRPr="00183014">
              <w:rPr>
                <w:b/>
                <w:szCs w:val="24"/>
              </w:rPr>
              <w:t>.</w:t>
            </w:r>
            <w:r w:rsidR="00183014" w:rsidRPr="00183014">
              <w:rPr>
                <w:b/>
                <w:szCs w:val="24"/>
              </w:rPr>
              <w:t>00</w:t>
            </w:r>
            <w:r w:rsidRPr="00FF4C93">
              <w:rPr>
                <w:b/>
                <w:szCs w:val="24"/>
              </w:rPr>
              <w:t xml:space="preserve"> тыс. руб.</w:t>
            </w:r>
            <w:r>
              <w:rPr>
                <w:color w:val="000000"/>
                <w:sz w:val="20"/>
              </w:rPr>
              <w:t xml:space="preserve"> </w:t>
            </w:r>
            <w:r w:rsidRPr="00466223">
              <w:rPr>
                <w:b/>
                <w:szCs w:val="24"/>
              </w:rPr>
              <w:t>руб.</w:t>
            </w:r>
            <w:r>
              <w:rPr>
                <w:b/>
                <w:szCs w:val="24"/>
              </w:rPr>
              <w:t>, из них:</w:t>
            </w:r>
          </w:p>
          <w:p w:rsidR="003F4EFC" w:rsidRPr="00772D19" w:rsidRDefault="003F4EFC" w:rsidP="003F4EFC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3F4EFC" w:rsidRPr="00772D19" w:rsidRDefault="003F4EFC" w:rsidP="003F4EFC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="00183014">
              <w:rPr>
                <w:szCs w:val="24"/>
              </w:rPr>
              <w:t>0</w:t>
            </w:r>
            <w:r w:rsidRPr="002F4C63">
              <w:rPr>
                <w:szCs w:val="24"/>
              </w:rPr>
              <w:t>.0</w:t>
            </w:r>
            <w:r w:rsidR="00183014">
              <w:rPr>
                <w:szCs w:val="24"/>
              </w:rPr>
              <w:t>0</w:t>
            </w:r>
            <w:r w:rsidRPr="00772D19">
              <w:rPr>
                <w:szCs w:val="24"/>
              </w:rPr>
              <w:t xml:space="preserve"> тыс. рублей;</w:t>
            </w:r>
          </w:p>
          <w:p w:rsidR="003F4EFC" w:rsidRPr="00772D19" w:rsidRDefault="003F4EFC" w:rsidP="003F4EFC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183014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  <w:r w:rsidR="00183014">
              <w:rPr>
                <w:szCs w:val="24"/>
              </w:rPr>
              <w:t>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3F4EFC" w:rsidRPr="00772D19" w:rsidRDefault="003F4EFC" w:rsidP="003F4EFC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</w:t>
            </w:r>
            <w:r>
              <w:rPr>
                <w:szCs w:val="24"/>
              </w:rPr>
              <w:t>.</w:t>
            </w:r>
          </w:p>
          <w:p w:rsidR="00A35624" w:rsidRDefault="00A35624" w:rsidP="003F4EFC">
            <w:pPr>
              <w:spacing w:line="254" w:lineRule="auto"/>
              <w:rPr>
                <w:b/>
                <w:szCs w:val="24"/>
              </w:rPr>
            </w:pPr>
          </w:p>
          <w:p w:rsidR="00A35624" w:rsidRPr="004206CA" w:rsidRDefault="00A35624" w:rsidP="003F4EFC">
            <w:pPr>
              <w:spacing w:line="254" w:lineRule="auto"/>
              <w:rPr>
                <w:b/>
                <w:szCs w:val="24"/>
              </w:rPr>
            </w:pPr>
            <w:r w:rsidRPr="004206CA">
              <w:rPr>
                <w:b/>
                <w:szCs w:val="24"/>
              </w:rPr>
              <w:t xml:space="preserve">Этап </w:t>
            </w:r>
            <w:r w:rsidRPr="004206CA">
              <w:rPr>
                <w:b/>
                <w:szCs w:val="24"/>
                <w:lang w:val="en-US"/>
              </w:rPr>
              <w:t>I</w:t>
            </w:r>
            <w:r w:rsidR="00692C7B">
              <w:rPr>
                <w:b/>
                <w:szCs w:val="24"/>
                <w:lang w:val="en-US"/>
              </w:rPr>
              <w:t>I</w:t>
            </w:r>
            <w:r w:rsidRPr="004206CA">
              <w:rPr>
                <w:b/>
                <w:szCs w:val="24"/>
              </w:rPr>
              <w:t>: 202</w:t>
            </w:r>
            <w:r w:rsidR="00183014">
              <w:rPr>
                <w:b/>
                <w:szCs w:val="24"/>
              </w:rPr>
              <w:t>6</w:t>
            </w:r>
            <w:r w:rsidRPr="004206CA">
              <w:rPr>
                <w:b/>
                <w:szCs w:val="24"/>
              </w:rPr>
              <w:t>-202</w:t>
            </w:r>
            <w:r w:rsidR="00183014">
              <w:rPr>
                <w:b/>
                <w:szCs w:val="24"/>
              </w:rPr>
              <w:t>8</w:t>
            </w:r>
            <w:r w:rsidRPr="004206CA">
              <w:rPr>
                <w:b/>
                <w:szCs w:val="24"/>
              </w:rPr>
              <w:t xml:space="preserve"> </w:t>
            </w:r>
            <w:r w:rsidRPr="004206CA">
              <w:rPr>
                <w:szCs w:val="24"/>
              </w:rPr>
              <w:t xml:space="preserve">года общий объем финансирования- </w:t>
            </w:r>
            <w:r w:rsidRPr="004206CA">
              <w:rPr>
                <w:b/>
                <w:szCs w:val="24"/>
              </w:rPr>
              <w:t>0</w:t>
            </w:r>
            <w:r w:rsidRPr="004206CA">
              <w:rPr>
                <w:rFonts w:eastAsia="Calibri"/>
                <w:b/>
                <w:szCs w:val="24"/>
                <w:lang w:eastAsia="en-US"/>
              </w:rPr>
              <w:t>.00</w:t>
            </w:r>
            <w:r w:rsidRPr="004206CA">
              <w:rPr>
                <w:b/>
                <w:szCs w:val="24"/>
              </w:rPr>
              <w:t xml:space="preserve"> тыс. руб.:</w:t>
            </w: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очередной финансовый год (202</w:t>
            </w:r>
            <w:r w:rsidR="00183014">
              <w:rPr>
                <w:szCs w:val="24"/>
              </w:rPr>
              <w:t>6</w:t>
            </w:r>
            <w:r w:rsidRPr="004206CA">
              <w:rPr>
                <w:szCs w:val="24"/>
              </w:rPr>
              <w:t>г) – всего 0</w:t>
            </w:r>
            <w:r w:rsidRPr="004206CA">
              <w:rPr>
                <w:rFonts w:eastAsia="Calibri"/>
                <w:szCs w:val="24"/>
                <w:lang w:eastAsia="en-US"/>
              </w:rPr>
              <w:t>.00</w:t>
            </w:r>
            <w:r w:rsidRPr="004206CA">
              <w:rPr>
                <w:szCs w:val="24"/>
              </w:rPr>
              <w:t xml:space="preserve"> тыс. рублей, из них:</w:t>
            </w: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бюджета муниципального образования – 0.00 тыс. рублей;</w:t>
            </w:r>
          </w:p>
          <w:p w:rsidR="00A35624" w:rsidRPr="004206CA" w:rsidRDefault="00A35624" w:rsidP="003F4EFC">
            <w:pPr>
              <w:spacing w:line="254" w:lineRule="auto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1- й год планового периода (202</w:t>
            </w:r>
            <w:r w:rsidR="00183014">
              <w:rPr>
                <w:szCs w:val="24"/>
              </w:rPr>
              <w:t>7</w:t>
            </w:r>
            <w:r w:rsidRPr="004206CA">
              <w:rPr>
                <w:szCs w:val="24"/>
              </w:rPr>
              <w:t>г) – всего 0.00 тыс. рублей, из них: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местного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2-й год планового периода (202</w:t>
            </w:r>
            <w:r w:rsidR="00183014">
              <w:rPr>
                <w:szCs w:val="24"/>
              </w:rPr>
              <w:t>8</w:t>
            </w:r>
            <w:r w:rsidRPr="004206CA">
              <w:rPr>
                <w:szCs w:val="24"/>
              </w:rPr>
              <w:t>г) – всего 0.00 тыс. рублей, из них: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федерального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областного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местного бюджета – 0.00 тыс. рублей;</w:t>
            </w:r>
          </w:p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t>средства внебюджетных источников – 0.00 тыс. рублей.</w:t>
            </w:r>
          </w:p>
          <w:p w:rsidR="00A35624" w:rsidRPr="004206CA" w:rsidRDefault="00A35624" w:rsidP="003F4EFC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A35624" w:rsidRPr="004206CA" w:rsidTr="003F4EFC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24" w:rsidRPr="004206CA" w:rsidRDefault="00A35624" w:rsidP="003F4EFC">
            <w:pPr>
              <w:spacing w:line="256" w:lineRule="auto"/>
              <w:rPr>
                <w:szCs w:val="24"/>
              </w:rPr>
            </w:pPr>
            <w:r w:rsidRPr="004206CA">
              <w:rPr>
                <w:szCs w:val="24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24" w:rsidRPr="004206CA" w:rsidRDefault="00A35624" w:rsidP="003F4EFC">
            <w:pPr>
              <w:ind w:firstLine="708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- увеличение числа граждан, охваченных профилактическими мероприятиями по противодействию потреблению табака, алкоголя, мотивации к ведению здорового образа жизни, до 95% от общего числа населения;</w:t>
            </w:r>
          </w:p>
          <w:p w:rsidR="00A35624" w:rsidRPr="004206CA" w:rsidRDefault="00A35624" w:rsidP="003F4EFC">
            <w:pPr>
              <w:ind w:firstLine="708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- увеличение доли граждан, ведущих здоровый образ жизни;</w:t>
            </w:r>
          </w:p>
          <w:p w:rsidR="00A35624" w:rsidRPr="004206CA" w:rsidRDefault="00A35624" w:rsidP="003F4EFC">
            <w:pPr>
              <w:ind w:firstLine="708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- формирование системы мотивации граждан к здоровому образу жизни, включая здоровое питание и отказ от вредных привычек.</w:t>
            </w:r>
          </w:p>
          <w:p w:rsidR="00A35624" w:rsidRPr="004206CA" w:rsidRDefault="00A35624" w:rsidP="003F4EFC">
            <w:pPr>
              <w:jc w:val="both"/>
              <w:rPr>
                <w:szCs w:val="24"/>
              </w:rPr>
            </w:pPr>
          </w:p>
        </w:tc>
      </w:tr>
    </w:tbl>
    <w:p w:rsidR="004C3819" w:rsidRPr="005506FF" w:rsidRDefault="00A35624" w:rsidP="004C38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819">
        <w:rPr>
          <w:sz w:val="28"/>
          <w:szCs w:val="28"/>
        </w:rPr>
        <w:t>«</w:t>
      </w:r>
    </w:p>
    <w:p w:rsidR="004C3819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122960773"/>
      <w:r w:rsidRPr="00183014">
        <w:rPr>
          <w:sz w:val="28"/>
          <w:szCs w:val="28"/>
        </w:rPr>
        <w:t xml:space="preserve">- </w:t>
      </w:r>
      <w:r w:rsidR="00183014" w:rsidRPr="00183014">
        <w:rPr>
          <w:sz w:val="28"/>
          <w:szCs w:val="28"/>
        </w:rPr>
        <w:t xml:space="preserve">в </w:t>
      </w:r>
      <w:r w:rsidRPr="00183014">
        <w:rPr>
          <w:sz w:val="28"/>
          <w:szCs w:val="28"/>
        </w:rPr>
        <w:t>пункт</w:t>
      </w:r>
      <w:r w:rsidR="00183014" w:rsidRPr="00183014">
        <w:rPr>
          <w:sz w:val="28"/>
          <w:szCs w:val="28"/>
        </w:rPr>
        <w:t>е</w:t>
      </w:r>
      <w:r w:rsidRPr="00183014">
        <w:rPr>
          <w:sz w:val="28"/>
          <w:szCs w:val="28"/>
        </w:rPr>
        <w:t xml:space="preserve"> </w:t>
      </w:r>
      <w:r w:rsidR="00183014" w:rsidRPr="00183014">
        <w:rPr>
          <w:sz w:val="28"/>
          <w:szCs w:val="28"/>
        </w:rPr>
        <w:t>3</w:t>
      </w:r>
      <w:r w:rsidRPr="00183014">
        <w:rPr>
          <w:sz w:val="28"/>
          <w:szCs w:val="28"/>
        </w:rPr>
        <w:t>.  «</w:t>
      </w:r>
      <w:r w:rsidR="00183014" w:rsidRPr="00183014">
        <w:rPr>
          <w:sz w:val="28"/>
          <w:szCs w:val="28"/>
        </w:rPr>
        <w:t>Структура муниципальной программы</w:t>
      </w:r>
      <w:r w:rsidRPr="00183014">
        <w:rPr>
          <w:sz w:val="28"/>
          <w:szCs w:val="28"/>
        </w:rPr>
        <w:t xml:space="preserve">» </w:t>
      </w:r>
      <w:r w:rsidR="00183014" w:rsidRPr="00183014">
        <w:rPr>
          <w:sz w:val="28"/>
          <w:szCs w:val="28"/>
        </w:rPr>
        <w:t>позицию</w:t>
      </w:r>
      <w:r w:rsidRPr="00183014">
        <w:rPr>
          <w:sz w:val="28"/>
          <w:szCs w:val="28"/>
        </w:rPr>
        <w:t>:</w:t>
      </w:r>
    </w:p>
    <w:p w:rsidR="00183014" w:rsidRDefault="00183014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336"/>
        <w:gridCol w:w="6667"/>
      </w:tblGrid>
      <w:tr w:rsidR="00183014" w:rsidRPr="004206CA" w:rsidTr="005D1B24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4" w:rsidRPr="004206CA" w:rsidRDefault="00183014" w:rsidP="005D1B2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14" w:rsidRPr="004206CA" w:rsidRDefault="00183014" w:rsidP="005D1B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4206CA"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14" w:rsidRPr="004206CA" w:rsidRDefault="00183014" w:rsidP="005D1B2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4206CA">
              <w:rPr>
                <w:i/>
                <w:szCs w:val="24"/>
              </w:rPr>
              <w:t>Администрация муниципального образования «</w:t>
            </w:r>
            <w:proofErr w:type="spellStart"/>
            <w:r w:rsidRPr="004206CA">
              <w:rPr>
                <w:i/>
                <w:szCs w:val="24"/>
              </w:rPr>
              <w:t>Шумячский</w:t>
            </w:r>
            <w:proofErr w:type="spellEnd"/>
            <w:r w:rsidRPr="004206CA">
              <w:rPr>
                <w:i/>
                <w:szCs w:val="24"/>
              </w:rPr>
              <w:t xml:space="preserve"> муниципальный округ» Смоленской области</w:t>
            </w:r>
          </w:p>
        </w:tc>
      </w:tr>
    </w:tbl>
    <w:p w:rsidR="00183014" w:rsidRDefault="00183014" w:rsidP="00183014">
      <w:pPr>
        <w:spacing w:line="254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 заменить позицией следующего содержания:</w:t>
      </w:r>
    </w:p>
    <w:p w:rsidR="00183014" w:rsidRDefault="00183014" w:rsidP="00183014">
      <w:pPr>
        <w:spacing w:line="254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336"/>
        <w:gridCol w:w="6667"/>
      </w:tblGrid>
      <w:tr w:rsidR="00183014" w:rsidRPr="004206CA" w:rsidTr="005D1B24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4" w:rsidRPr="004206CA" w:rsidRDefault="00183014" w:rsidP="005D1B2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14" w:rsidRPr="004206CA" w:rsidRDefault="00183014" w:rsidP="005D1B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4206CA"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14" w:rsidRPr="00183014" w:rsidRDefault="00183014" w:rsidP="00183014">
            <w:pPr>
              <w:pStyle w:val="afff3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830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Заместитель Главы муниципального образования «</w:t>
            </w:r>
            <w:proofErr w:type="spellStart"/>
            <w:r w:rsidRPr="001830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Шумячский</w:t>
            </w:r>
            <w:proofErr w:type="spellEnd"/>
            <w:r w:rsidRPr="001830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муниципальный округ» Смоленской области Г.А. </w:t>
            </w:r>
            <w:proofErr w:type="spellStart"/>
            <w:r w:rsidRPr="0018301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Варсанова</w:t>
            </w:r>
            <w:proofErr w:type="spellEnd"/>
          </w:p>
          <w:p w:rsidR="00183014" w:rsidRPr="004206CA" w:rsidRDefault="00183014" w:rsidP="005D1B2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</w:tc>
      </w:tr>
    </w:tbl>
    <w:p w:rsidR="00183014" w:rsidRPr="00183014" w:rsidRDefault="00183014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0"/>
    <w:p w:rsidR="004C3819" w:rsidRPr="005506FF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Default="004C3819" w:rsidP="004C3819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1.2.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 xml:space="preserve">риложение № </w:t>
      </w:r>
      <w:r w:rsidR="00183014">
        <w:rPr>
          <w:sz w:val="28"/>
          <w:szCs w:val="28"/>
        </w:rPr>
        <w:t>1</w:t>
      </w:r>
      <w:r w:rsidRPr="005506FF">
        <w:rPr>
          <w:sz w:val="28"/>
          <w:szCs w:val="28"/>
        </w:rPr>
        <w:t xml:space="preserve"> к паспорту муниципальной Программы</w:t>
      </w:r>
      <w:r w:rsidRPr="00466820"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>(прилагается)</w:t>
      </w:r>
      <w:r>
        <w:rPr>
          <w:sz w:val="28"/>
          <w:szCs w:val="28"/>
        </w:rPr>
        <w:t>;</w:t>
      </w:r>
    </w:p>
    <w:p w:rsidR="004C3819" w:rsidRPr="005506FF" w:rsidRDefault="004C3819" w:rsidP="004C3819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506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 xml:space="preserve">риложение № </w:t>
      </w:r>
      <w:r w:rsidR="00183014">
        <w:rPr>
          <w:sz w:val="28"/>
          <w:szCs w:val="28"/>
        </w:rPr>
        <w:t>2</w:t>
      </w:r>
      <w:r w:rsidRPr="005506FF">
        <w:rPr>
          <w:sz w:val="28"/>
          <w:szCs w:val="28"/>
        </w:rPr>
        <w:t xml:space="preserve">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</w:t>
      </w:r>
    </w:p>
    <w:p w:rsidR="004C3819" w:rsidRPr="005506FF" w:rsidRDefault="004C3819" w:rsidP="004C3819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506FF">
        <w:rPr>
          <w:sz w:val="28"/>
          <w:szCs w:val="28"/>
        </w:rPr>
        <w:t xml:space="preserve">. </w:t>
      </w:r>
      <w:r w:rsidR="00183014">
        <w:rPr>
          <w:sz w:val="28"/>
          <w:szCs w:val="28"/>
        </w:rPr>
        <w:t>П</w:t>
      </w:r>
      <w:r w:rsidR="00183014" w:rsidRPr="005506FF">
        <w:rPr>
          <w:sz w:val="28"/>
          <w:szCs w:val="28"/>
        </w:rPr>
        <w:t xml:space="preserve">риложение № </w:t>
      </w:r>
      <w:r w:rsidR="00183014">
        <w:rPr>
          <w:sz w:val="28"/>
          <w:szCs w:val="28"/>
        </w:rPr>
        <w:t>4</w:t>
      </w:r>
      <w:r w:rsidR="00183014" w:rsidRPr="005506FF">
        <w:rPr>
          <w:sz w:val="28"/>
          <w:szCs w:val="28"/>
        </w:rPr>
        <w:t xml:space="preserve"> к паспорту муниципальной Программы изложить в следующей редакции</w:t>
      </w:r>
      <w:r w:rsidR="00183014">
        <w:rPr>
          <w:sz w:val="28"/>
          <w:szCs w:val="28"/>
        </w:rPr>
        <w:t xml:space="preserve"> </w:t>
      </w:r>
      <w:r w:rsidR="00183014" w:rsidRPr="005506FF">
        <w:rPr>
          <w:sz w:val="28"/>
          <w:szCs w:val="28"/>
        </w:rPr>
        <w:t>(прилагается)</w:t>
      </w:r>
      <w:r w:rsidR="00183014">
        <w:rPr>
          <w:sz w:val="28"/>
          <w:szCs w:val="28"/>
        </w:rPr>
        <w:t>.</w:t>
      </w:r>
      <w:r w:rsidRPr="005506FF">
        <w:rPr>
          <w:sz w:val="28"/>
          <w:szCs w:val="28"/>
        </w:rPr>
        <w:t xml:space="preserve">             </w:t>
      </w:r>
    </w:p>
    <w:p w:rsidR="004C3819" w:rsidRPr="005506FF" w:rsidRDefault="004C3819" w:rsidP="000C62A4">
      <w:pPr>
        <w:autoSpaceDE w:val="0"/>
        <w:autoSpaceDN w:val="0"/>
        <w:adjustRightInd w:val="0"/>
        <w:spacing w:before="200"/>
        <w:ind w:firstLine="708"/>
        <w:jc w:val="both"/>
        <w:outlineLvl w:val="0"/>
        <w:rPr>
          <w:sz w:val="28"/>
          <w:szCs w:val="28"/>
        </w:rPr>
      </w:pPr>
      <w:r w:rsidRPr="005506FF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4C3819" w:rsidRPr="005506FF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506FF" w:rsidRDefault="009B1A3D" w:rsidP="004C38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4C3819" w:rsidRPr="005506F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C3819" w:rsidRPr="005506FF">
        <w:rPr>
          <w:sz w:val="28"/>
          <w:szCs w:val="28"/>
        </w:rPr>
        <w:t xml:space="preserve"> муниципального образования </w:t>
      </w:r>
    </w:p>
    <w:p w:rsidR="004C3819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</w:t>
      </w: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 </w:t>
      </w:r>
      <w:r w:rsidRPr="005506F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</w:t>
      </w:r>
      <w:r w:rsidR="009B1A3D">
        <w:rPr>
          <w:sz w:val="28"/>
          <w:szCs w:val="28"/>
        </w:rPr>
        <w:t>Н.М. Дмитриева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C62A4" w:rsidRDefault="000C62A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C3819" w:rsidRPr="004C3819" w:rsidRDefault="004C3819" w:rsidP="00AA2B43">
      <w:pPr>
        <w:ind w:left="5387" w:right="-1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 xml:space="preserve">Приложение № </w:t>
      </w:r>
      <w:r w:rsidR="00183014">
        <w:rPr>
          <w:sz w:val="28"/>
          <w:szCs w:val="28"/>
        </w:rPr>
        <w:t>1</w:t>
      </w:r>
    </w:p>
    <w:p w:rsidR="004C3819" w:rsidRDefault="004C3819" w:rsidP="00AA2B43">
      <w:pPr>
        <w:ind w:left="5387"/>
        <w:jc w:val="both"/>
        <w:rPr>
          <w:szCs w:val="24"/>
        </w:rPr>
      </w:pPr>
      <w:r w:rsidRPr="004C3819">
        <w:rPr>
          <w:sz w:val="28"/>
          <w:szCs w:val="28"/>
        </w:rPr>
        <w:t>к Паспорту муниципальной программы «</w:t>
      </w:r>
      <w:r w:rsidR="00183014" w:rsidRPr="004206CA">
        <w:rPr>
          <w:sz w:val="28"/>
          <w:szCs w:val="28"/>
        </w:rPr>
        <w:t>Укрепление общественного здоровья среди населения муниципального образования «</w:t>
      </w:r>
      <w:proofErr w:type="spellStart"/>
      <w:r w:rsidR="00183014" w:rsidRPr="004206CA">
        <w:rPr>
          <w:sz w:val="28"/>
          <w:szCs w:val="28"/>
        </w:rPr>
        <w:t>Шумячский</w:t>
      </w:r>
      <w:proofErr w:type="spellEnd"/>
      <w:r w:rsidR="00183014" w:rsidRPr="004206CA">
        <w:rPr>
          <w:sz w:val="28"/>
          <w:szCs w:val="28"/>
        </w:rPr>
        <w:t xml:space="preserve"> муниципальный округ» Смоленской области</w:t>
      </w:r>
      <w:r w:rsidRPr="004C3819">
        <w:rPr>
          <w:szCs w:val="24"/>
        </w:rPr>
        <w:t>»</w:t>
      </w:r>
    </w:p>
    <w:p w:rsidR="00183014" w:rsidRDefault="00183014" w:rsidP="004C3819">
      <w:pPr>
        <w:ind w:left="5812"/>
        <w:jc w:val="both"/>
        <w:rPr>
          <w:sz w:val="28"/>
          <w:szCs w:val="28"/>
        </w:rPr>
      </w:pPr>
    </w:p>
    <w:p w:rsidR="00AC6FC5" w:rsidRDefault="00AC6FC5" w:rsidP="004C3819">
      <w:pPr>
        <w:ind w:left="5812"/>
        <w:jc w:val="both"/>
        <w:rPr>
          <w:sz w:val="28"/>
          <w:szCs w:val="28"/>
        </w:rPr>
      </w:pPr>
    </w:p>
    <w:p w:rsidR="00AC6FC5" w:rsidRPr="004206CA" w:rsidRDefault="00AC6FC5" w:rsidP="00AC6FC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206CA">
        <w:rPr>
          <w:rFonts w:eastAsia="Calibri"/>
          <w:b/>
          <w:sz w:val="28"/>
          <w:szCs w:val="28"/>
          <w:lang w:eastAsia="en-US"/>
        </w:rPr>
        <w:t>Сведения о показателях муниципальной программы</w:t>
      </w:r>
    </w:p>
    <w:p w:rsidR="00AC6FC5" w:rsidRPr="004C3819" w:rsidRDefault="00AC6FC5" w:rsidP="004C3819">
      <w:pPr>
        <w:ind w:left="5812"/>
        <w:jc w:val="both"/>
        <w:rPr>
          <w:sz w:val="28"/>
          <w:szCs w:val="28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084"/>
        <w:gridCol w:w="5812"/>
      </w:tblGrid>
      <w:tr w:rsidR="00183014" w:rsidRPr="004206CA" w:rsidTr="005D1B24">
        <w:trPr>
          <w:cantSplit/>
          <w:trHeight w:val="438"/>
          <w:jc w:val="center"/>
        </w:trPr>
        <w:tc>
          <w:tcPr>
            <w:tcW w:w="263" w:type="pct"/>
            <w:hideMark/>
          </w:tcPr>
          <w:p w:rsidR="00183014" w:rsidRPr="004206CA" w:rsidRDefault="00183014" w:rsidP="005D1B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№</w:t>
            </w:r>
            <w:r w:rsidRPr="004206CA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42" w:type="pct"/>
            <w:hideMark/>
          </w:tcPr>
          <w:p w:rsidR="00183014" w:rsidRPr="004206CA" w:rsidRDefault="00183014" w:rsidP="005D1B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4206CA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095" w:type="pct"/>
            <w:hideMark/>
          </w:tcPr>
          <w:p w:rsidR="00183014" w:rsidRPr="004206CA" w:rsidRDefault="00183014" w:rsidP="005D1B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83014" w:rsidRPr="004206CA" w:rsidTr="005D1B24">
        <w:trPr>
          <w:cantSplit/>
          <w:trHeight w:val="292"/>
          <w:jc w:val="center"/>
        </w:trPr>
        <w:tc>
          <w:tcPr>
            <w:tcW w:w="263" w:type="pct"/>
            <w:hideMark/>
          </w:tcPr>
          <w:p w:rsidR="00183014" w:rsidRPr="004206CA" w:rsidRDefault="00183014" w:rsidP="005D1B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42" w:type="pct"/>
            <w:hideMark/>
          </w:tcPr>
          <w:p w:rsidR="00183014" w:rsidRPr="004206CA" w:rsidRDefault="00183014" w:rsidP="005D1B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095" w:type="pct"/>
            <w:hideMark/>
          </w:tcPr>
          <w:p w:rsidR="00183014" w:rsidRPr="004206CA" w:rsidRDefault="00183014" w:rsidP="005D1B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183014" w:rsidRPr="004206CA" w:rsidTr="005D1B24">
        <w:trPr>
          <w:cantSplit/>
          <w:trHeight w:val="292"/>
          <w:jc w:val="center"/>
        </w:trPr>
        <w:tc>
          <w:tcPr>
            <w:tcW w:w="263" w:type="pct"/>
          </w:tcPr>
          <w:p w:rsidR="00183014" w:rsidRPr="004206CA" w:rsidRDefault="00183014" w:rsidP="005D1B24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42" w:type="pct"/>
          </w:tcPr>
          <w:p w:rsidR="00183014" w:rsidRPr="004206CA" w:rsidRDefault="00183014" w:rsidP="005D1B24">
            <w:pPr>
              <w:widowControl w:val="0"/>
              <w:snapToGrid w:val="0"/>
              <w:jc w:val="both"/>
              <w:rPr>
                <w:szCs w:val="24"/>
              </w:rPr>
            </w:pPr>
            <w:r w:rsidRPr="004206CA">
              <w:rPr>
                <w:szCs w:val="24"/>
              </w:rPr>
              <w:t>Муниципальная программа «Укрепление общественного здоровья среди населения муниципального образования «</w:t>
            </w:r>
            <w:proofErr w:type="spellStart"/>
            <w:r w:rsidRPr="004206CA">
              <w:rPr>
                <w:szCs w:val="24"/>
              </w:rPr>
              <w:t>Шумячский</w:t>
            </w:r>
            <w:proofErr w:type="spellEnd"/>
            <w:r w:rsidRPr="004206CA">
              <w:rPr>
                <w:szCs w:val="24"/>
              </w:rPr>
              <w:t xml:space="preserve"> муниципальный округ» Смоленской области», с комплексом процессных мероприятий </w:t>
            </w:r>
          </w:p>
          <w:p w:rsidR="00183014" w:rsidRPr="004206CA" w:rsidRDefault="00183014" w:rsidP="005D1B24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95" w:type="pct"/>
          </w:tcPr>
          <w:p w:rsidR="00183014" w:rsidRPr="004206CA" w:rsidRDefault="00183014" w:rsidP="005D1B2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Показатели муниципальной программы с комплексом процессных мероприятий доведены в установленном порядке по кодам бюджетной классификации, согласно бюджетной росписи, открытой по бюджету муниципального образования «</w:t>
            </w:r>
            <w:proofErr w:type="spellStart"/>
            <w:r w:rsidRPr="004206CA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4206CA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области, согласно решению Шумячского окружного Совета депутатов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Cs w:val="24"/>
                <w:lang w:eastAsia="en-US"/>
              </w:rPr>
              <w:t>291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от 2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FB7453">
              <w:rPr>
                <w:rFonts w:eastAsia="Calibri"/>
                <w:szCs w:val="24"/>
                <w:lang w:eastAsia="en-US"/>
              </w:rPr>
              <w:t>.12.202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года</w:t>
            </w:r>
            <w:r w:rsidRPr="004206CA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</w:tbl>
    <w:p w:rsid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Pr="004C3819" w:rsidRDefault="00AC6FC5" w:rsidP="00AA2B43">
      <w:pPr>
        <w:ind w:left="5529" w:right="-1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AC6FC5" w:rsidRDefault="00AC6FC5" w:rsidP="00AA2B43">
      <w:pPr>
        <w:ind w:left="5529"/>
        <w:jc w:val="both"/>
        <w:rPr>
          <w:szCs w:val="24"/>
        </w:rPr>
      </w:pPr>
      <w:r w:rsidRPr="004C3819">
        <w:rPr>
          <w:sz w:val="28"/>
          <w:szCs w:val="28"/>
        </w:rPr>
        <w:t>к Паспорту муниципальной программы «</w:t>
      </w:r>
      <w:r w:rsidRPr="004206CA">
        <w:rPr>
          <w:sz w:val="28"/>
          <w:szCs w:val="28"/>
        </w:rPr>
        <w:t>Укрепление общественного здоровья среди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</w:t>
      </w:r>
      <w:r w:rsidRPr="004C3819">
        <w:rPr>
          <w:szCs w:val="24"/>
        </w:rPr>
        <w:t>»</w:t>
      </w: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A2B43" w:rsidRDefault="00AA2B43" w:rsidP="00AC6FC5">
      <w:pPr>
        <w:jc w:val="center"/>
        <w:rPr>
          <w:b/>
          <w:spacing w:val="20"/>
          <w:sz w:val="28"/>
          <w:szCs w:val="28"/>
        </w:rPr>
      </w:pPr>
    </w:p>
    <w:p w:rsidR="00AC6FC5" w:rsidRPr="004206CA" w:rsidRDefault="00AC6FC5" w:rsidP="00AC6FC5">
      <w:pPr>
        <w:jc w:val="center"/>
        <w:rPr>
          <w:b/>
          <w:spacing w:val="20"/>
          <w:sz w:val="28"/>
          <w:szCs w:val="28"/>
        </w:rPr>
      </w:pPr>
      <w:r w:rsidRPr="004206CA">
        <w:rPr>
          <w:b/>
          <w:spacing w:val="20"/>
          <w:sz w:val="28"/>
          <w:szCs w:val="28"/>
        </w:rPr>
        <w:t>ПАСПОРТ</w:t>
      </w:r>
    </w:p>
    <w:p w:rsidR="00AC6FC5" w:rsidRPr="004206CA" w:rsidRDefault="00AC6FC5" w:rsidP="00AC6FC5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комплекса процессных мероприятий</w:t>
      </w:r>
    </w:p>
    <w:p w:rsidR="00AC6FC5" w:rsidRPr="004206CA" w:rsidRDefault="00AC6FC5" w:rsidP="00AC6FC5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</w:r>
    </w:p>
    <w:p w:rsidR="00AC6FC5" w:rsidRPr="004206CA" w:rsidRDefault="00AC6FC5" w:rsidP="00AC6FC5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>1. Общие положения</w:t>
      </w:r>
    </w:p>
    <w:p w:rsidR="00AC6FC5" w:rsidRPr="004206CA" w:rsidRDefault="00AC6FC5" w:rsidP="00AC6FC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AC6FC5" w:rsidRPr="004206CA" w:rsidTr="005D1B24">
        <w:trPr>
          <w:trHeight w:val="516"/>
          <w:jc w:val="center"/>
        </w:trPr>
        <w:tc>
          <w:tcPr>
            <w:tcW w:w="2431" w:type="pct"/>
            <w:vAlign w:val="center"/>
          </w:tcPr>
          <w:p w:rsidR="00AC6FC5" w:rsidRPr="004206CA" w:rsidRDefault="00AC6FC5" w:rsidP="005D1B24">
            <w:pPr>
              <w:rPr>
                <w:szCs w:val="24"/>
              </w:rPr>
            </w:pPr>
            <w:r w:rsidRPr="004206CA">
              <w:rPr>
                <w:szCs w:val="24"/>
              </w:rPr>
              <w:t>Ответственный за выполнение комплекса мероприятий</w:t>
            </w:r>
          </w:p>
          <w:p w:rsidR="00AC6FC5" w:rsidRPr="004206CA" w:rsidRDefault="00AC6FC5" w:rsidP="005D1B2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AC6FC5" w:rsidRPr="00AC6FC5" w:rsidRDefault="00AC6FC5" w:rsidP="00AC6FC5">
            <w:pPr>
              <w:pStyle w:val="afff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FC5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Главы муниципального образования «</w:t>
            </w:r>
            <w:proofErr w:type="spellStart"/>
            <w:r w:rsidRPr="00AC6FC5">
              <w:rPr>
                <w:rFonts w:ascii="Times New Roman" w:hAnsi="Times New Roman"/>
                <w:sz w:val="24"/>
                <w:szCs w:val="24"/>
                <w:lang w:val="ru-RU"/>
              </w:rPr>
              <w:t>Шумячский</w:t>
            </w:r>
            <w:proofErr w:type="spellEnd"/>
            <w:r w:rsidRPr="00AC6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муниципальный округ» Смоленской области Г.А. </w:t>
            </w:r>
            <w:proofErr w:type="spellStart"/>
            <w:r w:rsidRPr="00AC6FC5">
              <w:rPr>
                <w:rFonts w:ascii="Times New Roman" w:hAnsi="Times New Roman"/>
                <w:sz w:val="24"/>
                <w:szCs w:val="24"/>
                <w:lang w:val="ru-RU"/>
              </w:rPr>
              <w:t>Варсанова</w:t>
            </w:r>
            <w:proofErr w:type="spellEnd"/>
          </w:p>
          <w:p w:rsidR="00AC6FC5" w:rsidRPr="004206CA" w:rsidRDefault="00AC6FC5" w:rsidP="005D1B2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AC6FC5" w:rsidRPr="004206CA" w:rsidTr="005D1B24">
        <w:trPr>
          <w:trHeight w:val="700"/>
          <w:jc w:val="center"/>
        </w:trPr>
        <w:tc>
          <w:tcPr>
            <w:tcW w:w="2431" w:type="pct"/>
            <w:vAlign w:val="center"/>
          </w:tcPr>
          <w:p w:rsidR="00AC6FC5" w:rsidRPr="004206CA" w:rsidRDefault="00AC6FC5" w:rsidP="005D1B24">
            <w:pPr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AC6FC5" w:rsidRPr="004206CA" w:rsidRDefault="00AC6FC5" w:rsidP="005D1B2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206CA">
              <w:rPr>
                <w:szCs w:val="24"/>
              </w:rPr>
              <w:t>Укрепление общественного здоровья среди населения муниципального образования «</w:t>
            </w:r>
            <w:proofErr w:type="spellStart"/>
            <w:r w:rsidRPr="004206CA">
              <w:rPr>
                <w:szCs w:val="24"/>
              </w:rPr>
              <w:t>Шумячский</w:t>
            </w:r>
            <w:proofErr w:type="spellEnd"/>
            <w:r w:rsidRPr="004206CA">
              <w:rPr>
                <w:szCs w:val="24"/>
              </w:rPr>
              <w:t xml:space="preserve"> муниципальный округ» Смоленской области</w:t>
            </w:r>
            <w:r w:rsidRPr="004206C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AC6FC5" w:rsidRPr="004206CA" w:rsidRDefault="00AC6FC5" w:rsidP="00AC6FC5">
      <w:pPr>
        <w:jc w:val="right"/>
        <w:rPr>
          <w:sz w:val="28"/>
          <w:szCs w:val="28"/>
        </w:rPr>
      </w:pPr>
    </w:p>
    <w:p w:rsidR="00AC6FC5" w:rsidRPr="004206CA" w:rsidRDefault="00AC6FC5" w:rsidP="00AC6FC5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AC6FC5" w:rsidRPr="004206CA" w:rsidRDefault="00AC6FC5" w:rsidP="00AC6FC5">
      <w:pPr>
        <w:jc w:val="center"/>
        <w:rPr>
          <w:b/>
          <w:sz w:val="28"/>
          <w:szCs w:val="28"/>
        </w:rPr>
      </w:pPr>
      <w:r w:rsidRPr="004206CA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AC6FC5" w:rsidRPr="004206CA" w:rsidTr="005D1B24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AC6FC5" w:rsidRPr="004206CA" w:rsidRDefault="00AC6FC5" w:rsidP="005D1B2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AC6FC5" w:rsidRPr="004206CA" w:rsidRDefault="00AC6FC5" w:rsidP="005D1B24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AC6FC5" w:rsidRPr="004206CA" w:rsidRDefault="00AC6FC5" w:rsidP="005D1B24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C6FC5" w:rsidRPr="004206CA" w:rsidTr="005D1B24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AC6FC5" w:rsidRPr="004206CA" w:rsidRDefault="00AC6FC5" w:rsidP="005D1B24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AC6FC5" w:rsidRPr="004206CA" w:rsidRDefault="00AC6FC5" w:rsidP="005D1B24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AC6FC5" w:rsidRPr="004206CA" w:rsidRDefault="00AC6FC5" w:rsidP="005D1B24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AC6FC5" w:rsidRPr="004206CA" w:rsidRDefault="00AC6FC5" w:rsidP="005D1B24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AC6FC5" w:rsidRPr="004206CA" w:rsidRDefault="00AC6FC5" w:rsidP="005D1B2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AC6FC5" w:rsidRPr="004206CA" w:rsidTr="005D1B24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AC6FC5" w:rsidRPr="004206CA" w:rsidRDefault="00AC6FC5" w:rsidP="005D1B2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AC6FC5" w:rsidRPr="004206CA" w:rsidRDefault="00AC6FC5" w:rsidP="005D1B24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206CA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AC6FC5" w:rsidRPr="004206CA" w:rsidRDefault="00AC6FC5" w:rsidP="005D1B24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AC6FC5" w:rsidRPr="004206CA" w:rsidRDefault="00AC6FC5" w:rsidP="005D1B24">
            <w:pPr>
              <w:jc w:val="center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AC6FC5" w:rsidRPr="004206CA" w:rsidRDefault="00AC6FC5" w:rsidP="005D1B2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AC6FC5" w:rsidRPr="004206CA" w:rsidTr="005D1B24">
        <w:trPr>
          <w:trHeight w:val="433"/>
          <w:jc w:val="center"/>
        </w:trPr>
        <w:tc>
          <w:tcPr>
            <w:tcW w:w="1664" w:type="pct"/>
            <w:vAlign w:val="center"/>
          </w:tcPr>
          <w:p w:rsidR="00AC6FC5" w:rsidRPr="004206CA" w:rsidRDefault="00AC6FC5" w:rsidP="005D1B2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206CA">
              <w:rPr>
                <w:rFonts w:ascii="Calibri" w:eastAsia="Calibri" w:hAnsi="Calibri"/>
                <w:spacing w:val="-2"/>
                <w:sz w:val="22"/>
                <w:szCs w:val="24"/>
                <w:lang w:eastAsia="en-US"/>
              </w:rPr>
              <w:t xml:space="preserve">1. </w:t>
            </w:r>
            <w:r w:rsidRPr="004206CA">
              <w:rPr>
                <w:rFonts w:eastAsia="Calibri"/>
                <w:szCs w:val="24"/>
                <w:lang w:eastAsia="en-US"/>
              </w:rPr>
              <w:t>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</w:t>
            </w:r>
            <w:r w:rsidRPr="004206CA">
              <w:rPr>
                <w:rFonts w:eastAsia="Arial Unicode MS"/>
                <w:szCs w:val="24"/>
                <w:lang w:eastAsia="en-US"/>
              </w:rPr>
              <w:t>(процент)</w:t>
            </w:r>
          </w:p>
          <w:p w:rsidR="00AC6FC5" w:rsidRPr="004206CA" w:rsidRDefault="00AC6FC5" w:rsidP="005D1B24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206CA">
              <w:rPr>
                <w:spacing w:val="-2"/>
                <w:szCs w:val="24"/>
                <w:lang w:eastAsia="en-US"/>
              </w:rPr>
              <w:t xml:space="preserve"> </w:t>
            </w:r>
          </w:p>
        </w:tc>
        <w:tc>
          <w:tcPr>
            <w:tcW w:w="915" w:type="pct"/>
          </w:tcPr>
          <w:p w:rsidR="00AC6FC5" w:rsidRPr="004206CA" w:rsidRDefault="00AC6FC5" w:rsidP="005D1B24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58" w:type="pct"/>
          </w:tcPr>
          <w:p w:rsidR="00AC6FC5" w:rsidRPr="004206CA" w:rsidRDefault="00AC6FC5" w:rsidP="005D1B2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Cs w:val="24"/>
                <w:lang w:eastAsia="en-US"/>
              </w:rPr>
              <w:t>75</w:t>
            </w:r>
          </w:p>
        </w:tc>
        <w:tc>
          <w:tcPr>
            <w:tcW w:w="865" w:type="pct"/>
          </w:tcPr>
          <w:p w:rsidR="00AC6FC5" w:rsidRPr="004206CA" w:rsidRDefault="00AC6FC5" w:rsidP="005D1B2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98" w:type="pct"/>
          </w:tcPr>
          <w:p w:rsidR="00AC6FC5" w:rsidRPr="004206CA" w:rsidRDefault="00AC6FC5" w:rsidP="005D1B2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95</w:t>
            </w:r>
          </w:p>
        </w:tc>
      </w:tr>
    </w:tbl>
    <w:p w:rsidR="00AC6FC5" w:rsidRPr="004206CA" w:rsidRDefault="00AC6FC5" w:rsidP="00AC6FC5">
      <w:pPr>
        <w:jc w:val="right"/>
        <w:rPr>
          <w:b/>
          <w:sz w:val="28"/>
          <w:szCs w:val="28"/>
        </w:rPr>
      </w:pPr>
    </w:p>
    <w:p w:rsidR="00AC6FC5" w:rsidRPr="004206CA" w:rsidRDefault="00AC6FC5" w:rsidP="00AC6FC5">
      <w:pPr>
        <w:jc w:val="center"/>
        <w:rPr>
          <w:b/>
          <w:spacing w:val="20"/>
          <w:sz w:val="28"/>
          <w:szCs w:val="28"/>
        </w:rPr>
      </w:pPr>
    </w:p>
    <w:p w:rsidR="00AC6FC5" w:rsidRPr="004206CA" w:rsidRDefault="00AC6FC5" w:rsidP="00AC6FC5">
      <w:pPr>
        <w:jc w:val="center"/>
        <w:rPr>
          <w:b/>
          <w:spacing w:val="20"/>
          <w:sz w:val="28"/>
          <w:szCs w:val="28"/>
        </w:rPr>
      </w:pPr>
    </w:p>
    <w:p w:rsidR="00AC6FC5" w:rsidRPr="004206CA" w:rsidRDefault="00AC6FC5" w:rsidP="00AC6FC5">
      <w:pPr>
        <w:jc w:val="center"/>
        <w:rPr>
          <w:b/>
          <w:spacing w:val="20"/>
          <w:sz w:val="28"/>
          <w:szCs w:val="28"/>
        </w:rPr>
      </w:pPr>
    </w:p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C6FC5" w:rsidRPr="004C3819" w:rsidRDefault="00AC6FC5" w:rsidP="00AA2B43">
      <w:pPr>
        <w:ind w:left="5387" w:right="-1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AC6FC5" w:rsidRDefault="00AC6FC5" w:rsidP="00AA2B43">
      <w:pPr>
        <w:ind w:left="5387"/>
        <w:jc w:val="both"/>
        <w:rPr>
          <w:szCs w:val="24"/>
        </w:rPr>
      </w:pPr>
      <w:r w:rsidRPr="004C3819">
        <w:rPr>
          <w:sz w:val="28"/>
          <w:szCs w:val="28"/>
        </w:rPr>
        <w:t>к Паспорту муниципальной программы «</w:t>
      </w:r>
      <w:r w:rsidRPr="004206CA">
        <w:rPr>
          <w:sz w:val="28"/>
          <w:szCs w:val="28"/>
        </w:rPr>
        <w:t>Укрепление общественного здоровья среди населения муниципального образования «</w:t>
      </w:r>
      <w:proofErr w:type="spellStart"/>
      <w:r w:rsidRPr="004206CA">
        <w:rPr>
          <w:sz w:val="28"/>
          <w:szCs w:val="28"/>
        </w:rPr>
        <w:t>Шумячский</w:t>
      </w:r>
      <w:proofErr w:type="spellEnd"/>
      <w:r w:rsidRPr="004206CA">
        <w:rPr>
          <w:sz w:val="28"/>
          <w:szCs w:val="28"/>
        </w:rPr>
        <w:t xml:space="preserve"> муниципальный округ» Смоленской области</w:t>
      </w:r>
      <w:r w:rsidRPr="004C3819">
        <w:rPr>
          <w:szCs w:val="24"/>
        </w:rPr>
        <w:t>»</w:t>
      </w:r>
    </w:p>
    <w:p w:rsidR="00AC6FC5" w:rsidRDefault="00AC6FC5" w:rsidP="00AC6FC5">
      <w:pPr>
        <w:jc w:val="center"/>
        <w:rPr>
          <w:b/>
          <w:spacing w:val="20"/>
          <w:sz w:val="28"/>
          <w:szCs w:val="28"/>
        </w:rPr>
      </w:pPr>
    </w:p>
    <w:p w:rsidR="00AC6FC5" w:rsidRPr="004206CA" w:rsidRDefault="00AC6FC5" w:rsidP="00AC6FC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4206CA">
        <w:rPr>
          <w:b/>
          <w:bCs/>
          <w:sz w:val="28"/>
          <w:szCs w:val="28"/>
        </w:rPr>
        <w:t>ПЛАН-ГРАФИК</w:t>
      </w:r>
    </w:p>
    <w:p w:rsidR="00AC6FC5" w:rsidRPr="004206CA" w:rsidRDefault="00AC6FC5" w:rsidP="00AC6FC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4206CA">
        <w:rPr>
          <w:b/>
          <w:bCs/>
          <w:sz w:val="28"/>
          <w:szCs w:val="28"/>
        </w:rPr>
        <w:t>реализации муниципальной программы</w:t>
      </w:r>
    </w:p>
    <w:p w:rsidR="00AC6FC5" w:rsidRPr="004206CA" w:rsidRDefault="00AC6FC5" w:rsidP="00AC6FC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206CA">
        <w:rPr>
          <w:b/>
          <w:bCs/>
          <w:sz w:val="28"/>
          <w:szCs w:val="28"/>
        </w:rPr>
        <w:t>«</w:t>
      </w:r>
      <w:r w:rsidRPr="004206CA">
        <w:rPr>
          <w:b/>
          <w:sz w:val="28"/>
          <w:szCs w:val="28"/>
        </w:rPr>
        <w:t>Укрепление общественного здоровья среди населения муниципального образования «</w:t>
      </w:r>
      <w:proofErr w:type="spellStart"/>
      <w:r w:rsidRPr="004206CA">
        <w:rPr>
          <w:b/>
          <w:sz w:val="28"/>
          <w:szCs w:val="28"/>
        </w:rPr>
        <w:t>Шумячский</w:t>
      </w:r>
      <w:proofErr w:type="spellEnd"/>
      <w:r w:rsidRPr="004206CA">
        <w:rPr>
          <w:b/>
          <w:sz w:val="28"/>
          <w:szCs w:val="28"/>
        </w:rPr>
        <w:t xml:space="preserve"> муниципальный округ» Смоленской области»</w:t>
      </w:r>
      <w:r w:rsidRPr="004206CA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>6</w:t>
      </w:r>
      <w:r w:rsidRPr="004206CA">
        <w:rPr>
          <w:b/>
          <w:bCs/>
          <w:sz w:val="28"/>
          <w:szCs w:val="28"/>
        </w:rPr>
        <w:t xml:space="preserve"> год</w:t>
      </w:r>
    </w:p>
    <w:p w:rsidR="00AC6FC5" w:rsidRPr="004206CA" w:rsidRDefault="00AC6FC5" w:rsidP="00AC6F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276" w:type="dxa"/>
        <w:tblInd w:w="-7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"/>
        <w:gridCol w:w="421"/>
        <w:gridCol w:w="1984"/>
        <w:gridCol w:w="1336"/>
        <w:gridCol w:w="579"/>
        <w:gridCol w:w="522"/>
        <w:gridCol w:w="794"/>
        <w:gridCol w:w="779"/>
        <w:gridCol w:w="938"/>
        <w:gridCol w:w="839"/>
        <w:gridCol w:w="895"/>
        <w:gridCol w:w="705"/>
        <w:gridCol w:w="409"/>
      </w:tblGrid>
      <w:tr w:rsidR="00AC6FC5" w:rsidRPr="004206CA" w:rsidTr="00536330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Наименование структурного элемента/ значения результата/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Исполнитель (фамилия, имя, отчество)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Объем финансирования муниципальной программы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Плановое значение результата/показателя реализации (проценты)</w:t>
            </w:r>
          </w:p>
        </w:tc>
      </w:tr>
      <w:tr w:rsidR="00AC6FC5" w:rsidRPr="004206CA" w:rsidTr="00536330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на 12 месяцев</w:t>
            </w:r>
          </w:p>
        </w:tc>
      </w:tr>
      <w:tr w:rsidR="00AC6FC5" w:rsidRPr="004206CA" w:rsidTr="00536330">
        <w:trPr>
          <w:gridBefore w:val="1"/>
          <w:gridAfter w:val="1"/>
          <w:wBefore w:w="75" w:type="dxa"/>
          <w:wAfter w:w="409" w:type="dxa"/>
          <w:trHeight w:val="3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10</w:t>
            </w:r>
          </w:p>
        </w:tc>
      </w:tr>
      <w:tr w:rsidR="00AC6FC5" w:rsidRPr="004206CA" w:rsidTr="00536330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363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9B1A3D">
            <w:pPr>
              <w:autoSpaceDE w:val="0"/>
              <w:autoSpaceDN w:val="0"/>
              <w:adjustRightInd w:val="0"/>
              <w:ind w:right="117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AC6FC5" w:rsidRPr="004206CA" w:rsidRDefault="00AC6FC5" w:rsidP="009B1A3D">
            <w:pPr>
              <w:autoSpaceDE w:val="0"/>
              <w:autoSpaceDN w:val="0"/>
              <w:adjustRightInd w:val="0"/>
              <w:ind w:right="117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i/>
                <w:sz w:val="22"/>
                <w:szCs w:val="22"/>
              </w:rPr>
              <w:t>«Привлечение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0" w:rsidRPr="00536330" w:rsidRDefault="00536330" w:rsidP="00536330">
            <w:pPr>
              <w:jc w:val="both"/>
              <w:rPr>
                <w:rFonts w:eastAsia="Arial Unicode MS"/>
                <w:sz w:val="20"/>
              </w:rPr>
            </w:pPr>
            <w:r w:rsidRPr="00536330">
              <w:rPr>
                <w:rFonts w:eastAsia="Arial Unicode MS"/>
                <w:sz w:val="20"/>
              </w:rPr>
              <w:t>Начальник</w:t>
            </w:r>
            <w:r>
              <w:rPr>
                <w:rFonts w:eastAsia="Arial Unicode MS"/>
                <w:sz w:val="20"/>
              </w:rPr>
              <w:t xml:space="preserve"> </w:t>
            </w:r>
            <w:r w:rsidRPr="00536330">
              <w:rPr>
                <w:rFonts w:eastAsia="Arial Unicode MS"/>
                <w:sz w:val="20"/>
              </w:rPr>
              <w:t>Отдела по образованию Администрации муниципального образования «</w:t>
            </w:r>
            <w:proofErr w:type="spellStart"/>
            <w:r w:rsidRPr="00536330">
              <w:rPr>
                <w:rFonts w:eastAsia="Arial Unicode MS"/>
                <w:sz w:val="20"/>
              </w:rPr>
              <w:t>Шумячский</w:t>
            </w:r>
            <w:proofErr w:type="spellEnd"/>
            <w:r w:rsidRPr="00536330">
              <w:rPr>
                <w:rFonts w:eastAsia="Arial Unicode MS"/>
                <w:sz w:val="20"/>
              </w:rPr>
              <w:t xml:space="preserve"> муниципальный округ» Смоленской области И.Г. Кулешова;</w:t>
            </w:r>
          </w:p>
          <w:p w:rsidR="00AC6FC5" w:rsidRPr="00536330" w:rsidRDefault="00536330" w:rsidP="00536330">
            <w:pPr>
              <w:pStyle w:val="afff3"/>
              <w:jc w:val="both"/>
              <w:rPr>
                <w:rFonts w:ascii="Times New Roman" w:hAnsi="Times New Roman"/>
                <w:lang w:val="ru-RU"/>
              </w:rPr>
            </w:pPr>
            <w:r w:rsidRPr="00536330">
              <w:rPr>
                <w:rFonts w:ascii="Times New Roman" w:eastAsia="Arial Unicode MS" w:hAnsi="Times New Roman"/>
                <w:sz w:val="20"/>
                <w:lang w:val="ru-RU"/>
              </w:rPr>
              <w:t>Начальник Отдел по культуре и спорту Администрации муниципального образования «</w:t>
            </w:r>
            <w:proofErr w:type="spellStart"/>
            <w:r w:rsidRPr="00536330">
              <w:rPr>
                <w:rFonts w:ascii="Times New Roman" w:eastAsia="Arial Unicode MS" w:hAnsi="Times New Roman"/>
                <w:sz w:val="20"/>
                <w:lang w:val="ru-RU"/>
              </w:rPr>
              <w:t>Шумячский</w:t>
            </w:r>
            <w:proofErr w:type="spellEnd"/>
            <w:r w:rsidRPr="00536330">
              <w:rPr>
                <w:rFonts w:ascii="Times New Roman" w:eastAsia="Arial Unicode MS" w:hAnsi="Times New Roman"/>
                <w:sz w:val="20"/>
                <w:lang w:val="ru-RU"/>
              </w:rPr>
              <w:t xml:space="preserve"> муниципальный округ» Смоленской области Н.М. Астахова.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206CA">
              <w:rPr>
                <w:sz w:val="22"/>
                <w:szCs w:val="22"/>
              </w:rPr>
              <w:t>Шумячс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4206CA">
              <w:rPr>
                <w:sz w:val="22"/>
                <w:szCs w:val="22"/>
              </w:rPr>
              <w:t>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</w:tr>
      <w:tr w:rsidR="00AC6FC5" w:rsidRPr="004206CA" w:rsidTr="00536330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both"/>
            </w:pPr>
            <w:r w:rsidRPr="004206CA">
              <w:rPr>
                <w:sz w:val="22"/>
                <w:szCs w:val="22"/>
              </w:rPr>
              <w:t>1.1</w:t>
            </w:r>
            <w:r w:rsidRPr="004206CA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206CA">
              <w:rPr>
                <w:b/>
                <w:sz w:val="22"/>
                <w:szCs w:val="22"/>
              </w:rPr>
              <w:t>Показатель реализации</w:t>
            </w:r>
          </w:p>
          <w:p w:rsidR="00AC6FC5" w:rsidRPr="004206CA" w:rsidRDefault="00AC6FC5" w:rsidP="005D1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06CA">
              <w:rPr>
                <w:szCs w:val="24"/>
              </w:rPr>
              <w:lastRenderedPageBreak/>
              <w:t>Привлечение граждан к ведению здорового образа жизни, включая здоровое питание и отказ от вредных привычек, формирование потребности в занятиях физической культурой и спортом</w:t>
            </w:r>
            <w:r w:rsidRPr="004206CA">
              <w:rPr>
                <w:rFonts w:eastAsia="Arial Unicode MS"/>
                <w:szCs w:val="24"/>
              </w:rPr>
              <w:t>(процент)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lastRenderedPageBreak/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</w:pPr>
            <w:r w:rsidRPr="004206CA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C5" w:rsidRPr="004206CA" w:rsidRDefault="00AC6FC5" w:rsidP="005D1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6CA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</w:tr>
      <w:tr w:rsidR="00AC6FC5" w:rsidRPr="004206CA" w:rsidTr="005D1B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95" w:type="dxa"/>
            <w:gridSpan w:val="5"/>
          </w:tcPr>
          <w:p w:rsidR="00AC6FC5" w:rsidRPr="004206CA" w:rsidRDefault="00AC6FC5" w:rsidP="005D1B24">
            <w:pPr>
              <w:jc w:val="both"/>
              <w:rPr>
                <w:szCs w:val="24"/>
              </w:rPr>
            </w:pPr>
          </w:p>
        </w:tc>
        <w:tc>
          <w:tcPr>
            <w:tcW w:w="5881" w:type="dxa"/>
            <w:gridSpan w:val="8"/>
          </w:tcPr>
          <w:p w:rsidR="00AC6FC5" w:rsidRPr="004206CA" w:rsidRDefault="00AC6FC5" w:rsidP="005D1B24">
            <w:pPr>
              <w:ind w:right="-143"/>
              <w:rPr>
                <w:szCs w:val="24"/>
              </w:rPr>
            </w:pPr>
          </w:p>
        </w:tc>
      </w:tr>
    </w:tbl>
    <w:p w:rsidR="00AC6FC5" w:rsidRDefault="00AC6FC5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</w:p>
    <w:p w:rsidR="00A25266" w:rsidRDefault="00A25266" w:rsidP="004C3819">
      <w:pPr>
        <w:jc w:val="center"/>
        <w:rPr>
          <w:b/>
          <w:spacing w:val="20"/>
          <w:sz w:val="28"/>
          <w:szCs w:val="28"/>
        </w:rPr>
      </w:pPr>
      <w:bookmarkStart w:id="1" w:name="_GoBack"/>
      <w:bookmarkEnd w:id="1"/>
    </w:p>
    <w:sectPr w:rsidR="00A25266" w:rsidSect="00AA2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5" w:right="567" w:bottom="96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C36" w:rsidRDefault="00DF2C36">
      <w:r>
        <w:separator/>
      </w:r>
    </w:p>
  </w:endnote>
  <w:endnote w:type="continuationSeparator" w:id="0">
    <w:p w:rsidR="00DF2C36" w:rsidRDefault="00DF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EFC" w:rsidRDefault="003F4EFC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4EFC" w:rsidRDefault="003F4E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EFC" w:rsidRDefault="003F4EFC" w:rsidP="00912C59">
    <w:pPr>
      <w:pStyle w:val="a7"/>
      <w:framePr w:wrap="around" w:vAnchor="text" w:hAnchor="margin" w:xAlign="center" w:y="1"/>
      <w:rPr>
        <w:rStyle w:val="a9"/>
      </w:rPr>
    </w:pPr>
  </w:p>
  <w:p w:rsidR="003F4EFC" w:rsidRDefault="003F4E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C36" w:rsidRDefault="00DF2C36">
      <w:r>
        <w:separator/>
      </w:r>
    </w:p>
  </w:footnote>
  <w:footnote w:type="continuationSeparator" w:id="0">
    <w:p w:rsidR="00DF2C36" w:rsidRDefault="00DF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EFC" w:rsidRDefault="003F4EFC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4EFC" w:rsidRDefault="003F4E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742813"/>
      <w:docPartObj>
        <w:docPartGallery w:val="Page Numbers (Top of Page)"/>
        <w:docPartUnique/>
      </w:docPartObj>
    </w:sdtPr>
    <w:sdtEndPr/>
    <w:sdtContent>
      <w:p w:rsidR="003F4EFC" w:rsidRDefault="003F4EFC">
        <w:pPr>
          <w:pStyle w:val="a5"/>
          <w:jc w:val="center"/>
        </w:pPr>
      </w:p>
      <w:p w:rsidR="003F4EFC" w:rsidRDefault="003F4E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F4EFC" w:rsidRDefault="003F4EFC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EFC" w:rsidRDefault="003F4EFC">
    <w:pPr>
      <w:pStyle w:val="a5"/>
      <w:jc w:val="center"/>
    </w:pPr>
  </w:p>
  <w:p w:rsidR="003F4EFC" w:rsidRDefault="003F4E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646C"/>
    <w:rsid w:val="000972F4"/>
    <w:rsid w:val="000A0FA5"/>
    <w:rsid w:val="000A1434"/>
    <w:rsid w:val="000A5C7C"/>
    <w:rsid w:val="000A5CC8"/>
    <w:rsid w:val="000A614D"/>
    <w:rsid w:val="000A72BE"/>
    <w:rsid w:val="000B1CFD"/>
    <w:rsid w:val="000B38BD"/>
    <w:rsid w:val="000B4DB3"/>
    <w:rsid w:val="000B4F93"/>
    <w:rsid w:val="000B7AE9"/>
    <w:rsid w:val="000C431B"/>
    <w:rsid w:val="000C62A4"/>
    <w:rsid w:val="000C677E"/>
    <w:rsid w:val="000D1796"/>
    <w:rsid w:val="000D5B82"/>
    <w:rsid w:val="000E079A"/>
    <w:rsid w:val="000E0A56"/>
    <w:rsid w:val="000E54C9"/>
    <w:rsid w:val="000F646D"/>
    <w:rsid w:val="00102277"/>
    <w:rsid w:val="00105593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3014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C5592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51AD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8546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C16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43850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4480"/>
    <w:rsid w:val="003E7A3A"/>
    <w:rsid w:val="003F4EFC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2641"/>
    <w:rsid w:val="00422A8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3819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25B28"/>
    <w:rsid w:val="005312AB"/>
    <w:rsid w:val="005319FB"/>
    <w:rsid w:val="005322E0"/>
    <w:rsid w:val="0053633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2F14"/>
    <w:rsid w:val="00690091"/>
    <w:rsid w:val="00692C7B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4A26"/>
    <w:rsid w:val="007F40AD"/>
    <w:rsid w:val="007F7331"/>
    <w:rsid w:val="008014C1"/>
    <w:rsid w:val="008147AF"/>
    <w:rsid w:val="0081672D"/>
    <w:rsid w:val="00820D3C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32C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2DC1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1A3D"/>
    <w:rsid w:val="009B2F88"/>
    <w:rsid w:val="009C68D3"/>
    <w:rsid w:val="009C698C"/>
    <w:rsid w:val="009E0C43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5266"/>
    <w:rsid w:val="00A26824"/>
    <w:rsid w:val="00A326DB"/>
    <w:rsid w:val="00A34815"/>
    <w:rsid w:val="00A35624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43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6FC5"/>
    <w:rsid w:val="00AD179E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22EB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2551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36A87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4AD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090B"/>
    <w:rsid w:val="00CF638F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4015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B55E5"/>
    <w:rsid w:val="00DC0725"/>
    <w:rsid w:val="00DC2238"/>
    <w:rsid w:val="00DC23C1"/>
    <w:rsid w:val="00DC78C6"/>
    <w:rsid w:val="00DD084C"/>
    <w:rsid w:val="00DD684B"/>
    <w:rsid w:val="00DE07BE"/>
    <w:rsid w:val="00DE1680"/>
    <w:rsid w:val="00DE35DD"/>
    <w:rsid w:val="00DE3F72"/>
    <w:rsid w:val="00DF2C36"/>
    <w:rsid w:val="00DF6A06"/>
    <w:rsid w:val="00E04E5C"/>
    <w:rsid w:val="00E11EF1"/>
    <w:rsid w:val="00E12B3F"/>
    <w:rsid w:val="00E13AFD"/>
    <w:rsid w:val="00E232A7"/>
    <w:rsid w:val="00E365E4"/>
    <w:rsid w:val="00E43051"/>
    <w:rsid w:val="00E430B6"/>
    <w:rsid w:val="00E43E35"/>
    <w:rsid w:val="00E46A72"/>
    <w:rsid w:val="00E50FAA"/>
    <w:rsid w:val="00E53D58"/>
    <w:rsid w:val="00E548E6"/>
    <w:rsid w:val="00E552A3"/>
    <w:rsid w:val="00E55A7C"/>
    <w:rsid w:val="00E62BC0"/>
    <w:rsid w:val="00E65E0E"/>
    <w:rsid w:val="00E70E6A"/>
    <w:rsid w:val="00E718A5"/>
    <w:rsid w:val="00E74CC5"/>
    <w:rsid w:val="00E76049"/>
    <w:rsid w:val="00E77310"/>
    <w:rsid w:val="00E778C5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52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2D49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316AF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0712-233F-4841-934C-0FB2AF03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2026-02-24T13:36:00Z</cp:lastPrinted>
  <dcterms:created xsi:type="dcterms:W3CDTF">2026-03-04T08:47:00Z</dcterms:created>
  <dcterms:modified xsi:type="dcterms:W3CDTF">2026-03-04T08:47:00Z</dcterms:modified>
</cp:coreProperties>
</file>