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E97562">
        <w:rPr>
          <w:sz w:val="28"/>
          <w:szCs w:val="28"/>
          <w:u w:val="single"/>
        </w:rPr>
        <w:t xml:space="preserve">23.12.2025г. </w:t>
      </w:r>
      <w:r w:rsidRPr="000016F6">
        <w:rPr>
          <w:sz w:val="28"/>
          <w:szCs w:val="28"/>
        </w:rPr>
        <w:t>№</w:t>
      </w:r>
      <w:r w:rsidR="00E97562">
        <w:rPr>
          <w:sz w:val="28"/>
          <w:szCs w:val="28"/>
        </w:rPr>
        <w:t xml:space="preserve"> 1045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1569C8" w:rsidRPr="00DD6498" w:rsidTr="00C05124">
        <w:tc>
          <w:tcPr>
            <w:tcW w:w="4786" w:type="dxa"/>
          </w:tcPr>
          <w:p w:rsidR="001569C8" w:rsidRDefault="001569C8" w:rsidP="001569C8">
            <w:pPr>
              <w:pStyle w:val="ab"/>
              <w:rPr>
                <w:sz w:val="28"/>
                <w:szCs w:val="28"/>
              </w:rPr>
            </w:pPr>
            <w:r w:rsidRPr="00262317">
              <w:rPr>
                <w:sz w:val="28"/>
                <w:szCs w:val="28"/>
              </w:rPr>
              <w:t xml:space="preserve">О предоставлении в аренду земельного участка, государственная собственность на который не разграничена, на новый срок </w:t>
            </w:r>
          </w:p>
          <w:p w:rsidR="001569C8" w:rsidRPr="00262317" w:rsidRDefault="001569C8" w:rsidP="001569C8">
            <w:pPr>
              <w:pStyle w:val="ab"/>
              <w:rPr>
                <w:sz w:val="28"/>
                <w:szCs w:val="28"/>
              </w:rPr>
            </w:pPr>
          </w:p>
          <w:p w:rsidR="001569C8" w:rsidRPr="00C12CBA" w:rsidRDefault="001569C8" w:rsidP="00C05124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5636" w:type="dxa"/>
          </w:tcPr>
          <w:p w:rsidR="001569C8" w:rsidRPr="00DD6498" w:rsidRDefault="001569C8" w:rsidP="00C05124">
            <w:pPr>
              <w:jc w:val="both"/>
              <w:rPr>
                <w:sz w:val="26"/>
                <w:szCs w:val="26"/>
              </w:rPr>
            </w:pPr>
          </w:p>
        </w:tc>
      </w:tr>
    </w:tbl>
    <w:p w:rsidR="001569C8" w:rsidRPr="001569C8" w:rsidRDefault="001569C8" w:rsidP="001569C8">
      <w:pPr>
        <w:pStyle w:val="af6"/>
        <w:spacing w:after="0"/>
        <w:ind w:left="0" w:firstLine="709"/>
        <w:jc w:val="both"/>
        <w:rPr>
          <w:sz w:val="28"/>
          <w:szCs w:val="28"/>
        </w:rPr>
      </w:pPr>
      <w:r w:rsidRPr="00262317">
        <w:rPr>
          <w:sz w:val="28"/>
          <w:szCs w:val="28"/>
        </w:rPr>
        <w:t>В соответствии с Земельным кодексом Российской Федерации,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262317">
        <w:rPr>
          <w:sz w:val="28"/>
          <w:szCs w:val="28"/>
        </w:rPr>
        <w:t>Шумячский</w:t>
      </w:r>
      <w:proofErr w:type="spellEnd"/>
      <w:r w:rsidRPr="00262317">
        <w:rPr>
          <w:sz w:val="28"/>
          <w:szCs w:val="28"/>
        </w:rPr>
        <w:t xml:space="preserve"> район» Смоленской области»</w:t>
      </w:r>
      <w:r>
        <w:rPr>
          <w:sz w:val="28"/>
          <w:szCs w:val="28"/>
        </w:rPr>
        <w:t xml:space="preserve">, на </w:t>
      </w:r>
      <w:r w:rsidRPr="00262317">
        <w:rPr>
          <w:sz w:val="28"/>
          <w:szCs w:val="28"/>
        </w:rPr>
        <w:t>основании заявления</w:t>
      </w:r>
      <w:r>
        <w:rPr>
          <w:sz w:val="28"/>
          <w:szCs w:val="28"/>
        </w:rPr>
        <w:t xml:space="preserve"> </w:t>
      </w:r>
      <w:r w:rsidRPr="0026231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В.В. Иванова </w:t>
      </w:r>
      <w:r w:rsidRPr="00262317">
        <w:rPr>
          <w:sz w:val="28"/>
          <w:szCs w:val="28"/>
        </w:rPr>
        <w:t xml:space="preserve">от </w:t>
      </w:r>
      <w:r>
        <w:rPr>
          <w:sz w:val="28"/>
          <w:szCs w:val="28"/>
        </w:rPr>
        <w:t>19</w:t>
      </w:r>
      <w:r w:rsidRPr="00262317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262317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262317">
        <w:rPr>
          <w:sz w:val="28"/>
          <w:szCs w:val="28"/>
        </w:rPr>
        <w:t>г.</w:t>
      </w:r>
      <w:r>
        <w:rPr>
          <w:sz w:val="28"/>
          <w:szCs w:val="28"/>
        </w:rPr>
        <w:t xml:space="preserve"> № 6601746054</w:t>
      </w:r>
    </w:p>
    <w:p w:rsidR="001569C8" w:rsidRPr="00262317" w:rsidRDefault="001569C8" w:rsidP="001569C8">
      <w:pPr>
        <w:ind w:firstLine="709"/>
        <w:jc w:val="both"/>
        <w:rPr>
          <w:sz w:val="28"/>
          <w:szCs w:val="28"/>
        </w:rPr>
      </w:pPr>
      <w:r w:rsidRPr="00262317">
        <w:rPr>
          <w:sz w:val="28"/>
          <w:szCs w:val="28"/>
        </w:rPr>
        <w:t xml:space="preserve">Администрация муниципального </w:t>
      </w:r>
      <w:r>
        <w:rPr>
          <w:sz w:val="28"/>
          <w:szCs w:val="28"/>
        </w:rPr>
        <w:t>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262317">
        <w:rPr>
          <w:sz w:val="28"/>
          <w:szCs w:val="28"/>
        </w:rPr>
        <w:t>» Смоленской области</w:t>
      </w:r>
    </w:p>
    <w:p w:rsidR="001569C8" w:rsidRPr="001569C8" w:rsidRDefault="001569C8" w:rsidP="001569C8">
      <w:pPr>
        <w:ind w:firstLine="709"/>
        <w:jc w:val="both"/>
        <w:rPr>
          <w:sz w:val="22"/>
          <w:szCs w:val="22"/>
        </w:rPr>
      </w:pPr>
    </w:p>
    <w:p w:rsidR="001569C8" w:rsidRPr="00262317" w:rsidRDefault="001569C8" w:rsidP="001569C8">
      <w:pPr>
        <w:ind w:firstLine="709"/>
        <w:jc w:val="both"/>
        <w:rPr>
          <w:sz w:val="28"/>
          <w:szCs w:val="28"/>
        </w:rPr>
      </w:pPr>
      <w:r w:rsidRPr="00262317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262317">
        <w:rPr>
          <w:sz w:val="28"/>
          <w:szCs w:val="28"/>
        </w:rPr>
        <w:t xml:space="preserve">Т:                 </w:t>
      </w:r>
    </w:p>
    <w:p w:rsidR="001569C8" w:rsidRPr="001569C8" w:rsidRDefault="001569C8" w:rsidP="001569C8">
      <w:pPr>
        <w:ind w:firstLine="709"/>
        <w:jc w:val="both"/>
        <w:rPr>
          <w:sz w:val="22"/>
          <w:szCs w:val="22"/>
        </w:rPr>
      </w:pPr>
    </w:p>
    <w:p w:rsidR="001569C8" w:rsidRDefault="001569C8" w:rsidP="001569C8">
      <w:pPr>
        <w:ind w:firstLine="709"/>
        <w:jc w:val="both"/>
        <w:rPr>
          <w:sz w:val="28"/>
          <w:szCs w:val="28"/>
        </w:rPr>
      </w:pPr>
      <w:r w:rsidRPr="00262317">
        <w:rPr>
          <w:sz w:val="28"/>
          <w:szCs w:val="28"/>
        </w:rPr>
        <w:t xml:space="preserve">1. Предоставить в аренду на новый срок </w:t>
      </w:r>
      <w:r>
        <w:rPr>
          <w:sz w:val="28"/>
          <w:szCs w:val="28"/>
        </w:rPr>
        <w:t>10</w:t>
      </w:r>
      <w:r w:rsidRPr="00262317">
        <w:rPr>
          <w:sz w:val="28"/>
          <w:szCs w:val="28"/>
        </w:rPr>
        <w:t xml:space="preserve"> (</w:t>
      </w:r>
      <w:r>
        <w:rPr>
          <w:sz w:val="28"/>
          <w:szCs w:val="28"/>
        </w:rPr>
        <w:t>десять</w:t>
      </w:r>
      <w:r w:rsidRPr="00262317">
        <w:rPr>
          <w:sz w:val="28"/>
          <w:szCs w:val="28"/>
        </w:rPr>
        <w:t xml:space="preserve">) </w:t>
      </w:r>
      <w:r>
        <w:rPr>
          <w:sz w:val="28"/>
          <w:szCs w:val="28"/>
        </w:rPr>
        <w:t>лет</w:t>
      </w:r>
      <w:r w:rsidRPr="00262317">
        <w:rPr>
          <w:sz w:val="28"/>
          <w:szCs w:val="28"/>
        </w:rPr>
        <w:t xml:space="preserve"> </w:t>
      </w:r>
      <w:r>
        <w:rPr>
          <w:sz w:val="28"/>
          <w:szCs w:val="28"/>
        </w:rPr>
        <w:t>Иванову Виктору Владимировичу</w:t>
      </w:r>
      <w:r w:rsidRPr="00262317">
        <w:rPr>
          <w:sz w:val="28"/>
          <w:szCs w:val="28"/>
        </w:rPr>
        <w:t xml:space="preserve"> земельный участок из земель населенных пунктов с кадастровым номером 67:24:</w:t>
      </w:r>
      <w:r>
        <w:rPr>
          <w:sz w:val="28"/>
          <w:szCs w:val="28"/>
        </w:rPr>
        <w:t>0180101</w:t>
      </w:r>
      <w:r w:rsidRPr="00262317">
        <w:rPr>
          <w:sz w:val="28"/>
          <w:szCs w:val="28"/>
        </w:rPr>
        <w:t>:</w:t>
      </w:r>
      <w:r>
        <w:rPr>
          <w:sz w:val="28"/>
          <w:szCs w:val="28"/>
        </w:rPr>
        <w:t>1837</w:t>
      </w:r>
      <w:r w:rsidRPr="00262317">
        <w:rPr>
          <w:sz w:val="28"/>
          <w:szCs w:val="28"/>
        </w:rPr>
        <w:t xml:space="preserve">, находящийся по адресу: </w:t>
      </w:r>
      <w:r w:rsidRPr="008300D5">
        <w:rPr>
          <w:sz w:val="28"/>
          <w:szCs w:val="28"/>
        </w:rPr>
        <w:t xml:space="preserve">Смоленская область, </w:t>
      </w:r>
      <w:proofErr w:type="spellStart"/>
      <w:r w:rsidRPr="008300D5">
        <w:rPr>
          <w:sz w:val="28"/>
          <w:szCs w:val="28"/>
        </w:rPr>
        <w:t>Шумячский</w:t>
      </w:r>
      <w:proofErr w:type="spellEnd"/>
      <w:r w:rsidRPr="008300D5">
        <w:rPr>
          <w:sz w:val="28"/>
          <w:szCs w:val="28"/>
        </w:rPr>
        <w:t xml:space="preserve"> район, с. Первомайский, ул.</w:t>
      </w:r>
      <w:r>
        <w:rPr>
          <w:sz w:val="28"/>
          <w:szCs w:val="28"/>
        </w:rPr>
        <w:t xml:space="preserve"> </w:t>
      </w:r>
      <w:r w:rsidRPr="008300D5">
        <w:rPr>
          <w:sz w:val="28"/>
          <w:szCs w:val="28"/>
        </w:rPr>
        <w:t>Советская, вблизи дома 7</w:t>
      </w:r>
      <w:r w:rsidRPr="00222350">
        <w:rPr>
          <w:sz w:val="28"/>
          <w:szCs w:val="28"/>
        </w:rPr>
        <w:t xml:space="preserve"> </w:t>
      </w:r>
      <w:r w:rsidRPr="00262317">
        <w:rPr>
          <w:sz w:val="28"/>
          <w:szCs w:val="28"/>
        </w:rPr>
        <w:t xml:space="preserve">(далее – Участок), для  использования в целях –  </w:t>
      </w:r>
      <w:r w:rsidRPr="00222350">
        <w:rPr>
          <w:sz w:val="28"/>
          <w:szCs w:val="28"/>
        </w:rPr>
        <w:t>под гаражом</w:t>
      </w:r>
      <w:r w:rsidRPr="00262317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18</w:t>
      </w:r>
      <w:r w:rsidRPr="00262317">
        <w:rPr>
          <w:sz w:val="28"/>
          <w:szCs w:val="28"/>
        </w:rPr>
        <w:t xml:space="preserve"> (</w:t>
      </w:r>
      <w:r>
        <w:rPr>
          <w:sz w:val="28"/>
          <w:szCs w:val="28"/>
        </w:rPr>
        <w:t>восемнадцать</w:t>
      </w:r>
      <w:r w:rsidRPr="00262317">
        <w:rPr>
          <w:sz w:val="28"/>
          <w:szCs w:val="28"/>
        </w:rPr>
        <w:t xml:space="preserve">) </w:t>
      </w:r>
      <w:proofErr w:type="spellStart"/>
      <w:r w:rsidRPr="00262317">
        <w:rPr>
          <w:sz w:val="28"/>
          <w:szCs w:val="28"/>
        </w:rPr>
        <w:t>кв.м</w:t>
      </w:r>
      <w:proofErr w:type="spellEnd"/>
      <w:r w:rsidRPr="00262317">
        <w:rPr>
          <w:sz w:val="28"/>
          <w:szCs w:val="28"/>
        </w:rPr>
        <w:t xml:space="preserve">. </w:t>
      </w:r>
    </w:p>
    <w:p w:rsidR="001569C8" w:rsidRPr="00262317" w:rsidRDefault="001569C8" w:rsidP="001569C8">
      <w:pPr>
        <w:ind w:firstLine="709"/>
        <w:jc w:val="both"/>
        <w:rPr>
          <w:sz w:val="28"/>
          <w:szCs w:val="28"/>
        </w:rPr>
      </w:pPr>
    </w:p>
    <w:p w:rsidR="001569C8" w:rsidRPr="007356F5" w:rsidRDefault="001569C8" w:rsidP="001569C8">
      <w:pPr>
        <w:ind w:left="709"/>
        <w:rPr>
          <w:sz w:val="28"/>
          <w:szCs w:val="28"/>
        </w:rPr>
      </w:pPr>
      <w:r w:rsidRPr="001569C8">
        <w:rPr>
          <w:sz w:val="28"/>
          <w:szCs w:val="28"/>
        </w:rPr>
        <w:t>2</w:t>
      </w:r>
      <w:r>
        <w:rPr>
          <w:sz w:val="26"/>
          <w:szCs w:val="26"/>
        </w:rPr>
        <w:t xml:space="preserve">. </w:t>
      </w:r>
      <w:r w:rsidRPr="007356F5">
        <w:rPr>
          <w:sz w:val="28"/>
          <w:szCs w:val="28"/>
        </w:rPr>
        <w:t xml:space="preserve">Ограничения использования или обременения Участка: </w:t>
      </w:r>
    </w:p>
    <w:p w:rsidR="001569C8" w:rsidRDefault="001569C8" w:rsidP="001569C8">
      <w:pPr>
        <w:ind w:firstLine="709"/>
        <w:jc w:val="both"/>
        <w:rPr>
          <w:sz w:val="28"/>
          <w:szCs w:val="28"/>
        </w:rPr>
      </w:pPr>
      <w:r w:rsidRPr="002A4194">
        <w:rPr>
          <w:sz w:val="28"/>
          <w:szCs w:val="28"/>
        </w:rPr>
        <w:t xml:space="preserve">- </w:t>
      </w:r>
      <w:r>
        <w:rPr>
          <w:sz w:val="28"/>
          <w:szCs w:val="28"/>
        </w:rPr>
        <w:t>д</w:t>
      </w:r>
      <w:r w:rsidRPr="008300D5">
        <w:rPr>
          <w:sz w:val="28"/>
          <w:szCs w:val="28"/>
        </w:rPr>
        <w:t>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Сведения об</w:t>
      </w:r>
      <w:r>
        <w:rPr>
          <w:sz w:val="28"/>
          <w:szCs w:val="28"/>
        </w:rPr>
        <w:t xml:space="preserve"> </w:t>
      </w:r>
      <w:r w:rsidRPr="008300D5">
        <w:rPr>
          <w:sz w:val="28"/>
          <w:szCs w:val="28"/>
        </w:rPr>
        <w:t xml:space="preserve">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08.04.2022; реквизиты документа-основания: документ, содержащий необходимые для внесения в </w:t>
      </w:r>
      <w:r w:rsidRPr="008300D5">
        <w:rPr>
          <w:sz w:val="28"/>
          <w:szCs w:val="28"/>
        </w:rPr>
        <w:lastRenderedPageBreak/>
        <w:t>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 от 08.04.2022 № б/н; документ, воспроизводящий сведения, содержащиеся в решении об установлении или изменении границ зон с особыми условиями использования территорий от 08.04.2022 № б/н; постановление Правительства Российской Федерации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от 24.02.2009 № 160.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22.08.2024; реквизиты документа-основания: документ, воспроизводящий сведения, содержащиеся в решении об установлении или изменении границ зон с особыми условиями использования территорий от 25.07.2024 № б/н; "Об электроэнергетике" от 26.03.2003 № 35-ФЗ;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160; "О некоторых вопросах установления охранных зон объектов электросетевого</w:t>
      </w:r>
      <w:r>
        <w:rPr>
          <w:sz w:val="28"/>
          <w:szCs w:val="28"/>
        </w:rPr>
        <w:t xml:space="preserve"> хозяйства" от 26.08.2013 № 736;</w:t>
      </w:r>
    </w:p>
    <w:p w:rsidR="001569C8" w:rsidRDefault="001569C8" w:rsidP="001569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B5E84">
        <w:rPr>
          <w:sz w:val="28"/>
          <w:szCs w:val="2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 от 08.04.2022 № б/н; документ, воспроизводящий сведения, содержащиеся в решении об установлении или изменении границ зон с особыми условиями использования территорий от 08.04.2022 № б/н; постановление Правительства Российской Федерации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от 24.02.2009 № 160; Содержание ограничения (обременения): Ограничения предусмотрены п.8-11, раздела III Правил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утв.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зон»" (ред. от 21.12.2018). 8.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т.ч.: а) набрасывать на провода и опоры воздушных линий электропередачи посторонние предметы, а также подниматься на опоры воздушных линий электропередачи; б) 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</w:t>
      </w:r>
      <w:r w:rsidRPr="00AB5E84">
        <w:rPr>
          <w:sz w:val="28"/>
          <w:szCs w:val="28"/>
        </w:rPr>
        <w:lastRenderedPageBreak/>
        <w:t>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зонах вводных и распределительных устройств и подстанций, воздушных линий</w:t>
      </w:r>
      <w:r>
        <w:rPr>
          <w:sz w:val="28"/>
          <w:szCs w:val="28"/>
        </w:rPr>
        <w:t xml:space="preserve"> </w:t>
      </w:r>
      <w:r w:rsidRPr="00AB5E84">
        <w:rPr>
          <w:sz w:val="28"/>
          <w:szCs w:val="28"/>
        </w:rPr>
        <w:t>электропередачи, а также в охранных зонах кабельных линий электропередачи; г) размещать свалки; д)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 9. В охранных зонах, установленных для объектов электросетевого хозяйства напряжением свыше 1000 вольт запрещается: а) складировать или размещать хранилища любых, в том числе горюче-смазочных, материалов; б)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г)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д) осуществлять проход судов с поднятыми стрелами кранов и других механизмов (в охранных зонах воздушных линий электропередачи). 10. В пределах охранных зон без письменного решения о согласовании сетевых организаций 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</w:t>
      </w:r>
      <w:r>
        <w:rPr>
          <w:sz w:val="28"/>
          <w:szCs w:val="28"/>
        </w:rPr>
        <w:t xml:space="preserve"> </w:t>
      </w:r>
      <w:r w:rsidRPr="00AB5E84">
        <w:rPr>
          <w:sz w:val="28"/>
          <w:szCs w:val="28"/>
        </w:rPr>
        <w:t xml:space="preserve">г)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 д) проход судов,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расстояния, в том числе с учетом максимального уровня подъема воды при паводке; е)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 ж)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 з) полив сельскохозяйственных культур в случае, если высота струи воды может составить свыше 3 метров (в охранных зонах воздушных линий </w:t>
      </w:r>
      <w:r w:rsidRPr="00AB5E84">
        <w:rPr>
          <w:sz w:val="28"/>
          <w:szCs w:val="28"/>
        </w:rPr>
        <w:lastRenderedPageBreak/>
        <w:t>электропередачи); и)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электропередачи). 11. В охранных зонах, установленных для объектов электросетевого хозяйства напряжением до 1000 вольт, без письменного решения о согласовании сетевых организаций запрещается: а)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садовые, огородные земельные участки и иные объекты недвижимости, расположенные в границах территории ведения гражданами садоводства или огородничества для собственных нужд, объекты жилищного строительства, в том числе индивидуального (в охранных зонах</w:t>
      </w:r>
      <w:r>
        <w:rPr>
          <w:sz w:val="28"/>
          <w:szCs w:val="28"/>
        </w:rPr>
        <w:t xml:space="preserve"> </w:t>
      </w:r>
      <w:r w:rsidRPr="00AB5E84">
        <w:rPr>
          <w:sz w:val="28"/>
          <w:szCs w:val="28"/>
        </w:rPr>
        <w:t>воздушных линий электропередачи); б) складировать или размещать хранилища любых, в том числе горюче-смазочных, материалов; в) устраивать причалы для стоянки судов, барж и плавучих кранов,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электропередачи).; Реестровый номер границы: 67:24-6.849; Вид объекта реестра границ: Зона с особыми условиями использования территории; Вид зоны по документу: Зона с особыми условиями использования территории ВЛ 0,4кВ №4 ТП 157 ВЛ-1009 Первомайск; Тип зоны: Охранная зона инженерных коммуникаций</w:t>
      </w:r>
      <w:r>
        <w:rPr>
          <w:sz w:val="28"/>
          <w:szCs w:val="28"/>
        </w:rPr>
        <w:t>;</w:t>
      </w:r>
    </w:p>
    <w:p w:rsidR="001569C8" w:rsidRDefault="001569C8" w:rsidP="001569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B5E84">
        <w:rPr>
          <w:sz w:val="28"/>
          <w:szCs w:val="2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документ, воспроизводящий сведения, содержащиеся в решении об установлении или изменении границ зон с особыми условиями использования территорий от 25.07.2024 № б/н; "Об электроэнергетике" от 26.03.2003 № 35-ФЗ;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160; "О некоторых вопросах установления охранных зон объектов электросетевого хозяйства" от 26.08.2013 № 736; Содержание ограничения (обременения): Ограничения предусмотрены п.8-11, раздела III Правил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утв.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зон»" (ред. от 18.02.2023): 8.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 б) проводить работы, угрожающие повреждению объектов электросетевого хозяйства, размещать объекты и </w:t>
      </w:r>
      <w:r w:rsidRPr="00AB5E84">
        <w:rPr>
          <w:sz w:val="28"/>
          <w:szCs w:val="28"/>
        </w:rPr>
        <w:lastRenderedPageBreak/>
        <w:t>предметы, которые могут препятствовать доступу обслуживающего персонала и техники к объектам электроэнергетики, без сохранения и (или) создания, в том числе в соответствии с требованиями нормативно-технических документов, необходимых для такого доступа проходов и подъездов в целях обеспечения эксплуатации оборудования, зданий и сооружений объектов электроэнергетики, проведения работ по ликвидации аварий и устранению их последствий на всем протяжении границы объекта электроэнергетики; 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</w:t>
      </w:r>
      <w:r>
        <w:rPr>
          <w:sz w:val="28"/>
          <w:szCs w:val="28"/>
        </w:rPr>
        <w:t xml:space="preserve"> </w:t>
      </w:r>
      <w:r w:rsidRPr="00AB5E84">
        <w:rPr>
          <w:sz w:val="28"/>
          <w:szCs w:val="28"/>
        </w:rPr>
        <w:t xml:space="preserve">подстанций, воздушных линий электропередачи, а также в охранных зонах кабельных линий электропередачи; г) размещать свалки; д)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 е) убирать, уничтожать, перемещать, засыпать и повреждать предупреждающие и информационные знаки (либо предупреждающие и информационные надписи, нанесенные на объекты электроэнергетики); ж)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работ); з) осуществлять использование земельных участков в качестве испытательных полигонов, мест уничтожения вооружения и захоронения отходов, возникающих в связи с использованием, производством, ремонтом или уничтожением вооружений или боеприпасов. 9. В охранных зонах, установленных для объектов электросетевого хозяйства напряжением свыше 1000 вольт, помимо действий, предусмотренных пунктом 8 настоящих Правил, запрещается: а) складировать или размещать хранилища любых, в том числе горюче-смазочных, материалов; б)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в)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г)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д) осуществлять проход судов с поднятыми стрелами кранов и других механизмов (в охранных зонах воздушных линий электропередачи); е) осуществлять остановку транспортных средств на автомобильных дорогах в местах пересечения с воздушными линиями электропередачи с проектным номинальным классом напряжения 330 </w:t>
      </w:r>
      <w:proofErr w:type="spellStart"/>
      <w:r w:rsidRPr="00AB5E84">
        <w:rPr>
          <w:sz w:val="28"/>
          <w:szCs w:val="28"/>
        </w:rPr>
        <w:t>кВ</w:t>
      </w:r>
      <w:proofErr w:type="spellEnd"/>
      <w:r w:rsidRPr="00AB5E84">
        <w:rPr>
          <w:sz w:val="28"/>
          <w:szCs w:val="28"/>
        </w:rPr>
        <w:t xml:space="preserve"> и выше (исключительно в охранных зонах воздушных линий электропередачи); ж) устанавливать рекламные </w:t>
      </w:r>
      <w:r w:rsidRPr="00AB5E84">
        <w:rPr>
          <w:sz w:val="28"/>
          <w:szCs w:val="28"/>
        </w:rPr>
        <w:lastRenderedPageBreak/>
        <w:t xml:space="preserve">конструкции. 10. В охранных зонах допускается размещение зданий и сооружений при соблюдении следующих параметров: а) размещаемое здание или сооружение не создает препятствий для доступа к объекту электросетевого хозяйства (создаются или сохраняются, в том числе в соответствии с требованиями нормативно-технических документов, проходы и подъезды, необходимые для доступа к объекту электроэнергетики обслуживающего персонала и техники в целях обеспечения оперативного, технического и ремонтного обслуживания оборудования, зданий и сооружений объектов электроэнергетики, проведения работ по ликвидации аварий и устранению их последствий на всем протяжении границы объекта электроэнергетики); б) расстояние по горизонтали от элементов зданий и сооружений до проводов воздушных линий электропередачи напряжением до 1 </w:t>
      </w:r>
      <w:proofErr w:type="spellStart"/>
      <w:r w:rsidRPr="00AB5E84">
        <w:rPr>
          <w:sz w:val="28"/>
          <w:szCs w:val="28"/>
        </w:rPr>
        <w:t>кВ</w:t>
      </w:r>
      <w:proofErr w:type="spellEnd"/>
      <w:r w:rsidRPr="00AB5E84">
        <w:rPr>
          <w:sz w:val="28"/>
          <w:szCs w:val="28"/>
        </w:rPr>
        <w:t xml:space="preserve"> с неизолированными проводами (при наибольшем их отклонении) должно быть не менее: 1,5 метра - от выступающих частей зданий, террас и окон; 1 метра - от глухих стен; в) расстояние по горизонтали от элементов зданий и сооружений до токопроводящих жил</w:t>
      </w:r>
      <w:r>
        <w:rPr>
          <w:sz w:val="28"/>
          <w:szCs w:val="28"/>
        </w:rPr>
        <w:t xml:space="preserve"> </w:t>
      </w:r>
      <w:r w:rsidRPr="00AB5E84">
        <w:rPr>
          <w:sz w:val="28"/>
          <w:szCs w:val="28"/>
        </w:rPr>
        <w:t xml:space="preserve">кабелей (предназначенных для эксплуатации в воздушной среде) напряжением свыше 1 </w:t>
      </w:r>
      <w:proofErr w:type="spellStart"/>
      <w:r w:rsidRPr="00AB5E84">
        <w:rPr>
          <w:sz w:val="28"/>
          <w:szCs w:val="28"/>
        </w:rPr>
        <w:t>кВ</w:t>
      </w:r>
      <w:proofErr w:type="spellEnd"/>
      <w:r w:rsidRPr="00AB5E84">
        <w:rPr>
          <w:sz w:val="28"/>
          <w:szCs w:val="28"/>
        </w:rPr>
        <w:t xml:space="preserve"> (при наибольшем их отклонении) должно быть не менее: 1 метра - от выступающих частей зданий, террас и окон; 0,2 метра - от глухих стен зданий, сооружений; г) допускается размещение зданий и сооружений под проводами воздушных линий электропередачи напряжением до 1 </w:t>
      </w:r>
      <w:proofErr w:type="spellStart"/>
      <w:r w:rsidRPr="00AB5E84">
        <w:rPr>
          <w:sz w:val="28"/>
          <w:szCs w:val="28"/>
        </w:rPr>
        <w:t>кВ</w:t>
      </w:r>
      <w:proofErr w:type="spellEnd"/>
      <w:r w:rsidRPr="00AB5E84">
        <w:rPr>
          <w:sz w:val="28"/>
          <w:szCs w:val="28"/>
        </w:rPr>
        <w:t xml:space="preserve"> с самонесущими изолированными проводами, при этом расстояние по вертикали от указанных зданий и сооружений при наибольшей стреле провеса должно быть не менее 2,5 метра; д) расстояние по горизонтали от элементов зданий и сооружений до проводов воздушных линий электропередачи напряжением свыше 1 </w:t>
      </w:r>
      <w:proofErr w:type="spellStart"/>
      <w:r w:rsidRPr="00AB5E84">
        <w:rPr>
          <w:sz w:val="28"/>
          <w:szCs w:val="28"/>
        </w:rPr>
        <w:t>кВ</w:t>
      </w:r>
      <w:proofErr w:type="spellEnd"/>
      <w:r w:rsidRPr="00AB5E84">
        <w:rPr>
          <w:sz w:val="28"/>
          <w:szCs w:val="28"/>
        </w:rPr>
        <w:t xml:space="preserve"> (при наибольшем их отклонении) должно быть не менее: 2 метров - при проектном номинальном классе напряжения до 20 </w:t>
      </w:r>
      <w:proofErr w:type="spellStart"/>
      <w:r w:rsidRPr="00AB5E84">
        <w:rPr>
          <w:sz w:val="28"/>
          <w:szCs w:val="28"/>
        </w:rPr>
        <w:t>кВ</w:t>
      </w:r>
      <w:proofErr w:type="spellEnd"/>
      <w:r w:rsidRPr="00AB5E84">
        <w:rPr>
          <w:sz w:val="28"/>
          <w:szCs w:val="28"/>
        </w:rPr>
        <w:t xml:space="preserve">; 4 метров - при проектном номинальном классе напряжения 35 - 110 </w:t>
      </w:r>
      <w:proofErr w:type="spellStart"/>
      <w:r w:rsidRPr="00AB5E84">
        <w:rPr>
          <w:sz w:val="28"/>
          <w:szCs w:val="28"/>
        </w:rPr>
        <w:t>кВ</w:t>
      </w:r>
      <w:proofErr w:type="spellEnd"/>
      <w:r w:rsidRPr="00AB5E84">
        <w:rPr>
          <w:sz w:val="28"/>
          <w:szCs w:val="28"/>
        </w:rPr>
        <w:t xml:space="preserve">; 5 метров - при проектном номинальном классе напряжения 150 </w:t>
      </w:r>
      <w:proofErr w:type="spellStart"/>
      <w:r w:rsidRPr="00AB5E84">
        <w:rPr>
          <w:sz w:val="28"/>
          <w:szCs w:val="28"/>
        </w:rPr>
        <w:t>кВ</w:t>
      </w:r>
      <w:proofErr w:type="spellEnd"/>
      <w:r w:rsidRPr="00AB5E84">
        <w:rPr>
          <w:sz w:val="28"/>
          <w:szCs w:val="28"/>
        </w:rPr>
        <w:t xml:space="preserve">; 6 метров - при проектном номинальном классе напряжения 220 </w:t>
      </w:r>
      <w:proofErr w:type="spellStart"/>
      <w:r w:rsidRPr="00AB5E84">
        <w:rPr>
          <w:sz w:val="28"/>
          <w:szCs w:val="28"/>
        </w:rPr>
        <w:t>кВ</w:t>
      </w:r>
      <w:proofErr w:type="spellEnd"/>
      <w:r w:rsidRPr="00AB5E84">
        <w:rPr>
          <w:sz w:val="28"/>
          <w:szCs w:val="28"/>
        </w:rPr>
        <w:t xml:space="preserve">; 20 метров (8 метров до ближайших частей непроизводственных и производственных зданий и сооружений электрических станций и подстанций) - при проектном номинальном классе напряжения 330 - 400 </w:t>
      </w:r>
      <w:proofErr w:type="spellStart"/>
      <w:r w:rsidRPr="00AB5E84">
        <w:rPr>
          <w:sz w:val="28"/>
          <w:szCs w:val="28"/>
        </w:rPr>
        <w:t>кВ</w:t>
      </w:r>
      <w:proofErr w:type="spellEnd"/>
      <w:r w:rsidRPr="00AB5E84">
        <w:rPr>
          <w:sz w:val="28"/>
          <w:szCs w:val="28"/>
        </w:rPr>
        <w:t xml:space="preserve">; 30 метров (10 метров до ближайших частей непроизводственных и производственных зданий и сооружений электрических станций и подстанций) - при проектном номинальном классе напряжения 500 </w:t>
      </w:r>
      <w:proofErr w:type="spellStart"/>
      <w:r w:rsidRPr="00AB5E84">
        <w:rPr>
          <w:sz w:val="28"/>
          <w:szCs w:val="28"/>
        </w:rPr>
        <w:t>кВ</w:t>
      </w:r>
      <w:proofErr w:type="spellEnd"/>
      <w:r w:rsidRPr="00AB5E84">
        <w:rPr>
          <w:sz w:val="28"/>
          <w:szCs w:val="28"/>
        </w:rPr>
        <w:t xml:space="preserve">; 40 метров (10 метров до ближайших частей непроизводственных и производственных зданий и сооружений электрических станций и подстанций) - при проектном номинальном классе напряжения 750 </w:t>
      </w:r>
      <w:proofErr w:type="spellStart"/>
      <w:r w:rsidRPr="00AB5E84">
        <w:rPr>
          <w:sz w:val="28"/>
          <w:szCs w:val="28"/>
        </w:rPr>
        <w:t>кВ</w:t>
      </w:r>
      <w:proofErr w:type="spellEnd"/>
      <w:r w:rsidRPr="00AB5E84">
        <w:rPr>
          <w:sz w:val="28"/>
          <w:szCs w:val="28"/>
        </w:rPr>
        <w:t xml:space="preserve">; е) под проводами воздушных линий электропередачи допускается размещение следующих видов зданий и (или) сооружений и (или) их пересечение с воздушными линиями электропередачи: производственные здания и (или) сооружения промышленных предприятий I и II степени огнестойкости в соответствии с техническим регламентом о требованиях пожарной безопасности, если проектный номинальный класс напряжения воздушных линий электропередачи не превышает 220 </w:t>
      </w:r>
      <w:proofErr w:type="spellStart"/>
      <w:r w:rsidRPr="00AB5E84">
        <w:rPr>
          <w:sz w:val="28"/>
          <w:szCs w:val="28"/>
        </w:rPr>
        <w:t>кВ</w:t>
      </w:r>
      <w:proofErr w:type="spellEnd"/>
      <w:r w:rsidRPr="00AB5E84">
        <w:rPr>
          <w:sz w:val="28"/>
          <w:szCs w:val="28"/>
        </w:rPr>
        <w:t xml:space="preserve">, а также вне зависимости от проектного номинального класса напряжения воздушных линий электропередачи - здания и сооружения электрических станций и подстанций (включая вспомогательные и обслуживающие объекты), ограждения при </w:t>
      </w:r>
      <w:r w:rsidRPr="00AB5E84">
        <w:rPr>
          <w:sz w:val="28"/>
          <w:szCs w:val="28"/>
        </w:rPr>
        <w:lastRenderedPageBreak/>
        <w:t xml:space="preserve">условии, что расстояние от наивысшей точки указанных зданий и (или) сооружений, ограждений по вертикали до проводов воздушной линии электропередачи при наибольшей стреле провеса должно быть не менее: 3 метров - при проектном номинальном классе напряжения до 35 </w:t>
      </w:r>
      <w:proofErr w:type="spellStart"/>
      <w:r w:rsidRPr="00AB5E84">
        <w:rPr>
          <w:sz w:val="28"/>
          <w:szCs w:val="28"/>
        </w:rPr>
        <w:t>кВ</w:t>
      </w:r>
      <w:proofErr w:type="spellEnd"/>
      <w:r w:rsidRPr="00AB5E84">
        <w:rPr>
          <w:sz w:val="28"/>
          <w:szCs w:val="28"/>
        </w:rPr>
        <w:t xml:space="preserve">; 4 метров - при проектном номинальном классе напряжения 110 </w:t>
      </w:r>
      <w:proofErr w:type="spellStart"/>
      <w:r w:rsidRPr="00AB5E84">
        <w:rPr>
          <w:sz w:val="28"/>
          <w:szCs w:val="28"/>
        </w:rPr>
        <w:t>кВ</w:t>
      </w:r>
      <w:proofErr w:type="spellEnd"/>
      <w:r w:rsidRPr="00AB5E84">
        <w:rPr>
          <w:sz w:val="28"/>
          <w:szCs w:val="28"/>
        </w:rPr>
        <w:t xml:space="preserve">; 4 метров - при проектном номинальном классе напряжения 150 </w:t>
      </w:r>
      <w:proofErr w:type="spellStart"/>
      <w:r w:rsidRPr="00AB5E84">
        <w:rPr>
          <w:sz w:val="28"/>
          <w:szCs w:val="28"/>
        </w:rPr>
        <w:t>кВ</w:t>
      </w:r>
      <w:proofErr w:type="spellEnd"/>
      <w:r w:rsidRPr="00AB5E84">
        <w:rPr>
          <w:sz w:val="28"/>
          <w:szCs w:val="28"/>
        </w:rPr>
        <w:t xml:space="preserve">; 5 метров - при проектном номинальном классе напряжения 220 </w:t>
      </w:r>
      <w:proofErr w:type="spellStart"/>
      <w:r w:rsidRPr="00AB5E84">
        <w:rPr>
          <w:sz w:val="28"/>
          <w:szCs w:val="28"/>
        </w:rPr>
        <w:t>кВ</w:t>
      </w:r>
      <w:proofErr w:type="spellEnd"/>
      <w:r w:rsidRPr="00AB5E84">
        <w:rPr>
          <w:sz w:val="28"/>
          <w:szCs w:val="28"/>
        </w:rPr>
        <w:t xml:space="preserve">; 7,5 метра - при проектном номинальном классе напряжения 330 - 400 </w:t>
      </w:r>
      <w:proofErr w:type="spellStart"/>
      <w:r w:rsidRPr="00AB5E84">
        <w:rPr>
          <w:sz w:val="28"/>
          <w:szCs w:val="28"/>
        </w:rPr>
        <w:t>кВ</w:t>
      </w:r>
      <w:proofErr w:type="spellEnd"/>
      <w:r w:rsidRPr="00AB5E84">
        <w:rPr>
          <w:sz w:val="28"/>
          <w:szCs w:val="28"/>
        </w:rPr>
        <w:t xml:space="preserve">; 8 метров - при проектном номинальном классе напряжения 500 </w:t>
      </w:r>
      <w:proofErr w:type="spellStart"/>
      <w:r w:rsidRPr="00AB5E84">
        <w:rPr>
          <w:sz w:val="28"/>
          <w:szCs w:val="28"/>
        </w:rPr>
        <w:t>кВ</w:t>
      </w:r>
      <w:proofErr w:type="spellEnd"/>
      <w:r w:rsidRPr="00AB5E84">
        <w:rPr>
          <w:sz w:val="28"/>
          <w:szCs w:val="28"/>
        </w:rPr>
        <w:t xml:space="preserve">; 12 метров - при проектном номинальном классе напряжения 750 </w:t>
      </w:r>
      <w:proofErr w:type="spellStart"/>
      <w:r w:rsidRPr="00AB5E84">
        <w:rPr>
          <w:sz w:val="28"/>
          <w:szCs w:val="28"/>
        </w:rPr>
        <w:t>кВ</w:t>
      </w:r>
      <w:proofErr w:type="spellEnd"/>
      <w:r w:rsidRPr="00AB5E84">
        <w:rPr>
          <w:sz w:val="28"/>
          <w:szCs w:val="28"/>
        </w:rPr>
        <w:t xml:space="preserve">; линии связи, линии проводного вещания, если проектный номинальный класс напряжения воздушных линий электропередачи не превышает 500 </w:t>
      </w:r>
      <w:proofErr w:type="spellStart"/>
      <w:r w:rsidRPr="00AB5E84">
        <w:rPr>
          <w:sz w:val="28"/>
          <w:szCs w:val="28"/>
        </w:rPr>
        <w:t>кВ</w:t>
      </w:r>
      <w:proofErr w:type="spellEnd"/>
      <w:r w:rsidRPr="00AB5E84">
        <w:rPr>
          <w:sz w:val="28"/>
          <w:szCs w:val="28"/>
        </w:rPr>
        <w:t xml:space="preserve"> при условии, что расстояние по вертикали до проводов воздушной линии электропередачи от указанных линий при наибольшей стреле провеса должно быть не менее: 3 метров - при проектном номинальном классе напряжения до 35 </w:t>
      </w:r>
      <w:proofErr w:type="spellStart"/>
      <w:r w:rsidRPr="00AB5E84">
        <w:rPr>
          <w:sz w:val="28"/>
          <w:szCs w:val="28"/>
        </w:rPr>
        <w:t>кВ</w:t>
      </w:r>
      <w:proofErr w:type="spellEnd"/>
      <w:r w:rsidRPr="00AB5E84">
        <w:rPr>
          <w:sz w:val="28"/>
          <w:szCs w:val="28"/>
        </w:rPr>
        <w:t xml:space="preserve">; 4 метров - при проектном номинальном классе напряжения 110 </w:t>
      </w:r>
      <w:proofErr w:type="spellStart"/>
      <w:r w:rsidRPr="00AB5E84">
        <w:rPr>
          <w:sz w:val="28"/>
          <w:szCs w:val="28"/>
        </w:rPr>
        <w:t>кВ</w:t>
      </w:r>
      <w:proofErr w:type="spellEnd"/>
      <w:r w:rsidRPr="00AB5E84">
        <w:rPr>
          <w:sz w:val="28"/>
          <w:szCs w:val="28"/>
        </w:rPr>
        <w:t xml:space="preserve">; 4 метров - при проектном номинальном классе напряжения 150 </w:t>
      </w:r>
      <w:proofErr w:type="spellStart"/>
      <w:r w:rsidRPr="00AB5E84">
        <w:rPr>
          <w:sz w:val="28"/>
          <w:szCs w:val="28"/>
        </w:rPr>
        <w:t>кВ</w:t>
      </w:r>
      <w:proofErr w:type="spellEnd"/>
      <w:r w:rsidRPr="00AB5E84">
        <w:rPr>
          <w:sz w:val="28"/>
          <w:szCs w:val="28"/>
        </w:rPr>
        <w:t xml:space="preserve">; 4 метров - при проектном номинальном классе напряжения 220 </w:t>
      </w:r>
      <w:proofErr w:type="spellStart"/>
      <w:r w:rsidRPr="00AB5E84">
        <w:rPr>
          <w:sz w:val="28"/>
          <w:szCs w:val="28"/>
        </w:rPr>
        <w:t>кВ</w:t>
      </w:r>
      <w:proofErr w:type="spellEnd"/>
      <w:r w:rsidRPr="00AB5E84">
        <w:rPr>
          <w:sz w:val="28"/>
          <w:szCs w:val="28"/>
        </w:rPr>
        <w:t>; 5 метров - при проектном номинальном</w:t>
      </w:r>
      <w:r>
        <w:rPr>
          <w:sz w:val="28"/>
          <w:szCs w:val="28"/>
        </w:rPr>
        <w:t xml:space="preserve"> </w:t>
      </w:r>
      <w:r w:rsidRPr="00AB5E84">
        <w:rPr>
          <w:sz w:val="28"/>
          <w:szCs w:val="28"/>
        </w:rPr>
        <w:t xml:space="preserve">классе напряжения 330 - 400 </w:t>
      </w:r>
      <w:proofErr w:type="spellStart"/>
      <w:r w:rsidRPr="00AB5E84">
        <w:rPr>
          <w:sz w:val="28"/>
          <w:szCs w:val="28"/>
        </w:rPr>
        <w:t>кВ</w:t>
      </w:r>
      <w:proofErr w:type="spellEnd"/>
      <w:r w:rsidRPr="00AB5E84">
        <w:rPr>
          <w:sz w:val="28"/>
          <w:szCs w:val="28"/>
        </w:rPr>
        <w:t xml:space="preserve">; 5 метров - при проектном номинальном классе напряжения 500 </w:t>
      </w:r>
      <w:proofErr w:type="spellStart"/>
      <w:r w:rsidRPr="00AB5E84">
        <w:rPr>
          <w:sz w:val="28"/>
          <w:szCs w:val="28"/>
        </w:rPr>
        <w:t>кВ</w:t>
      </w:r>
      <w:proofErr w:type="spellEnd"/>
      <w:r w:rsidRPr="00AB5E84">
        <w:rPr>
          <w:sz w:val="28"/>
          <w:szCs w:val="28"/>
        </w:rPr>
        <w:t xml:space="preserve">; железные дороги при условии, что расстояние по вертикали от головки рельса до проводов воздушной линии электропередачи при наибольшей стреле провеса должно быть не менее: 7,5 метра - при проектном номинальном классе напряжения до 35 </w:t>
      </w:r>
      <w:proofErr w:type="spellStart"/>
      <w:r w:rsidRPr="00AB5E84">
        <w:rPr>
          <w:sz w:val="28"/>
          <w:szCs w:val="28"/>
        </w:rPr>
        <w:t>кВ</w:t>
      </w:r>
      <w:proofErr w:type="spellEnd"/>
      <w:r w:rsidRPr="00AB5E84">
        <w:rPr>
          <w:sz w:val="28"/>
          <w:szCs w:val="28"/>
        </w:rPr>
        <w:t xml:space="preserve">; 7,5 метра - при проектном номинальном классе напряжения 110 </w:t>
      </w:r>
      <w:proofErr w:type="spellStart"/>
      <w:r w:rsidRPr="00AB5E84">
        <w:rPr>
          <w:sz w:val="28"/>
          <w:szCs w:val="28"/>
        </w:rPr>
        <w:t>кВ</w:t>
      </w:r>
      <w:proofErr w:type="spellEnd"/>
      <w:r w:rsidRPr="00AB5E84">
        <w:rPr>
          <w:sz w:val="28"/>
          <w:szCs w:val="28"/>
        </w:rPr>
        <w:t xml:space="preserve">; 8 метров - при проектном номинальном классе напряжения 150 </w:t>
      </w:r>
      <w:proofErr w:type="spellStart"/>
      <w:r w:rsidRPr="00AB5E84">
        <w:rPr>
          <w:sz w:val="28"/>
          <w:szCs w:val="28"/>
        </w:rPr>
        <w:t>кВ</w:t>
      </w:r>
      <w:proofErr w:type="spellEnd"/>
      <w:r w:rsidRPr="00AB5E84">
        <w:rPr>
          <w:sz w:val="28"/>
          <w:szCs w:val="28"/>
        </w:rPr>
        <w:t xml:space="preserve">; 8,5 метра - при проектном номинальном классе напряжения 220 </w:t>
      </w:r>
      <w:proofErr w:type="spellStart"/>
      <w:r w:rsidRPr="00AB5E84">
        <w:rPr>
          <w:sz w:val="28"/>
          <w:szCs w:val="28"/>
        </w:rPr>
        <w:t>кВ</w:t>
      </w:r>
      <w:proofErr w:type="spellEnd"/>
      <w:r w:rsidRPr="00AB5E84">
        <w:rPr>
          <w:sz w:val="28"/>
          <w:szCs w:val="28"/>
        </w:rPr>
        <w:t xml:space="preserve">; 9 метров - при проектном номинальном классе напряжения 330- 400 </w:t>
      </w:r>
      <w:proofErr w:type="spellStart"/>
      <w:r w:rsidRPr="00AB5E84">
        <w:rPr>
          <w:sz w:val="28"/>
          <w:szCs w:val="28"/>
        </w:rPr>
        <w:t>кВ</w:t>
      </w:r>
      <w:proofErr w:type="spellEnd"/>
      <w:r w:rsidRPr="00AB5E84">
        <w:rPr>
          <w:sz w:val="28"/>
          <w:szCs w:val="28"/>
        </w:rPr>
        <w:t xml:space="preserve">; 9,5 метра - при проектном номинальном классе напряжения 500 </w:t>
      </w:r>
      <w:proofErr w:type="spellStart"/>
      <w:r w:rsidRPr="00AB5E84">
        <w:rPr>
          <w:sz w:val="28"/>
          <w:szCs w:val="28"/>
        </w:rPr>
        <w:t>кВ</w:t>
      </w:r>
      <w:proofErr w:type="spellEnd"/>
      <w:r w:rsidRPr="00AB5E84">
        <w:rPr>
          <w:sz w:val="28"/>
          <w:szCs w:val="28"/>
        </w:rPr>
        <w:t xml:space="preserve">; 12 метров - при проектном номинальном классе напряжения 750 </w:t>
      </w:r>
      <w:proofErr w:type="spellStart"/>
      <w:r w:rsidRPr="00AB5E84">
        <w:rPr>
          <w:sz w:val="28"/>
          <w:szCs w:val="28"/>
        </w:rPr>
        <w:t>кВ</w:t>
      </w:r>
      <w:proofErr w:type="spellEnd"/>
      <w:r w:rsidRPr="00AB5E84">
        <w:rPr>
          <w:sz w:val="28"/>
          <w:szCs w:val="28"/>
        </w:rPr>
        <w:t xml:space="preserve">; автомобильные дороги при условии, что расстояние по вертикали от покрытия проезжей части дорог всех категорий до проводов воздушной линии электропередачи при наибольшей стреле провеса должно быть не менее: 7 метров при проектном номинальном классе напряжения до 35 </w:t>
      </w:r>
      <w:proofErr w:type="spellStart"/>
      <w:r w:rsidRPr="00AB5E84">
        <w:rPr>
          <w:sz w:val="28"/>
          <w:szCs w:val="28"/>
        </w:rPr>
        <w:t>кВ</w:t>
      </w:r>
      <w:proofErr w:type="spellEnd"/>
      <w:r w:rsidRPr="00AB5E84">
        <w:rPr>
          <w:sz w:val="28"/>
          <w:szCs w:val="28"/>
        </w:rPr>
        <w:t xml:space="preserve">; 7 метров - при проектном номинальном классе напряжения 110 </w:t>
      </w:r>
      <w:proofErr w:type="spellStart"/>
      <w:r w:rsidRPr="00AB5E84">
        <w:rPr>
          <w:sz w:val="28"/>
          <w:szCs w:val="28"/>
        </w:rPr>
        <w:t>кВ</w:t>
      </w:r>
      <w:proofErr w:type="spellEnd"/>
      <w:r w:rsidRPr="00AB5E84">
        <w:rPr>
          <w:sz w:val="28"/>
          <w:szCs w:val="28"/>
        </w:rPr>
        <w:t xml:space="preserve">; 7,5 метра - при проектном номинальном классе напряжения 150 </w:t>
      </w:r>
      <w:proofErr w:type="spellStart"/>
      <w:r w:rsidRPr="00AB5E84">
        <w:rPr>
          <w:sz w:val="28"/>
          <w:szCs w:val="28"/>
        </w:rPr>
        <w:t>кВ</w:t>
      </w:r>
      <w:proofErr w:type="spellEnd"/>
      <w:r w:rsidRPr="00AB5E84">
        <w:rPr>
          <w:sz w:val="28"/>
          <w:szCs w:val="28"/>
        </w:rPr>
        <w:t xml:space="preserve">; 8 метров - при проектном номинальном классе напряжения 220 </w:t>
      </w:r>
      <w:proofErr w:type="spellStart"/>
      <w:r w:rsidRPr="00AB5E84">
        <w:rPr>
          <w:sz w:val="28"/>
          <w:szCs w:val="28"/>
        </w:rPr>
        <w:t>кВ</w:t>
      </w:r>
      <w:proofErr w:type="spellEnd"/>
      <w:r w:rsidRPr="00AB5E84">
        <w:rPr>
          <w:sz w:val="28"/>
          <w:szCs w:val="28"/>
        </w:rPr>
        <w:t xml:space="preserve">; 8,5 метра (11 метров - в границах населенных пунктов) - при проектном номинальном классе напряжения 330 - 400 </w:t>
      </w:r>
      <w:proofErr w:type="spellStart"/>
      <w:r w:rsidRPr="00AB5E84">
        <w:rPr>
          <w:sz w:val="28"/>
          <w:szCs w:val="28"/>
        </w:rPr>
        <w:t>кВ</w:t>
      </w:r>
      <w:proofErr w:type="spellEnd"/>
      <w:r w:rsidRPr="00AB5E84">
        <w:rPr>
          <w:sz w:val="28"/>
          <w:szCs w:val="28"/>
        </w:rPr>
        <w:t xml:space="preserve">; 9,5 метра (15,5 метра - в границах населенных пунктов) - при проектном номинальном классе напряжения 500 </w:t>
      </w:r>
      <w:proofErr w:type="spellStart"/>
      <w:r w:rsidRPr="00AB5E84">
        <w:rPr>
          <w:sz w:val="28"/>
          <w:szCs w:val="28"/>
        </w:rPr>
        <w:t>кВ</w:t>
      </w:r>
      <w:proofErr w:type="spellEnd"/>
      <w:r w:rsidRPr="00AB5E84">
        <w:rPr>
          <w:sz w:val="28"/>
          <w:szCs w:val="28"/>
        </w:rPr>
        <w:t xml:space="preserve">; 16 метров (23 метров - в границах населенных пунктов) - при проектном номинальном классе напряжения 750 </w:t>
      </w:r>
      <w:proofErr w:type="spellStart"/>
      <w:r w:rsidRPr="00AB5E84">
        <w:rPr>
          <w:sz w:val="28"/>
          <w:szCs w:val="28"/>
        </w:rPr>
        <w:t>кВ</w:t>
      </w:r>
      <w:proofErr w:type="spellEnd"/>
      <w:r w:rsidRPr="00AB5E84">
        <w:rPr>
          <w:sz w:val="28"/>
          <w:szCs w:val="28"/>
        </w:rPr>
        <w:t xml:space="preserve">; провода контактной сети или несущего троса трамвайных и троллейбусных линий, если проектный номинальный класс напряжения воздушных линий электропередачи не превышает 500 </w:t>
      </w:r>
      <w:proofErr w:type="spellStart"/>
      <w:r w:rsidRPr="00AB5E84">
        <w:rPr>
          <w:sz w:val="28"/>
          <w:szCs w:val="28"/>
        </w:rPr>
        <w:t>кВ</w:t>
      </w:r>
      <w:proofErr w:type="spellEnd"/>
      <w:r w:rsidRPr="00AB5E84">
        <w:rPr>
          <w:sz w:val="28"/>
          <w:szCs w:val="28"/>
        </w:rPr>
        <w:t xml:space="preserve"> при условии, что расстояние по вертикали от указанных проводов или тросов до проводов воздушной линии электропередачи при наибольшей стреле провеса должно быть не менее: 3 метров - при проектном номинальном классе напряжения до 35 </w:t>
      </w:r>
      <w:proofErr w:type="spellStart"/>
      <w:r w:rsidRPr="00AB5E84">
        <w:rPr>
          <w:sz w:val="28"/>
          <w:szCs w:val="28"/>
        </w:rPr>
        <w:t>кВ</w:t>
      </w:r>
      <w:proofErr w:type="spellEnd"/>
      <w:r w:rsidRPr="00AB5E84">
        <w:rPr>
          <w:sz w:val="28"/>
          <w:szCs w:val="28"/>
        </w:rPr>
        <w:t xml:space="preserve">; 3 метров - при проектном номинальном классе напряжения 110 </w:t>
      </w:r>
      <w:proofErr w:type="spellStart"/>
      <w:r w:rsidRPr="00AB5E84">
        <w:rPr>
          <w:sz w:val="28"/>
          <w:szCs w:val="28"/>
        </w:rPr>
        <w:t>кВ</w:t>
      </w:r>
      <w:proofErr w:type="spellEnd"/>
      <w:r w:rsidRPr="00AB5E84">
        <w:rPr>
          <w:sz w:val="28"/>
          <w:szCs w:val="28"/>
        </w:rPr>
        <w:t xml:space="preserve">; 4 метров - при проектном номинальном классе напряжения 150 </w:t>
      </w:r>
      <w:proofErr w:type="spellStart"/>
      <w:r w:rsidRPr="00AB5E84">
        <w:rPr>
          <w:sz w:val="28"/>
          <w:szCs w:val="28"/>
        </w:rPr>
        <w:t>кВ</w:t>
      </w:r>
      <w:proofErr w:type="spellEnd"/>
      <w:r w:rsidRPr="00AB5E84">
        <w:rPr>
          <w:sz w:val="28"/>
          <w:szCs w:val="28"/>
        </w:rPr>
        <w:t xml:space="preserve">; 4 </w:t>
      </w:r>
      <w:r w:rsidRPr="00AB5E84">
        <w:rPr>
          <w:sz w:val="28"/>
          <w:szCs w:val="28"/>
        </w:rPr>
        <w:lastRenderedPageBreak/>
        <w:t xml:space="preserve">метров - при проектном номинальном классе напряжения 220 </w:t>
      </w:r>
      <w:proofErr w:type="spellStart"/>
      <w:r w:rsidRPr="00AB5E84">
        <w:rPr>
          <w:sz w:val="28"/>
          <w:szCs w:val="28"/>
        </w:rPr>
        <w:t>кВ</w:t>
      </w:r>
      <w:proofErr w:type="spellEnd"/>
      <w:r w:rsidRPr="00AB5E84">
        <w:rPr>
          <w:sz w:val="28"/>
          <w:szCs w:val="28"/>
        </w:rPr>
        <w:t xml:space="preserve">; 5 метров - при проектном номинальном классе напряжения 330 - 400 </w:t>
      </w:r>
      <w:proofErr w:type="spellStart"/>
      <w:r w:rsidRPr="00AB5E84">
        <w:rPr>
          <w:sz w:val="28"/>
          <w:szCs w:val="28"/>
        </w:rPr>
        <w:t>кВ</w:t>
      </w:r>
      <w:proofErr w:type="spellEnd"/>
      <w:r w:rsidRPr="00AB5E84">
        <w:rPr>
          <w:sz w:val="28"/>
          <w:szCs w:val="28"/>
        </w:rPr>
        <w:t xml:space="preserve">; 5 метров - при проектном номинальном классе напряжения 500 </w:t>
      </w:r>
      <w:proofErr w:type="spellStart"/>
      <w:r w:rsidRPr="00AB5E84">
        <w:rPr>
          <w:sz w:val="28"/>
          <w:szCs w:val="28"/>
        </w:rPr>
        <w:t>кВ</w:t>
      </w:r>
      <w:proofErr w:type="spellEnd"/>
      <w:r w:rsidRPr="00AB5E84">
        <w:rPr>
          <w:sz w:val="28"/>
          <w:szCs w:val="28"/>
        </w:rPr>
        <w:t xml:space="preserve">; трубопроводы при условии, что расстояние по вертикали от наивысшей точки любой части трубопровода до проводов воздушной линии электропередачи при наибольшей стреле провеса должно быть не менее: 4 метров- при проектном номинальном классе напряжения до 35 </w:t>
      </w:r>
      <w:proofErr w:type="spellStart"/>
      <w:r w:rsidRPr="00AB5E84">
        <w:rPr>
          <w:sz w:val="28"/>
          <w:szCs w:val="28"/>
        </w:rPr>
        <w:t>кВ</w:t>
      </w:r>
      <w:proofErr w:type="spellEnd"/>
      <w:r w:rsidRPr="00AB5E84">
        <w:rPr>
          <w:sz w:val="28"/>
          <w:szCs w:val="28"/>
        </w:rPr>
        <w:t xml:space="preserve">; 4 метров - при проектном номинальном классе напряжения 110 </w:t>
      </w:r>
      <w:proofErr w:type="spellStart"/>
      <w:r w:rsidRPr="00AB5E84">
        <w:rPr>
          <w:sz w:val="28"/>
          <w:szCs w:val="28"/>
        </w:rPr>
        <w:t>кВ</w:t>
      </w:r>
      <w:proofErr w:type="spellEnd"/>
      <w:r w:rsidRPr="00AB5E84">
        <w:rPr>
          <w:sz w:val="28"/>
          <w:szCs w:val="28"/>
        </w:rPr>
        <w:t xml:space="preserve">; 4,5 метра - при проектном номинальном классе напряжения 150 </w:t>
      </w:r>
      <w:proofErr w:type="spellStart"/>
      <w:r w:rsidRPr="00AB5E84">
        <w:rPr>
          <w:sz w:val="28"/>
          <w:szCs w:val="28"/>
        </w:rPr>
        <w:t>кВ</w:t>
      </w:r>
      <w:proofErr w:type="spellEnd"/>
      <w:r w:rsidRPr="00AB5E84">
        <w:rPr>
          <w:sz w:val="28"/>
          <w:szCs w:val="28"/>
        </w:rPr>
        <w:t xml:space="preserve">; 5 метров - при проектном номинальном классе напряжения 220 </w:t>
      </w:r>
      <w:proofErr w:type="spellStart"/>
      <w:r w:rsidRPr="00AB5E84">
        <w:rPr>
          <w:sz w:val="28"/>
          <w:szCs w:val="28"/>
        </w:rPr>
        <w:t>кВ</w:t>
      </w:r>
      <w:proofErr w:type="spellEnd"/>
      <w:r w:rsidRPr="00AB5E84">
        <w:rPr>
          <w:sz w:val="28"/>
          <w:szCs w:val="28"/>
        </w:rPr>
        <w:t xml:space="preserve">; 6 метров - при проектном номинальном классе напряжения 330 - 400 </w:t>
      </w:r>
      <w:proofErr w:type="spellStart"/>
      <w:r w:rsidRPr="00AB5E84">
        <w:rPr>
          <w:sz w:val="28"/>
          <w:szCs w:val="28"/>
        </w:rPr>
        <w:t>кВ</w:t>
      </w:r>
      <w:proofErr w:type="spellEnd"/>
      <w:r w:rsidRPr="00AB5E84">
        <w:rPr>
          <w:sz w:val="28"/>
          <w:szCs w:val="28"/>
        </w:rPr>
        <w:t xml:space="preserve">; 8 метров - при проектном номинальном классе напряжения 500 </w:t>
      </w:r>
      <w:proofErr w:type="spellStart"/>
      <w:r w:rsidRPr="00AB5E84">
        <w:rPr>
          <w:sz w:val="28"/>
          <w:szCs w:val="28"/>
        </w:rPr>
        <w:t>кВ</w:t>
      </w:r>
      <w:proofErr w:type="spellEnd"/>
      <w:r w:rsidRPr="00AB5E84">
        <w:rPr>
          <w:sz w:val="28"/>
          <w:szCs w:val="28"/>
        </w:rPr>
        <w:t xml:space="preserve">; 12 метров - при проектном номинальном классе напряжения 750 </w:t>
      </w:r>
      <w:proofErr w:type="spellStart"/>
      <w:r w:rsidRPr="00AB5E84">
        <w:rPr>
          <w:sz w:val="28"/>
          <w:szCs w:val="28"/>
        </w:rPr>
        <w:t>кВ</w:t>
      </w:r>
      <w:proofErr w:type="spellEnd"/>
      <w:r w:rsidRPr="00AB5E84">
        <w:rPr>
          <w:sz w:val="28"/>
          <w:szCs w:val="28"/>
        </w:rPr>
        <w:t>; ж) в случае если в соответствии с техническим регламентом о требованиях пожарной безопасности должны соблюдаться противопожарные расстояния между такими зданиями, сооружениями и объектами электроэнергетики, возможность размещения зданий, сооружений в границах охранной зоны определяется исходя из противопожарных расстояний. 11. В пределах охранной зоны без соблюдения условий осуществления соответствующих видов деятельности, предусмотренных решением о согласовании такой охранной зоны, юридическим и физическим лицам запрещаются: а) горные, взрывные, мелиоративные работы, в том числе</w:t>
      </w:r>
      <w:r>
        <w:rPr>
          <w:sz w:val="28"/>
          <w:szCs w:val="28"/>
        </w:rPr>
        <w:t xml:space="preserve"> </w:t>
      </w:r>
      <w:r w:rsidRPr="00AB5E84">
        <w:rPr>
          <w:sz w:val="28"/>
          <w:szCs w:val="28"/>
        </w:rPr>
        <w:t>связанные с временным затоплением земель; б)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 в) проход судов,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расстояния, в том числе с учетом максимального уровня подъема воды при паводке; г)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 д)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 е) полив сельскохозяйственных культур в случае, если высота струи воды может составить свыше 3 метров (в охранных зонах воздушных линий электропередачи); ж)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электропередачи); з) посадка и вырубка деревьев и кустарников.; Реестровый номер границы: 67:24-6.957; Вид объекта реестра границ: Зона с особыми условиями использования территории; Вид зоны по документу: Охранная зона объектов эле</w:t>
      </w:r>
      <w:r>
        <w:rPr>
          <w:sz w:val="28"/>
          <w:szCs w:val="28"/>
        </w:rPr>
        <w:t>к</w:t>
      </w:r>
      <w:r w:rsidRPr="00AB5E84">
        <w:rPr>
          <w:sz w:val="28"/>
          <w:szCs w:val="28"/>
        </w:rPr>
        <w:t>тросетевого хозяйства "ВЛ 0,4кВ №8 ТП 157 ВЛ-1009 Первомайск"; Тип зоны: Охранная зона объектов электроэнергетики (объектов электросетевого хозяйства и объектов по производству электрической энергии)</w:t>
      </w:r>
      <w:r>
        <w:rPr>
          <w:sz w:val="28"/>
          <w:szCs w:val="28"/>
        </w:rPr>
        <w:t>.</w:t>
      </w:r>
    </w:p>
    <w:p w:rsidR="001569C8" w:rsidRPr="00C12CBA" w:rsidRDefault="001569C8" w:rsidP="001569C8">
      <w:pPr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lastRenderedPageBreak/>
        <w:t>3</w:t>
      </w:r>
      <w:r w:rsidRPr="00DD6498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C12CBA">
        <w:rPr>
          <w:sz w:val="28"/>
          <w:szCs w:val="28"/>
        </w:rPr>
        <w:t>Отделу экономики</w:t>
      </w:r>
      <w:r>
        <w:rPr>
          <w:sz w:val="28"/>
          <w:szCs w:val="28"/>
        </w:rPr>
        <w:t>,</w:t>
      </w:r>
      <w:r w:rsidRPr="00C12CBA">
        <w:rPr>
          <w:sz w:val="28"/>
          <w:szCs w:val="28"/>
        </w:rPr>
        <w:t xml:space="preserve"> комплексного развития </w:t>
      </w:r>
      <w:r>
        <w:rPr>
          <w:sz w:val="28"/>
          <w:szCs w:val="28"/>
        </w:rPr>
        <w:t xml:space="preserve">и инвестиционной деятельности </w:t>
      </w:r>
      <w:r w:rsidRPr="00C12CBA">
        <w:rPr>
          <w:sz w:val="28"/>
          <w:szCs w:val="28"/>
        </w:rPr>
        <w:t>Администрации муниципальн</w:t>
      </w:r>
      <w:r>
        <w:rPr>
          <w:sz w:val="28"/>
          <w:szCs w:val="28"/>
        </w:rPr>
        <w:t>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C12CBA">
        <w:rPr>
          <w:sz w:val="28"/>
          <w:szCs w:val="28"/>
        </w:rPr>
        <w:t>» Смоленской области подготовить проект договора аренды Участка.</w:t>
      </w:r>
    </w:p>
    <w:p w:rsidR="001569C8" w:rsidRPr="00DD6498" w:rsidRDefault="001569C8" w:rsidP="001569C8">
      <w:pPr>
        <w:ind w:firstLine="709"/>
        <w:jc w:val="both"/>
        <w:rPr>
          <w:sz w:val="26"/>
          <w:szCs w:val="26"/>
        </w:rPr>
      </w:pPr>
    </w:p>
    <w:p w:rsidR="001569C8" w:rsidRPr="00DD6498" w:rsidRDefault="001569C8" w:rsidP="001569C8">
      <w:pPr>
        <w:ind w:firstLine="709"/>
        <w:jc w:val="both"/>
        <w:rPr>
          <w:sz w:val="26"/>
          <w:szCs w:val="26"/>
        </w:rPr>
      </w:pPr>
    </w:p>
    <w:p w:rsidR="001569C8" w:rsidRPr="00C12CBA" w:rsidRDefault="001569C8" w:rsidP="001569C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 </w:t>
      </w:r>
      <w:r w:rsidRPr="00C12CBA">
        <w:rPr>
          <w:sz w:val="28"/>
          <w:szCs w:val="28"/>
        </w:rPr>
        <w:t xml:space="preserve">Глава муниципального образования </w:t>
      </w:r>
    </w:p>
    <w:p w:rsidR="001569C8" w:rsidRDefault="001569C8" w:rsidP="001569C8">
      <w:pPr>
        <w:jc w:val="both"/>
        <w:rPr>
          <w:sz w:val="26"/>
          <w:szCs w:val="26"/>
        </w:rPr>
      </w:pPr>
      <w:r w:rsidRPr="00C12CBA">
        <w:rPr>
          <w:sz w:val="28"/>
          <w:szCs w:val="28"/>
        </w:rPr>
        <w:t>«</w:t>
      </w:r>
      <w:proofErr w:type="spellStart"/>
      <w:r w:rsidRPr="00C12CBA">
        <w:rPr>
          <w:sz w:val="28"/>
          <w:szCs w:val="28"/>
        </w:rPr>
        <w:t>Шумячский</w:t>
      </w:r>
      <w:proofErr w:type="spellEnd"/>
      <w:r w:rsidRPr="00C12CBA">
        <w:rPr>
          <w:sz w:val="28"/>
          <w:szCs w:val="28"/>
        </w:rPr>
        <w:t xml:space="preserve"> муниципальный округ»</w:t>
      </w:r>
      <w:r w:rsidRPr="00DD6498">
        <w:rPr>
          <w:sz w:val="26"/>
          <w:szCs w:val="26"/>
        </w:rPr>
        <w:t xml:space="preserve"> </w:t>
      </w:r>
    </w:p>
    <w:p w:rsidR="001569C8" w:rsidRDefault="001569C8" w:rsidP="001569C8">
      <w:pPr>
        <w:jc w:val="both"/>
        <w:rPr>
          <w:szCs w:val="24"/>
        </w:rPr>
      </w:pPr>
      <w:r w:rsidRPr="00DD6498">
        <w:rPr>
          <w:sz w:val="26"/>
          <w:szCs w:val="26"/>
        </w:rPr>
        <w:t xml:space="preserve"> </w:t>
      </w:r>
      <w:r w:rsidRPr="00C12CBA">
        <w:rPr>
          <w:sz w:val="28"/>
          <w:szCs w:val="28"/>
        </w:rPr>
        <w:t xml:space="preserve">Смоленской области  </w:t>
      </w:r>
      <w:r w:rsidRPr="00DD6498">
        <w:rPr>
          <w:sz w:val="26"/>
          <w:szCs w:val="26"/>
        </w:rPr>
        <w:t xml:space="preserve">                                  </w:t>
      </w:r>
      <w:r>
        <w:rPr>
          <w:sz w:val="26"/>
          <w:szCs w:val="26"/>
        </w:rPr>
        <w:t xml:space="preserve">                                                    </w:t>
      </w:r>
      <w:r w:rsidRPr="00C12CBA">
        <w:rPr>
          <w:sz w:val="28"/>
          <w:szCs w:val="28"/>
        </w:rPr>
        <w:t>Д.А. Каменев</w:t>
      </w: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A43D8D" w:rsidSect="001569C8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426" w:right="567" w:bottom="709" w:left="1701" w:header="397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4359" w:rsidRDefault="00134359">
      <w:r>
        <w:separator/>
      </w:r>
    </w:p>
  </w:endnote>
  <w:endnote w:type="continuationSeparator" w:id="0">
    <w:p w:rsidR="00134359" w:rsidRDefault="00134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4359" w:rsidRDefault="00134359">
      <w:r>
        <w:separator/>
      </w:r>
    </w:p>
  </w:footnote>
  <w:footnote w:type="continuationSeparator" w:id="0">
    <w:p w:rsidR="00134359" w:rsidRDefault="00134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569C8">
      <w:rPr>
        <w:rStyle w:val="a9"/>
        <w:noProof/>
      </w:rPr>
      <w:t>2</w:t>
    </w:r>
    <w:r>
      <w:rPr>
        <w:rStyle w:val="a9"/>
      </w:rPr>
      <w:fldChar w:fldCharType="end"/>
    </w:r>
  </w:p>
  <w:p w:rsidR="00890690" w:rsidRDefault="00890690">
    <w:pPr>
      <w:pStyle w:val="a5"/>
    </w:pPr>
  </w:p>
  <w:p w:rsidR="001569C8" w:rsidRDefault="001569C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6702037"/>
      <w:docPartObj>
        <w:docPartGallery w:val="Page Numbers (Top of Page)"/>
        <w:docPartUnique/>
      </w:docPartObj>
    </w:sdtPr>
    <w:sdtEndPr/>
    <w:sdtContent>
      <w:p w:rsidR="001569C8" w:rsidRDefault="001569C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3161809"/>
      <w:docPartObj>
        <w:docPartGallery w:val="Page Numbers (Top of Page)"/>
        <w:docPartUnique/>
      </w:docPartObj>
    </w:sdtPr>
    <w:sdtEndPr/>
    <w:sdtContent>
      <w:p w:rsidR="001569C8" w:rsidRDefault="00E97562">
        <w:pPr>
          <w:pStyle w:val="a5"/>
          <w:jc w:val="center"/>
        </w:pPr>
      </w:p>
    </w:sdtContent>
  </w:sdt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34359"/>
    <w:rsid w:val="001402D0"/>
    <w:rsid w:val="001463B8"/>
    <w:rsid w:val="00151EA0"/>
    <w:rsid w:val="0015326C"/>
    <w:rsid w:val="00153563"/>
    <w:rsid w:val="001569C8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071E3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97562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178E185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8E29D-8AC8-468E-A96F-F7496A549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3254</Words>
  <Characters>21847</Characters>
  <Application>Microsoft Office Word</Application>
  <DocSecurity>0</DocSecurity>
  <Lines>182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2025-12-23T09:08:00Z</cp:lastPrinted>
  <dcterms:created xsi:type="dcterms:W3CDTF">2025-12-29T13:07:00Z</dcterms:created>
  <dcterms:modified xsi:type="dcterms:W3CDTF">2025-12-29T13:07:00Z</dcterms:modified>
</cp:coreProperties>
</file>