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C866E9">
        <w:rPr>
          <w:sz w:val="28"/>
          <w:szCs w:val="28"/>
          <w:u w:val="single"/>
        </w:rPr>
        <w:t>18.12.2025г.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C866E9">
        <w:rPr>
          <w:sz w:val="28"/>
          <w:szCs w:val="28"/>
        </w:rPr>
        <w:t xml:space="preserve"> 1012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4678"/>
        <w:gridCol w:w="5744"/>
      </w:tblGrid>
      <w:tr w:rsidR="00703CBA" w:rsidRPr="00FF7C63" w:rsidTr="00703CBA">
        <w:tc>
          <w:tcPr>
            <w:tcW w:w="4678" w:type="dxa"/>
          </w:tcPr>
          <w:p w:rsidR="00703CBA" w:rsidRPr="00FF7C63" w:rsidRDefault="00703CBA" w:rsidP="00877CCB">
            <w:pPr>
              <w:pStyle w:val="ab"/>
              <w:rPr>
                <w:sz w:val="28"/>
                <w:szCs w:val="28"/>
              </w:rPr>
            </w:pPr>
            <w:r w:rsidRPr="00FF7C63">
              <w:rPr>
                <w:sz w:val="28"/>
                <w:szCs w:val="28"/>
              </w:rPr>
              <w:t>О предоставлении в постоянное (бессрочное) пользование МБУ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Шумячская</w:t>
            </w:r>
            <w:proofErr w:type="spellEnd"/>
            <w:r>
              <w:rPr>
                <w:sz w:val="28"/>
                <w:szCs w:val="28"/>
              </w:rPr>
              <w:t xml:space="preserve"> ЦБ</w:t>
            </w:r>
            <w:r w:rsidRPr="00FF7C63">
              <w:rPr>
                <w:sz w:val="28"/>
                <w:szCs w:val="28"/>
              </w:rPr>
              <w:t>С» земельн</w:t>
            </w:r>
            <w:r>
              <w:rPr>
                <w:sz w:val="28"/>
                <w:szCs w:val="28"/>
              </w:rPr>
              <w:t>ого</w:t>
            </w:r>
            <w:r w:rsidRPr="00FF7C63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а</w:t>
            </w:r>
            <w:r w:rsidRPr="00FF7C63">
              <w:rPr>
                <w:sz w:val="28"/>
                <w:szCs w:val="28"/>
              </w:rPr>
              <w:t>, государственная собственность на которы</w:t>
            </w:r>
            <w:r>
              <w:rPr>
                <w:sz w:val="28"/>
                <w:szCs w:val="28"/>
              </w:rPr>
              <w:t>й</w:t>
            </w:r>
            <w:r w:rsidRPr="00FF7C63">
              <w:rPr>
                <w:sz w:val="28"/>
                <w:szCs w:val="28"/>
              </w:rPr>
              <w:t xml:space="preserve"> не разграничена</w:t>
            </w:r>
          </w:p>
          <w:p w:rsidR="00703CBA" w:rsidRPr="00FF7C63" w:rsidRDefault="00703CBA" w:rsidP="00877C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4" w:type="dxa"/>
          </w:tcPr>
          <w:p w:rsidR="00703CBA" w:rsidRPr="00FF7C63" w:rsidRDefault="00703CBA" w:rsidP="00877CCB">
            <w:pPr>
              <w:jc w:val="both"/>
              <w:rPr>
                <w:sz w:val="28"/>
                <w:szCs w:val="28"/>
              </w:rPr>
            </w:pPr>
          </w:p>
        </w:tc>
      </w:tr>
    </w:tbl>
    <w:p w:rsidR="00703CBA" w:rsidRDefault="00703CBA" w:rsidP="00703CBA">
      <w:pPr>
        <w:pStyle w:val="af6"/>
        <w:spacing w:after="0"/>
        <w:ind w:left="0" w:firstLine="709"/>
        <w:jc w:val="both"/>
        <w:rPr>
          <w:sz w:val="28"/>
          <w:szCs w:val="28"/>
        </w:rPr>
      </w:pPr>
      <w:r w:rsidRPr="00FF7C63">
        <w:rPr>
          <w:sz w:val="28"/>
          <w:szCs w:val="28"/>
        </w:rPr>
        <w:t>В соответствии с Земельным кодексом Российской Ф</w:t>
      </w:r>
      <w:r>
        <w:rPr>
          <w:sz w:val="28"/>
          <w:szCs w:val="28"/>
        </w:rPr>
        <w:t>едерации от 25.10.2001 № 136-ФЗ</w:t>
      </w:r>
      <w:r w:rsidRPr="00FF7C63">
        <w:rPr>
          <w:sz w:val="28"/>
          <w:szCs w:val="28"/>
        </w:rPr>
        <w:t>, на основании заявления МБУ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ЦБ</w:t>
      </w:r>
      <w:r w:rsidRPr="00FF7C63">
        <w:rPr>
          <w:sz w:val="28"/>
          <w:szCs w:val="28"/>
        </w:rPr>
        <w:t xml:space="preserve">С» от </w:t>
      </w:r>
      <w:r>
        <w:rPr>
          <w:sz w:val="28"/>
          <w:szCs w:val="28"/>
        </w:rPr>
        <w:t>17</w:t>
      </w:r>
      <w:r w:rsidRPr="00FF7C6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F7C63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FF7C63">
        <w:rPr>
          <w:sz w:val="28"/>
          <w:szCs w:val="28"/>
        </w:rPr>
        <w:t xml:space="preserve"> г. б/н. </w:t>
      </w:r>
    </w:p>
    <w:p w:rsidR="00703CBA" w:rsidRPr="00FF7C63" w:rsidRDefault="00703CBA" w:rsidP="00703CBA">
      <w:pPr>
        <w:pStyle w:val="af6"/>
        <w:spacing w:after="0"/>
        <w:ind w:left="0" w:firstLine="709"/>
        <w:jc w:val="both"/>
        <w:rPr>
          <w:sz w:val="28"/>
          <w:szCs w:val="28"/>
        </w:rPr>
      </w:pPr>
      <w:r w:rsidRPr="00FF7C63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FF7C63">
        <w:rPr>
          <w:sz w:val="28"/>
          <w:szCs w:val="28"/>
        </w:rPr>
        <w:t>» Смоленской области</w:t>
      </w:r>
    </w:p>
    <w:p w:rsidR="00703CBA" w:rsidRPr="00FF7C63" w:rsidRDefault="00703CBA" w:rsidP="00703CBA">
      <w:pPr>
        <w:ind w:firstLine="709"/>
        <w:jc w:val="both"/>
        <w:rPr>
          <w:sz w:val="28"/>
          <w:szCs w:val="28"/>
        </w:rPr>
      </w:pPr>
    </w:p>
    <w:p w:rsidR="00703CBA" w:rsidRPr="00FF7C63" w:rsidRDefault="00703CBA" w:rsidP="00703CBA">
      <w:pPr>
        <w:ind w:firstLine="709"/>
        <w:jc w:val="both"/>
        <w:rPr>
          <w:sz w:val="28"/>
          <w:szCs w:val="28"/>
        </w:rPr>
      </w:pPr>
      <w:r w:rsidRPr="00FF7C63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FF7C63">
        <w:rPr>
          <w:sz w:val="28"/>
          <w:szCs w:val="28"/>
        </w:rPr>
        <w:t xml:space="preserve">Т:                 </w:t>
      </w:r>
    </w:p>
    <w:p w:rsidR="00703CBA" w:rsidRPr="00153FCE" w:rsidRDefault="00703CBA" w:rsidP="00703CBA">
      <w:pPr>
        <w:ind w:firstLine="709"/>
        <w:jc w:val="both"/>
        <w:rPr>
          <w:sz w:val="16"/>
          <w:szCs w:val="16"/>
        </w:rPr>
      </w:pPr>
    </w:p>
    <w:p w:rsidR="00703CBA" w:rsidRPr="00FF7C63" w:rsidRDefault="00703CBA" w:rsidP="00703CBA">
      <w:pPr>
        <w:ind w:firstLine="709"/>
        <w:jc w:val="both"/>
        <w:rPr>
          <w:sz w:val="28"/>
          <w:szCs w:val="28"/>
        </w:rPr>
      </w:pPr>
      <w:r w:rsidRPr="00FF7C6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F7C63">
        <w:rPr>
          <w:sz w:val="28"/>
          <w:szCs w:val="28"/>
        </w:rPr>
        <w:t>Предоставить в постоянное (бессрочное) пользование Муниципальному бюджетному учреждению</w:t>
      </w:r>
      <w:r>
        <w:rPr>
          <w:sz w:val="28"/>
          <w:szCs w:val="28"/>
        </w:rPr>
        <w:t xml:space="preserve"> </w:t>
      </w:r>
      <w:r w:rsidRPr="00FF7C63">
        <w:rPr>
          <w:sz w:val="28"/>
          <w:szCs w:val="28"/>
        </w:rPr>
        <w:t>«</w:t>
      </w:r>
      <w:proofErr w:type="spellStart"/>
      <w:r w:rsidRPr="00FF7C63">
        <w:rPr>
          <w:sz w:val="28"/>
          <w:szCs w:val="28"/>
        </w:rPr>
        <w:t>Шумячск</w:t>
      </w:r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централизованная библиотечная</w:t>
      </w:r>
      <w:r w:rsidRPr="00FF7C63">
        <w:rPr>
          <w:sz w:val="28"/>
          <w:szCs w:val="28"/>
        </w:rPr>
        <w:t xml:space="preserve"> система», основной государственный регистрационный номер </w:t>
      </w:r>
      <w:r>
        <w:rPr>
          <w:sz w:val="28"/>
          <w:szCs w:val="28"/>
        </w:rPr>
        <w:t>1026700838889</w:t>
      </w:r>
      <w:r w:rsidRPr="00FF7C63">
        <w:rPr>
          <w:sz w:val="28"/>
          <w:szCs w:val="28"/>
        </w:rPr>
        <w:t>:</w:t>
      </w:r>
    </w:p>
    <w:p w:rsidR="00703CBA" w:rsidRDefault="00703CBA" w:rsidP="00703CBA">
      <w:pPr>
        <w:ind w:firstLine="709"/>
        <w:jc w:val="both"/>
        <w:rPr>
          <w:sz w:val="28"/>
          <w:szCs w:val="28"/>
        </w:rPr>
      </w:pPr>
      <w:r w:rsidRPr="00FF7C63">
        <w:rPr>
          <w:sz w:val="28"/>
          <w:szCs w:val="28"/>
        </w:rPr>
        <w:t>- земельный участок из земель населенных пунктов с кадастровым номером 67:24:</w:t>
      </w:r>
      <w:r>
        <w:rPr>
          <w:sz w:val="28"/>
          <w:szCs w:val="28"/>
        </w:rPr>
        <w:t>0190127</w:t>
      </w:r>
      <w:r w:rsidRPr="00FF7C63">
        <w:rPr>
          <w:sz w:val="28"/>
          <w:szCs w:val="28"/>
        </w:rPr>
        <w:t>:</w:t>
      </w:r>
      <w:r>
        <w:rPr>
          <w:sz w:val="28"/>
          <w:szCs w:val="28"/>
        </w:rPr>
        <w:t>182</w:t>
      </w:r>
      <w:r w:rsidRPr="00FF7C63">
        <w:rPr>
          <w:sz w:val="28"/>
          <w:szCs w:val="28"/>
        </w:rPr>
        <w:t>, находящийся по адресу: Российская Федерация,</w:t>
      </w:r>
      <w:r>
        <w:rPr>
          <w:sz w:val="28"/>
          <w:szCs w:val="28"/>
        </w:rPr>
        <w:t xml:space="preserve"> Смоленская область, </w:t>
      </w:r>
      <w:proofErr w:type="spellStart"/>
      <w:r>
        <w:rPr>
          <w:sz w:val="28"/>
          <w:szCs w:val="28"/>
        </w:rPr>
        <w:t>мо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F7C63">
        <w:rPr>
          <w:sz w:val="28"/>
          <w:szCs w:val="28"/>
        </w:rPr>
        <w:t>Шумячский</w:t>
      </w:r>
      <w:proofErr w:type="spellEnd"/>
      <w:r w:rsidRPr="00FF7C63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Шумячи,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 Советская, д 78</w:t>
      </w:r>
      <w:r w:rsidRPr="00FF7C63">
        <w:rPr>
          <w:sz w:val="28"/>
          <w:szCs w:val="28"/>
        </w:rPr>
        <w:t xml:space="preserve"> (далее – Участок), для использования в целях – </w:t>
      </w:r>
      <w:r>
        <w:rPr>
          <w:sz w:val="28"/>
          <w:szCs w:val="28"/>
        </w:rPr>
        <w:t>культурное развитие</w:t>
      </w:r>
      <w:r w:rsidRPr="00FF7C63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444</w:t>
      </w:r>
      <w:r w:rsidRPr="00FF7C63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 сорок четыре</w:t>
      </w:r>
      <w:r w:rsidRPr="00FF7C6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703CBA" w:rsidRPr="00FF7C63" w:rsidRDefault="00703CBA" w:rsidP="00703CBA">
      <w:pPr>
        <w:ind w:firstLine="709"/>
        <w:jc w:val="both"/>
        <w:rPr>
          <w:sz w:val="28"/>
          <w:szCs w:val="28"/>
        </w:rPr>
      </w:pPr>
      <w:r w:rsidRPr="00FF7C6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F7C63">
        <w:rPr>
          <w:sz w:val="28"/>
          <w:szCs w:val="28"/>
        </w:rPr>
        <w:t>Муниципальному бюджетному учреждению</w:t>
      </w:r>
      <w:r>
        <w:rPr>
          <w:sz w:val="28"/>
          <w:szCs w:val="28"/>
        </w:rPr>
        <w:t xml:space="preserve"> </w:t>
      </w:r>
      <w:r w:rsidRPr="00FF7C63">
        <w:rPr>
          <w:sz w:val="28"/>
          <w:szCs w:val="28"/>
        </w:rPr>
        <w:t>«</w:t>
      </w:r>
      <w:proofErr w:type="spellStart"/>
      <w:r w:rsidRPr="00FF7C63">
        <w:rPr>
          <w:sz w:val="28"/>
          <w:szCs w:val="28"/>
        </w:rPr>
        <w:t>Шумячс</w:t>
      </w:r>
      <w:r>
        <w:rPr>
          <w:sz w:val="28"/>
          <w:szCs w:val="28"/>
        </w:rPr>
        <w:t>кая</w:t>
      </w:r>
      <w:proofErr w:type="spellEnd"/>
      <w:r>
        <w:rPr>
          <w:sz w:val="28"/>
          <w:szCs w:val="28"/>
        </w:rPr>
        <w:t xml:space="preserve"> централизованная библиотечная</w:t>
      </w:r>
      <w:r w:rsidRPr="00FF7C63">
        <w:rPr>
          <w:sz w:val="28"/>
          <w:szCs w:val="28"/>
        </w:rPr>
        <w:t xml:space="preserve"> система», основной государственный регистрационный номер </w:t>
      </w:r>
      <w:r w:rsidRPr="00FC6EEF">
        <w:rPr>
          <w:sz w:val="28"/>
          <w:szCs w:val="28"/>
        </w:rPr>
        <w:t>1026700838889</w:t>
      </w:r>
      <w:r w:rsidRPr="00FF7C63">
        <w:rPr>
          <w:sz w:val="28"/>
          <w:szCs w:val="28"/>
        </w:rPr>
        <w:t>, обеспечить государственную регистрацию права постоянного (бессрочного) пользования Участк</w:t>
      </w:r>
      <w:r w:rsidR="00B71501">
        <w:rPr>
          <w:sz w:val="28"/>
          <w:szCs w:val="28"/>
        </w:rPr>
        <w:t>ом</w:t>
      </w:r>
      <w:r w:rsidRPr="00FF7C63">
        <w:rPr>
          <w:sz w:val="28"/>
          <w:szCs w:val="28"/>
        </w:rPr>
        <w:t xml:space="preserve">. </w:t>
      </w:r>
    </w:p>
    <w:p w:rsidR="00703CBA" w:rsidRDefault="00703CBA" w:rsidP="00703CBA">
      <w:pPr>
        <w:jc w:val="both"/>
        <w:rPr>
          <w:sz w:val="26"/>
          <w:szCs w:val="26"/>
        </w:rPr>
      </w:pPr>
    </w:p>
    <w:p w:rsidR="00703CBA" w:rsidRDefault="00703CBA" w:rsidP="00703CBA">
      <w:pPr>
        <w:jc w:val="both"/>
        <w:rPr>
          <w:sz w:val="26"/>
          <w:szCs w:val="26"/>
        </w:rPr>
      </w:pPr>
    </w:p>
    <w:p w:rsidR="00703CBA" w:rsidRPr="00FF7C63" w:rsidRDefault="00703CBA" w:rsidP="00703CBA">
      <w:pPr>
        <w:jc w:val="both"/>
        <w:rPr>
          <w:sz w:val="28"/>
          <w:szCs w:val="28"/>
        </w:rPr>
      </w:pPr>
      <w:r w:rsidRPr="00FF7C63">
        <w:rPr>
          <w:sz w:val="28"/>
          <w:szCs w:val="28"/>
        </w:rPr>
        <w:t xml:space="preserve">Глава  муниципального  образования </w:t>
      </w:r>
    </w:p>
    <w:p w:rsidR="00703CBA" w:rsidRDefault="00703CBA" w:rsidP="00703CB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FF7C63">
        <w:rPr>
          <w:sz w:val="28"/>
          <w:szCs w:val="28"/>
        </w:rPr>
        <w:t xml:space="preserve">» </w:t>
      </w:r>
    </w:p>
    <w:p w:rsidR="00703CBA" w:rsidRPr="00CE643F" w:rsidRDefault="00703CBA" w:rsidP="00703CBA">
      <w:pPr>
        <w:jc w:val="both"/>
        <w:rPr>
          <w:szCs w:val="24"/>
        </w:rPr>
      </w:pPr>
      <w:r w:rsidRPr="00FF7C63">
        <w:rPr>
          <w:sz w:val="28"/>
          <w:szCs w:val="28"/>
        </w:rPr>
        <w:t xml:space="preserve">Смоленской области </w:t>
      </w:r>
      <w:r>
        <w:rPr>
          <w:szCs w:val="24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>Д.А. Каменев</w:t>
      </w:r>
    </w:p>
    <w:p w:rsidR="00703CBA" w:rsidRDefault="00703CBA" w:rsidP="00703CBA">
      <w:pPr>
        <w:tabs>
          <w:tab w:val="left" w:pos="6765"/>
        </w:tabs>
        <w:rPr>
          <w:szCs w:val="24"/>
        </w:rPr>
      </w:pPr>
      <w:bookmarkStart w:id="0" w:name="_GoBack"/>
      <w:bookmarkEnd w:id="0"/>
    </w:p>
    <w:sectPr w:rsidR="00703CBA" w:rsidSect="005B3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D89" w:rsidRDefault="00B21D89">
      <w:r>
        <w:separator/>
      </w:r>
    </w:p>
  </w:endnote>
  <w:endnote w:type="continuationSeparator" w:id="0">
    <w:p w:rsidR="00B21D89" w:rsidRDefault="00B2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D89" w:rsidRDefault="00B21D89">
      <w:r>
        <w:separator/>
      </w:r>
    </w:p>
  </w:footnote>
  <w:footnote w:type="continuationSeparator" w:id="0">
    <w:p w:rsidR="00B21D89" w:rsidRDefault="00B2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5E68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3CBA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1D89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1501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866E9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45B0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B6D18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2025-12-18T09:11:00Z</cp:lastPrinted>
  <dcterms:created xsi:type="dcterms:W3CDTF">2025-12-24T09:15:00Z</dcterms:created>
  <dcterms:modified xsi:type="dcterms:W3CDTF">2025-12-24T09:15:00Z</dcterms:modified>
</cp:coreProperties>
</file>