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2" w:rsidRDefault="00CB22B2" w:rsidP="00CB22B2">
      <w:pPr>
        <w:jc w:val="center"/>
        <w:rPr>
          <w:sz w:val="28"/>
        </w:rPr>
      </w:pPr>
    </w:p>
    <w:p w:rsidR="00CB22B2" w:rsidRDefault="00CB22B2" w:rsidP="00CB22B2">
      <w:pPr>
        <w:jc w:val="center"/>
        <w:rPr>
          <w:b/>
          <w:szCs w:val="24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</w:t>
      </w:r>
      <w:r w:rsidR="004217AF">
        <w:rPr>
          <w:b/>
          <w:sz w:val="28"/>
        </w:rPr>
        <w:t>СНЕГИРЕВСКОГО</w:t>
      </w:r>
      <w:r w:rsidR="00BA4A3E">
        <w:rPr>
          <w:b/>
          <w:sz w:val="28"/>
        </w:rPr>
        <w:t xml:space="preserve"> СЕЛЬСКОГО ПОСЕЛЕНИЯ </w:t>
      </w:r>
      <w:r>
        <w:rPr>
          <w:b/>
          <w:sz w:val="28"/>
        </w:rPr>
        <w:t xml:space="preserve">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ШУМЯЧСК</w:t>
      </w:r>
      <w:r w:rsidR="00BA4A3E">
        <w:rPr>
          <w:b/>
          <w:sz w:val="28"/>
        </w:rPr>
        <w:t>ОГО</w:t>
      </w:r>
      <w:r>
        <w:rPr>
          <w:b/>
          <w:sz w:val="28"/>
        </w:rPr>
        <w:t xml:space="preserve">   РАЙОН</w:t>
      </w:r>
      <w:r w:rsidR="00BA4A3E">
        <w:rPr>
          <w:b/>
          <w:sz w:val="28"/>
        </w:rPr>
        <w:t>А</w:t>
      </w:r>
      <w:r>
        <w:rPr>
          <w:b/>
          <w:sz w:val="28"/>
        </w:rPr>
        <w:t xml:space="preserve">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BA4A3E">
        <w:rPr>
          <w:sz w:val="28"/>
          <w:szCs w:val="28"/>
        </w:rPr>
        <w:t xml:space="preserve">от </w:t>
      </w:r>
      <w:r w:rsidR="004217AF">
        <w:rPr>
          <w:sz w:val="28"/>
          <w:szCs w:val="28"/>
        </w:rPr>
        <w:t>21</w:t>
      </w:r>
      <w:r w:rsidR="00BA4A3E" w:rsidRPr="00BA4A3E">
        <w:rPr>
          <w:sz w:val="28"/>
          <w:szCs w:val="28"/>
        </w:rPr>
        <w:t xml:space="preserve">марта </w:t>
      </w:r>
      <w:r w:rsidR="00744E30" w:rsidRPr="00BA4A3E">
        <w:rPr>
          <w:sz w:val="28"/>
          <w:szCs w:val="28"/>
        </w:rPr>
        <w:t>2022г.</w:t>
      </w:r>
      <w:r w:rsidRPr="00BA4A3E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                                                                    </w:t>
      </w:r>
      <w:r w:rsidRPr="00BA4A3E">
        <w:rPr>
          <w:sz w:val="28"/>
          <w:szCs w:val="28"/>
        </w:rPr>
        <w:t>№</w:t>
      </w:r>
      <w:r w:rsidR="00744E30">
        <w:rPr>
          <w:sz w:val="28"/>
          <w:szCs w:val="28"/>
        </w:rPr>
        <w:t xml:space="preserve"> </w:t>
      </w:r>
      <w:r w:rsidR="004217AF">
        <w:rPr>
          <w:sz w:val="28"/>
          <w:szCs w:val="28"/>
        </w:rPr>
        <w:t>16</w:t>
      </w:r>
    </w:p>
    <w:p w:rsidR="00F765E2" w:rsidRDefault="00F765E2" w:rsidP="002569CE"/>
    <w:tbl>
      <w:tblPr>
        <w:tblW w:w="0" w:type="auto"/>
        <w:tblLook w:val="04A0"/>
      </w:tblPr>
      <w:tblGrid>
        <w:gridCol w:w="5068"/>
        <w:gridCol w:w="5069"/>
      </w:tblGrid>
      <w:tr w:rsidR="00BB26B1" w:rsidRPr="00BB26B1" w:rsidTr="00BB26B1">
        <w:tc>
          <w:tcPr>
            <w:tcW w:w="5068" w:type="dxa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105" w:right="145"/>
              <w:jc w:val="both"/>
              <w:textAlignment w:val="auto"/>
              <w:rPr>
                <w:sz w:val="28"/>
                <w:szCs w:val="24"/>
              </w:rPr>
            </w:pPr>
            <w:r w:rsidRPr="00BB26B1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BB26B1">
              <w:rPr>
                <w:bCs/>
                <w:color w:val="000000"/>
                <w:sz w:val="28"/>
                <w:szCs w:val="28"/>
              </w:rPr>
              <w:t>формы проверочного листа, используемого при осуществл</w:t>
            </w:r>
            <w:r w:rsidRPr="00BB26B1">
              <w:rPr>
                <w:bCs/>
                <w:color w:val="000000"/>
                <w:sz w:val="28"/>
                <w:szCs w:val="28"/>
              </w:rPr>
              <w:t>е</w:t>
            </w:r>
            <w:r w:rsidRPr="00BB26B1">
              <w:rPr>
                <w:bCs/>
                <w:color w:val="000000"/>
                <w:sz w:val="28"/>
                <w:szCs w:val="28"/>
              </w:rPr>
              <w:t>нии</w:t>
            </w:r>
            <w:bookmarkStart w:id="2" w:name="_Hlk82421409"/>
            <w:bookmarkEnd w:id="0"/>
            <w:r w:rsidRPr="00BB26B1">
              <w:rPr>
                <w:bCs/>
                <w:color w:val="000000"/>
                <w:sz w:val="28"/>
                <w:szCs w:val="28"/>
              </w:rPr>
              <w:t xml:space="preserve"> муниципального контроля на авт</w:t>
            </w:r>
            <w:r w:rsidRPr="00BB26B1">
              <w:rPr>
                <w:bCs/>
                <w:color w:val="000000"/>
                <w:sz w:val="28"/>
                <w:szCs w:val="28"/>
              </w:rPr>
              <w:t>о</w:t>
            </w:r>
            <w:r w:rsidRPr="00BB26B1">
              <w:rPr>
                <w:bCs/>
                <w:color w:val="000000"/>
                <w:sz w:val="28"/>
                <w:szCs w:val="28"/>
              </w:rPr>
              <w:t>мобильном транспорте, городском н</w:t>
            </w:r>
            <w:r w:rsidRPr="00BB26B1">
              <w:rPr>
                <w:bCs/>
                <w:color w:val="000000"/>
                <w:sz w:val="28"/>
                <w:szCs w:val="28"/>
              </w:rPr>
              <w:t>а</w:t>
            </w:r>
            <w:r w:rsidRPr="00BB26B1">
              <w:rPr>
                <w:bCs/>
                <w:color w:val="000000"/>
                <w:sz w:val="28"/>
                <w:szCs w:val="28"/>
              </w:rPr>
              <w:t xml:space="preserve">земном электрическом транспорте и в дорожном хозяйстве в границах </w:t>
            </w:r>
            <w:proofErr w:type="spellStart"/>
            <w:r w:rsidR="004217AF">
              <w:rPr>
                <w:bCs/>
                <w:color w:val="000000"/>
                <w:sz w:val="28"/>
                <w:szCs w:val="28"/>
              </w:rPr>
              <w:t>Снег</w:t>
            </w:r>
            <w:r w:rsidR="004217AF">
              <w:rPr>
                <w:bCs/>
                <w:color w:val="000000"/>
                <w:sz w:val="28"/>
                <w:szCs w:val="28"/>
              </w:rPr>
              <w:t>и</w:t>
            </w:r>
            <w:r w:rsidR="004217AF">
              <w:rPr>
                <w:bCs/>
                <w:color w:val="000000"/>
                <w:sz w:val="28"/>
                <w:szCs w:val="28"/>
              </w:rPr>
              <w:t>ревского</w:t>
            </w:r>
            <w:proofErr w:type="spellEnd"/>
            <w:r w:rsidR="00BA4A3E">
              <w:rPr>
                <w:bCs/>
                <w:color w:val="000000"/>
                <w:sz w:val="28"/>
                <w:szCs w:val="28"/>
              </w:rPr>
              <w:t xml:space="preserve"> сельского </w:t>
            </w:r>
            <w:r w:rsidRPr="00BB26B1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  <w:bookmarkEnd w:id="1"/>
            <w:bookmarkEnd w:id="2"/>
            <w:r w:rsidR="00BA4A3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A4A3E">
              <w:rPr>
                <w:bCs/>
                <w:color w:val="000000"/>
                <w:sz w:val="28"/>
                <w:szCs w:val="28"/>
              </w:rPr>
              <w:t>Шумя</w:t>
            </w:r>
            <w:r w:rsidR="00BA4A3E">
              <w:rPr>
                <w:bCs/>
                <w:color w:val="000000"/>
                <w:sz w:val="28"/>
                <w:szCs w:val="28"/>
              </w:rPr>
              <w:t>ч</w:t>
            </w:r>
            <w:r w:rsidR="00BA4A3E">
              <w:rPr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="00BA4A3E">
              <w:rPr>
                <w:bCs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506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ind w:right="4238"/>
              <w:jc w:val="both"/>
              <w:textAlignment w:val="auto"/>
              <w:rPr>
                <w:sz w:val="28"/>
                <w:szCs w:val="24"/>
              </w:rPr>
            </w:pPr>
          </w:p>
        </w:tc>
      </w:tr>
    </w:tbl>
    <w:p w:rsidR="00BB26B1" w:rsidRDefault="00BB26B1" w:rsidP="00BB26B1">
      <w:pPr>
        <w:overflowPunct/>
        <w:autoSpaceDE/>
        <w:autoSpaceDN/>
        <w:adjustRightInd/>
        <w:ind w:right="4238"/>
        <w:jc w:val="both"/>
        <w:textAlignment w:val="auto"/>
        <w:rPr>
          <w:sz w:val="28"/>
          <w:szCs w:val="24"/>
        </w:rPr>
      </w:pPr>
    </w:p>
    <w:p w:rsidR="00BB26B1" w:rsidRPr="00BB26B1" w:rsidRDefault="00BB26B1" w:rsidP="00BB26B1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</w:t>
      </w:r>
      <w:r>
        <w:rPr>
          <w:color w:val="000000"/>
          <w:sz w:val="28"/>
          <w:szCs w:val="28"/>
        </w:rPr>
        <w:t xml:space="preserve">                  </w:t>
      </w:r>
      <w:r w:rsidRPr="00BB26B1">
        <w:rPr>
          <w:color w:val="000000"/>
          <w:sz w:val="28"/>
          <w:szCs w:val="28"/>
        </w:rPr>
        <w:t xml:space="preserve">Федерации», </w:t>
      </w:r>
      <w:r w:rsidRPr="00BB26B1">
        <w:rPr>
          <w:color w:val="000000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</w:t>
      </w:r>
      <w:r w:rsidRPr="00BB26B1">
        <w:rPr>
          <w:color w:val="000000"/>
          <w:sz w:val="28"/>
          <w:szCs w:val="28"/>
          <w:shd w:val="clear" w:color="auto" w:fill="FFFFFF"/>
        </w:rPr>
        <w:t>т</w:t>
      </w:r>
      <w:r w:rsidRPr="00BB26B1">
        <w:rPr>
          <w:color w:val="000000"/>
          <w:sz w:val="28"/>
          <w:szCs w:val="28"/>
          <w:shd w:val="clear" w:color="auto" w:fill="FFFFFF"/>
        </w:rPr>
        <w:t>верждении требований к разработке, содержанию, общественному обсуждению пр</w:t>
      </w:r>
      <w:r w:rsidRPr="00BB26B1">
        <w:rPr>
          <w:color w:val="000000"/>
          <w:sz w:val="28"/>
          <w:szCs w:val="28"/>
          <w:shd w:val="clear" w:color="auto" w:fill="FFFFFF"/>
        </w:rPr>
        <w:t>о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BB26B1">
        <w:rPr>
          <w:color w:val="000000"/>
          <w:sz w:val="28"/>
          <w:szCs w:val="28"/>
          <w:shd w:val="clear" w:color="auto" w:fill="FFFFFF"/>
        </w:rPr>
        <w:t>листов»</w:t>
      </w: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Администрация </w:t>
      </w:r>
      <w:proofErr w:type="spellStart"/>
      <w:r w:rsidR="004217AF">
        <w:rPr>
          <w:sz w:val="28"/>
          <w:szCs w:val="28"/>
        </w:rPr>
        <w:t>Снегиревского</w:t>
      </w:r>
      <w:proofErr w:type="spellEnd"/>
      <w:r w:rsidR="00BA4A3E">
        <w:rPr>
          <w:sz w:val="28"/>
          <w:szCs w:val="28"/>
        </w:rPr>
        <w:t xml:space="preserve"> сельского поселения </w:t>
      </w:r>
      <w:proofErr w:type="spellStart"/>
      <w:r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proofErr w:type="spellEnd"/>
      <w:r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Pr="00BB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BB26B1">
        <w:rPr>
          <w:sz w:val="28"/>
          <w:szCs w:val="28"/>
        </w:rPr>
        <w:t>Смоленской области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709"/>
        <w:textAlignment w:val="auto"/>
        <w:outlineLvl w:val="0"/>
        <w:rPr>
          <w:sz w:val="28"/>
          <w:szCs w:val="28"/>
        </w:rPr>
      </w:pPr>
      <w:r w:rsidRPr="00BB26B1">
        <w:rPr>
          <w:sz w:val="28"/>
          <w:szCs w:val="28"/>
        </w:rPr>
        <w:t>П О С Т А Н О В Л Я Е Т:</w:t>
      </w:r>
    </w:p>
    <w:p w:rsidR="00BB26B1" w:rsidRPr="00BB26B1" w:rsidRDefault="00BB26B1" w:rsidP="00BB26B1">
      <w:pPr>
        <w:overflowPunct/>
        <w:autoSpaceDE/>
        <w:autoSpaceDN/>
        <w:adjustRightInd/>
        <w:ind w:right="-1" w:firstLine="708"/>
        <w:jc w:val="both"/>
        <w:textAlignment w:val="auto"/>
        <w:rPr>
          <w:szCs w:val="24"/>
        </w:rPr>
      </w:pPr>
    </w:p>
    <w:p w:rsidR="00BB26B1" w:rsidRPr="00BB26B1" w:rsidRDefault="00BB26B1" w:rsidP="00BA4A3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B26B1">
        <w:rPr>
          <w:sz w:val="28"/>
          <w:szCs w:val="28"/>
        </w:rPr>
        <w:t xml:space="preserve">1. </w:t>
      </w:r>
      <w:r w:rsidRPr="00BB26B1">
        <w:rPr>
          <w:color w:val="0D0D0D"/>
          <w:spacing w:val="2"/>
          <w:sz w:val="28"/>
          <w:szCs w:val="28"/>
        </w:rPr>
        <w:t>Утвердить форму проверочного листа, используемого</w:t>
      </w:r>
      <w:r w:rsidRPr="00BB26B1">
        <w:rPr>
          <w:sz w:val="28"/>
          <w:szCs w:val="28"/>
        </w:rPr>
        <w:t xml:space="preserve"> при осуществлении </w:t>
      </w:r>
      <w:r w:rsidRPr="00BB26B1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</w:t>
      </w:r>
      <w:r>
        <w:rPr>
          <w:bCs/>
          <w:color w:val="000000"/>
          <w:sz w:val="28"/>
          <w:szCs w:val="28"/>
        </w:rPr>
        <w:t xml:space="preserve">                    </w:t>
      </w:r>
      <w:r w:rsidRPr="00BB26B1">
        <w:rPr>
          <w:bCs/>
          <w:color w:val="000000"/>
          <w:sz w:val="28"/>
          <w:szCs w:val="28"/>
        </w:rPr>
        <w:t xml:space="preserve">электрическом транспорте и в дорожном хозяйстве в границах </w:t>
      </w:r>
      <w:proofErr w:type="spellStart"/>
      <w:r w:rsidR="004217AF">
        <w:rPr>
          <w:sz w:val="28"/>
          <w:szCs w:val="28"/>
        </w:rPr>
        <w:t>Снегиревского</w:t>
      </w:r>
      <w:proofErr w:type="spellEnd"/>
      <w:r w:rsidR="00BA4A3E">
        <w:rPr>
          <w:sz w:val="28"/>
          <w:szCs w:val="28"/>
        </w:rPr>
        <w:t xml:space="preserve"> сел</w:t>
      </w:r>
      <w:r w:rsidR="00BA4A3E">
        <w:rPr>
          <w:sz w:val="28"/>
          <w:szCs w:val="28"/>
        </w:rPr>
        <w:t>ь</w:t>
      </w:r>
      <w:r w:rsidR="00BA4A3E">
        <w:rPr>
          <w:sz w:val="28"/>
          <w:szCs w:val="28"/>
        </w:rPr>
        <w:t xml:space="preserve">ского поселения </w:t>
      </w:r>
      <w:proofErr w:type="spellStart"/>
      <w:r w:rsidR="00BA4A3E" w:rsidRPr="00BB26B1">
        <w:rPr>
          <w:sz w:val="28"/>
          <w:szCs w:val="28"/>
        </w:rPr>
        <w:t>Шумячск</w:t>
      </w:r>
      <w:r w:rsidR="00BA4A3E">
        <w:rPr>
          <w:sz w:val="28"/>
          <w:szCs w:val="28"/>
        </w:rPr>
        <w:t>ого</w:t>
      </w:r>
      <w:proofErr w:type="spellEnd"/>
      <w:r w:rsidR="00BA4A3E" w:rsidRPr="00BB26B1">
        <w:rPr>
          <w:sz w:val="28"/>
          <w:szCs w:val="28"/>
        </w:rPr>
        <w:t xml:space="preserve"> район</w:t>
      </w:r>
      <w:r w:rsidR="00BA4A3E">
        <w:rPr>
          <w:sz w:val="28"/>
          <w:szCs w:val="28"/>
        </w:rPr>
        <w:t>а</w:t>
      </w:r>
      <w:r w:rsidR="00BA4A3E" w:rsidRPr="00BB26B1">
        <w:rPr>
          <w:sz w:val="28"/>
          <w:szCs w:val="28"/>
        </w:rPr>
        <w:t xml:space="preserve"> </w:t>
      </w:r>
      <w:r w:rsidR="00BA4A3E">
        <w:rPr>
          <w:sz w:val="28"/>
          <w:szCs w:val="28"/>
        </w:rPr>
        <w:t xml:space="preserve">  </w:t>
      </w:r>
      <w:r w:rsidR="00BA4A3E" w:rsidRPr="00BB26B1">
        <w:rPr>
          <w:sz w:val="28"/>
          <w:szCs w:val="28"/>
        </w:rPr>
        <w:t>Смоленской области</w:t>
      </w:r>
      <w:r w:rsidR="00BA4A3E">
        <w:rPr>
          <w:sz w:val="28"/>
          <w:szCs w:val="28"/>
        </w:rPr>
        <w:t xml:space="preserve"> </w:t>
      </w:r>
      <w:r w:rsidRPr="00BB26B1">
        <w:rPr>
          <w:sz w:val="28"/>
          <w:szCs w:val="28"/>
        </w:rPr>
        <w:t>согласно</w:t>
      </w:r>
      <w:r w:rsidRPr="00BB26B1">
        <w:rPr>
          <w:color w:val="0D0D0D"/>
          <w:spacing w:val="2"/>
          <w:sz w:val="28"/>
          <w:szCs w:val="28"/>
        </w:rPr>
        <w:t xml:space="preserve"> приложению</w:t>
      </w:r>
      <w:r w:rsidRPr="00BB26B1">
        <w:rPr>
          <w:sz w:val="28"/>
          <w:szCs w:val="28"/>
        </w:rPr>
        <w:t>.</w:t>
      </w:r>
    </w:p>
    <w:p w:rsidR="00BB26B1" w:rsidRPr="00BB26B1" w:rsidRDefault="00BB26B1" w:rsidP="00BB26B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 xml:space="preserve">                      </w:t>
      </w:r>
      <w:r w:rsidRPr="00BB26B1">
        <w:rPr>
          <w:color w:val="000000"/>
          <w:sz w:val="28"/>
          <w:szCs w:val="28"/>
        </w:rPr>
        <w:t>опубликования.</w:t>
      </w:r>
    </w:p>
    <w:p w:rsidR="00BB26B1" w:rsidRPr="00BB26B1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>3. Обеспечить размещение настоящего Постановления на официальном сайте Администрации муниципального образования «</w:t>
      </w:r>
      <w:proofErr w:type="spellStart"/>
      <w:r w:rsidRPr="00BB26B1">
        <w:rPr>
          <w:color w:val="000000"/>
          <w:sz w:val="28"/>
          <w:szCs w:val="28"/>
        </w:rPr>
        <w:t>Шумячский</w:t>
      </w:r>
      <w:proofErr w:type="spellEnd"/>
      <w:r w:rsidRPr="00BB26B1">
        <w:rPr>
          <w:color w:val="000000"/>
          <w:sz w:val="28"/>
          <w:szCs w:val="28"/>
        </w:rPr>
        <w:t xml:space="preserve"> район» Смоленской </w:t>
      </w:r>
      <w:r>
        <w:rPr>
          <w:color w:val="000000"/>
          <w:sz w:val="28"/>
          <w:szCs w:val="28"/>
        </w:rPr>
        <w:t xml:space="preserve">                 </w:t>
      </w:r>
      <w:r w:rsidRPr="00BB26B1">
        <w:rPr>
          <w:color w:val="000000"/>
          <w:sz w:val="28"/>
          <w:szCs w:val="28"/>
        </w:rPr>
        <w:t xml:space="preserve">области в информационно-коммуникационной сети «Интернет» и </w:t>
      </w:r>
      <w:r w:rsidRPr="00BB26B1">
        <w:rPr>
          <w:color w:val="000000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</w:t>
      </w:r>
      <w:r w:rsidRPr="00BB26B1">
        <w:rPr>
          <w:color w:val="000000"/>
          <w:sz w:val="28"/>
          <w:szCs w:val="28"/>
          <w:shd w:val="clear" w:color="auto" w:fill="FFFFFF"/>
        </w:rPr>
        <w:t>о</w:t>
      </w:r>
      <w:r w:rsidRPr="00BB26B1">
        <w:rPr>
          <w:color w:val="000000"/>
          <w:sz w:val="28"/>
          <w:szCs w:val="28"/>
          <w:shd w:val="clear" w:color="auto" w:fill="FFFFFF"/>
        </w:rPr>
        <w:t xml:space="preserve">ля (надзора), регионального государственного контроля (надзора),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B26B1">
        <w:rPr>
          <w:color w:val="000000"/>
          <w:sz w:val="28"/>
          <w:szCs w:val="28"/>
          <w:shd w:val="clear" w:color="auto" w:fill="FFFFFF"/>
        </w:rPr>
        <w:t>контроля</w:t>
      </w:r>
      <w:r w:rsidRPr="00BB26B1">
        <w:rPr>
          <w:color w:val="000000"/>
          <w:sz w:val="28"/>
          <w:szCs w:val="28"/>
        </w:rPr>
        <w:t>.</w:t>
      </w:r>
    </w:p>
    <w:p w:rsidR="00BB26B1" w:rsidRPr="00BB26B1" w:rsidRDefault="00BB26B1" w:rsidP="00BB26B1">
      <w:pPr>
        <w:overflowPunct/>
        <w:autoSpaceDE/>
        <w:autoSpaceDN/>
        <w:adjustRightInd/>
        <w:spacing w:line="360" w:lineRule="auto"/>
        <w:textAlignment w:val="auto"/>
        <w:rPr>
          <w:sz w:val="28"/>
          <w:szCs w:val="28"/>
        </w:rPr>
      </w:pPr>
    </w:p>
    <w:tbl>
      <w:tblPr>
        <w:tblW w:w="10294" w:type="dxa"/>
        <w:jc w:val="center"/>
        <w:tblLook w:val="04A0"/>
      </w:tblPr>
      <w:tblGrid>
        <w:gridCol w:w="6675"/>
        <w:gridCol w:w="3619"/>
      </w:tblGrid>
      <w:tr w:rsidR="00BB26B1" w:rsidRPr="00BB26B1" w:rsidTr="00BB26B1">
        <w:trPr>
          <w:jc w:val="center"/>
        </w:trPr>
        <w:tc>
          <w:tcPr>
            <w:tcW w:w="6675" w:type="dxa"/>
            <w:hideMark/>
          </w:tcPr>
          <w:p w:rsidR="00BA4A3E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r w:rsidRPr="00BB26B1">
              <w:rPr>
                <w:sz w:val="28"/>
                <w:szCs w:val="28"/>
              </w:rPr>
              <w:t>Глава муниципального образования</w:t>
            </w:r>
          </w:p>
          <w:p w:rsidR="00BB26B1" w:rsidRPr="00BB26B1" w:rsidRDefault="004217AF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Снегиревского</w:t>
            </w:r>
            <w:proofErr w:type="spellEnd"/>
            <w:r w:rsidR="00BA4A3E">
              <w:rPr>
                <w:sz w:val="28"/>
                <w:szCs w:val="28"/>
              </w:rPr>
              <w:t xml:space="preserve"> сельского поселения </w:t>
            </w:r>
            <w:r w:rsidR="00BB26B1" w:rsidRPr="00BB26B1">
              <w:rPr>
                <w:sz w:val="28"/>
                <w:szCs w:val="28"/>
              </w:rPr>
              <w:t xml:space="preserve"> 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 w:val="28"/>
                <w:szCs w:val="28"/>
              </w:rPr>
            </w:pPr>
            <w:proofErr w:type="spellStart"/>
            <w:r w:rsidRPr="00BB26B1">
              <w:rPr>
                <w:sz w:val="28"/>
                <w:szCs w:val="28"/>
              </w:rPr>
              <w:t>Шумячск</w:t>
            </w:r>
            <w:r w:rsidR="00BA4A3E">
              <w:rPr>
                <w:sz w:val="28"/>
                <w:szCs w:val="28"/>
              </w:rPr>
              <w:t>ого</w:t>
            </w:r>
            <w:proofErr w:type="spellEnd"/>
            <w:r w:rsidRPr="00BB26B1">
              <w:rPr>
                <w:sz w:val="28"/>
                <w:szCs w:val="28"/>
              </w:rPr>
              <w:t xml:space="preserve"> район</w:t>
            </w:r>
            <w:r w:rsidR="00BA4A3E">
              <w:rPr>
                <w:sz w:val="28"/>
                <w:szCs w:val="28"/>
              </w:rPr>
              <w:t>а</w:t>
            </w:r>
            <w:r w:rsidRPr="00BB26B1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3619" w:type="dxa"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BB26B1" w:rsidRPr="00BB26B1" w:rsidRDefault="004217AF" w:rsidP="004217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A4A3E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Тимофеев</w:t>
            </w:r>
          </w:p>
        </w:tc>
      </w:tr>
    </w:tbl>
    <w:tbl>
      <w:tblPr>
        <w:tblStyle w:val="af2"/>
        <w:tblW w:w="8363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536"/>
      </w:tblGrid>
      <w:tr w:rsidR="00BB26B1" w:rsidTr="004B09DE">
        <w:trPr>
          <w:trHeight w:val="1671"/>
        </w:trPr>
        <w:tc>
          <w:tcPr>
            <w:tcW w:w="3827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Приложение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="004217AF">
              <w:rPr>
                <w:color w:val="000000"/>
                <w:sz w:val="28"/>
                <w:szCs w:val="28"/>
              </w:rPr>
              <w:t>Снегиревского</w:t>
            </w:r>
            <w:proofErr w:type="spellEnd"/>
            <w:r w:rsidR="00FE5E71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B26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BB26B1">
              <w:rPr>
                <w:color w:val="000000"/>
                <w:sz w:val="28"/>
                <w:szCs w:val="28"/>
              </w:rPr>
              <w:t>Шумячск</w:t>
            </w:r>
            <w:r w:rsidR="00FE5E71"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FE5E71">
              <w:rPr>
                <w:color w:val="000000"/>
                <w:sz w:val="28"/>
                <w:szCs w:val="28"/>
              </w:rPr>
              <w:t>а</w:t>
            </w:r>
            <w:bookmarkStart w:id="3" w:name="_GoBack"/>
            <w:bookmarkEnd w:id="3"/>
            <w:r>
              <w:rPr>
                <w:color w:val="000000"/>
                <w:sz w:val="28"/>
                <w:szCs w:val="28"/>
              </w:rPr>
              <w:t xml:space="preserve"> Смоленской области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«</w:t>
            </w:r>
            <w:r w:rsidR="004217AF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»</w:t>
            </w:r>
            <w:r w:rsidR="00744E30">
              <w:rPr>
                <w:color w:val="000000"/>
                <w:sz w:val="28"/>
                <w:szCs w:val="28"/>
              </w:rPr>
              <w:t xml:space="preserve"> </w:t>
            </w:r>
            <w:r w:rsidR="00744E30">
              <w:rPr>
                <w:color w:val="000000"/>
                <w:sz w:val="28"/>
                <w:szCs w:val="28"/>
                <w:u w:val="single"/>
              </w:rPr>
              <w:t xml:space="preserve">  03   </w:t>
            </w:r>
            <w:r>
              <w:rPr>
                <w:color w:val="000000"/>
                <w:sz w:val="28"/>
                <w:szCs w:val="28"/>
              </w:rPr>
              <w:t xml:space="preserve">2022г. № </w:t>
            </w:r>
            <w:r w:rsidR="004217AF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  <w:p w:rsidR="00BB26B1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BB26B1" w:rsidRPr="00BB26B1" w:rsidRDefault="00BB26B1" w:rsidP="00BB26B1">
      <w:pPr>
        <w:shd w:val="clear" w:color="auto" w:fill="FFFFFF"/>
        <w:overflowPunct/>
        <w:autoSpaceDE/>
        <w:autoSpaceDN/>
        <w:adjustRightInd/>
        <w:spacing w:line="226" w:lineRule="atLeast"/>
        <w:jc w:val="right"/>
        <w:rPr>
          <w:color w:val="0D0D0D"/>
          <w:spacing w:val="1"/>
          <w:sz w:val="20"/>
        </w:rPr>
      </w:pPr>
    </w:p>
    <w:p w:rsidR="00BB26B1" w:rsidRPr="00BB26B1" w:rsidRDefault="00BB26B1" w:rsidP="00BB26B1">
      <w:pPr>
        <w:overflowPunct/>
        <w:autoSpaceDE/>
        <w:autoSpaceDN/>
        <w:adjustRightInd/>
        <w:ind w:firstLine="567"/>
        <w:jc w:val="right"/>
        <w:textAlignment w:val="auto"/>
        <w:rPr>
          <w:color w:val="0D0D0D"/>
          <w:sz w:val="28"/>
          <w:szCs w:val="28"/>
        </w:rPr>
      </w:pPr>
      <w:r w:rsidRPr="00BB26B1">
        <w:rPr>
          <w:color w:val="0D0D0D"/>
          <w:sz w:val="28"/>
          <w:szCs w:val="28"/>
        </w:rPr>
        <w:t>Форма</w:t>
      </w:r>
    </w:p>
    <w:p w:rsidR="00BB26B1" w:rsidRDefault="00BB26B1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tbl>
      <w:tblPr>
        <w:tblStyle w:val="af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394"/>
      </w:tblGrid>
      <w:tr w:rsidR="004B09DE" w:rsidTr="004B09DE">
        <w:tc>
          <w:tcPr>
            <w:tcW w:w="5807" w:type="dxa"/>
          </w:tcPr>
          <w:p w:rsidR="004B09DE" w:rsidRDefault="004B09D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09DE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 xml:space="preserve">QR-код, предусмотренный </w:t>
            </w: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Pr="00BB26B1">
              <w:rPr>
                <w:color w:val="000000"/>
                <w:sz w:val="28"/>
                <w:szCs w:val="28"/>
              </w:rPr>
              <w:t>постановлением Правительства Российской Федерации от 16.04.2021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6B1">
              <w:rPr>
                <w:color w:val="000000"/>
                <w:sz w:val="28"/>
                <w:szCs w:val="28"/>
              </w:rPr>
              <w:t>№ 604 «Об утвержд</w:t>
            </w:r>
            <w:r w:rsidRPr="00BB26B1">
              <w:rPr>
                <w:color w:val="000000"/>
                <w:sz w:val="28"/>
                <w:szCs w:val="28"/>
              </w:rPr>
              <w:t>е</w:t>
            </w:r>
            <w:r w:rsidRPr="00BB26B1">
              <w:rPr>
                <w:color w:val="000000"/>
                <w:sz w:val="28"/>
                <w:szCs w:val="28"/>
              </w:rPr>
              <w:t>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26B1">
              <w:rPr>
                <w:color w:val="000000"/>
                <w:sz w:val="28"/>
                <w:szCs w:val="28"/>
              </w:rPr>
              <w:t>Правил формирования и в</w:t>
            </w:r>
            <w:r w:rsidRPr="00BB26B1">
              <w:rPr>
                <w:color w:val="000000"/>
                <w:sz w:val="28"/>
                <w:szCs w:val="28"/>
              </w:rPr>
              <w:t>е</w:t>
            </w:r>
            <w:r w:rsidRPr="00BB26B1">
              <w:rPr>
                <w:color w:val="000000"/>
                <w:sz w:val="28"/>
                <w:szCs w:val="28"/>
              </w:rPr>
              <w:t>дения единого реестра контрол</w:t>
            </w:r>
            <w:r w:rsidRPr="00BB26B1">
              <w:rPr>
                <w:color w:val="000000"/>
                <w:sz w:val="28"/>
                <w:szCs w:val="28"/>
              </w:rPr>
              <w:t>ь</w:t>
            </w:r>
            <w:r w:rsidRPr="00BB26B1">
              <w:rPr>
                <w:color w:val="000000"/>
                <w:sz w:val="28"/>
                <w:szCs w:val="28"/>
              </w:rPr>
              <w:t>ных (надзорных) мероприятий и о внесении изменения в постано</w:t>
            </w:r>
            <w:r w:rsidRPr="00BB26B1">
              <w:rPr>
                <w:color w:val="000000"/>
                <w:sz w:val="28"/>
                <w:szCs w:val="28"/>
              </w:rPr>
              <w:t>в</w:t>
            </w:r>
            <w:r w:rsidRPr="00BB26B1">
              <w:rPr>
                <w:color w:val="000000"/>
                <w:sz w:val="28"/>
                <w:szCs w:val="28"/>
              </w:rPr>
              <w:t xml:space="preserve">ление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BB26B1">
              <w:rPr>
                <w:color w:val="000000"/>
                <w:sz w:val="28"/>
                <w:szCs w:val="28"/>
              </w:rPr>
              <w:t>Правительства Ро</w:t>
            </w:r>
            <w:r w:rsidRPr="00BB26B1">
              <w:rPr>
                <w:color w:val="000000"/>
                <w:sz w:val="28"/>
                <w:szCs w:val="28"/>
              </w:rPr>
              <w:t>с</w:t>
            </w:r>
            <w:r w:rsidRPr="00BB26B1">
              <w:rPr>
                <w:color w:val="000000"/>
                <w:sz w:val="28"/>
                <w:szCs w:val="28"/>
              </w:rPr>
              <w:t xml:space="preserve">сийской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BB26B1">
              <w:rPr>
                <w:color w:val="000000"/>
                <w:sz w:val="28"/>
                <w:szCs w:val="28"/>
              </w:rPr>
              <w:t>Федерации от 28 апреля 2015г</w:t>
            </w:r>
            <w:r>
              <w:rPr>
                <w:color w:val="000000"/>
                <w:sz w:val="28"/>
                <w:szCs w:val="28"/>
              </w:rPr>
              <w:t xml:space="preserve">.          </w:t>
            </w:r>
            <w:r w:rsidRPr="00BB26B1">
              <w:rPr>
                <w:color w:val="000000"/>
                <w:sz w:val="28"/>
                <w:szCs w:val="28"/>
              </w:rPr>
              <w:t>№ 415».</w:t>
            </w:r>
          </w:p>
        </w:tc>
      </w:tr>
    </w:tbl>
    <w:p w:rsidR="004B09DE" w:rsidRPr="00BB26B1" w:rsidRDefault="004B09DE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BA4A3E" w:rsidRPr="00BA4A3E" w:rsidRDefault="00BB26B1" w:rsidP="00BA4A3E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8"/>
          <w:szCs w:val="28"/>
        </w:rPr>
      </w:pPr>
      <w:r w:rsidRPr="00BB26B1">
        <w:rPr>
          <w:b/>
          <w:bCs/>
          <w:color w:val="000000"/>
          <w:sz w:val="28"/>
          <w:szCs w:val="28"/>
        </w:rPr>
        <w:t xml:space="preserve">Проверочный лист, используемый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BB26B1">
        <w:rPr>
          <w:b/>
          <w:bCs/>
          <w:color w:val="000000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4217AF">
        <w:rPr>
          <w:b/>
          <w:sz w:val="28"/>
          <w:szCs w:val="28"/>
        </w:rPr>
        <w:t>Снегиревского</w:t>
      </w:r>
      <w:proofErr w:type="spellEnd"/>
      <w:r w:rsidR="00BA4A3E" w:rsidRPr="00BA4A3E">
        <w:rPr>
          <w:b/>
          <w:sz w:val="28"/>
          <w:szCs w:val="28"/>
        </w:rPr>
        <w:t xml:space="preserve"> сельского пос</w:t>
      </w:r>
      <w:r w:rsidR="00BA4A3E" w:rsidRPr="00BA4A3E">
        <w:rPr>
          <w:b/>
          <w:sz w:val="28"/>
          <w:szCs w:val="28"/>
        </w:rPr>
        <w:t>е</w:t>
      </w:r>
      <w:r w:rsidR="00BA4A3E" w:rsidRPr="00BA4A3E">
        <w:rPr>
          <w:b/>
          <w:sz w:val="28"/>
          <w:szCs w:val="28"/>
        </w:rPr>
        <w:t xml:space="preserve">ления </w:t>
      </w:r>
      <w:proofErr w:type="spellStart"/>
      <w:r w:rsidR="00BA4A3E" w:rsidRPr="00BA4A3E">
        <w:rPr>
          <w:b/>
          <w:sz w:val="28"/>
          <w:szCs w:val="28"/>
        </w:rPr>
        <w:t>Шумячского</w:t>
      </w:r>
      <w:proofErr w:type="spellEnd"/>
      <w:r w:rsidR="00BA4A3E" w:rsidRPr="00BA4A3E">
        <w:rPr>
          <w:b/>
          <w:sz w:val="28"/>
          <w:szCs w:val="28"/>
        </w:rPr>
        <w:t xml:space="preserve"> района  Смоленской области</w:t>
      </w:r>
    </w:p>
    <w:p w:rsidR="00BB26B1" w:rsidRPr="00BB26B1" w:rsidRDefault="00BB26B1" w:rsidP="00BB26B1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BB26B1">
        <w:rPr>
          <w:color w:val="000000"/>
          <w:sz w:val="28"/>
          <w:szCs w:val="28"/>
        </w:rPr>
        <w:t xml:space="preserve"> (далее также – проверочный лист)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BB26B1" w:rsidRPr="00BB26B1" w:rsidRDefault="00BB26B1" w:rsidP="00BB26B1">
      <w:pPr>
        <w:widowControl w:val="0"/>
        <w:overflowPunct/>
        <w:autoSpaceDE/>
        <w:autoSpaceDN/>
        <w:adjustRightInd/>
        <w:jc w:val="both"/>
        <w:textAlignment w:val="auto"/>
        <w:rPr>
          <w:bCs/>
          <w:color w:val="000000"/>
          <w:sz w:val="28"/>
          <w:szCs w:val="28"/>
        </w:rPr>
      </w:pPr>
      <w:r w:rsidRPr="00BB26B1">
        <w:rPr>
          <w:bCs/>
          <w:color w:val="000000"/>
          <w:sz w:val="28"/>
          <w:szCs w:val="28"/>
        </w:rPr>
        <w:t xml:space="preserve">                                                  «____» ___________20 ___ г.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i/>
          <w:iCs/>
          <w:sz w:val="20"/>
        </w:rPr>
      </w:pPr>
      <w:r w:rsidRPr="00BB26B1">
        <w:rPr>
          <w:i/>
          <w:iCs/>
          <w:sz w:val="20"/>
        </w:rPr>
        <w:t xml:space="preserve">                                                                дата заполнения проверочного листа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1. Вид контроля, включенный в единый реестр видов контроля: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3. Вид контрольного мероприятия: 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lastRenderedPageBreak/>
        <w:t>4. Объект муниципального контроля, в отношении которого проводится контрол</w:t>
      </w:r>
      <w:r w:rsidRPr="00BB26B1">
        <w:rPr>
          <w:color w:val="22272F"/>
          <w:sz w:val="28"/>
          <w:szCs w:val="28"/>
        </w:rPr>
        <w:t>ь</w:t>
      </w:r>
      <w:r w:rsidRPr="00BB26B1">
        <w:rPr>
          <w:color w:val="22272F"/>
          <w:sz w:val="28"/>
          <w:szCs w:val="28"/>
        </w:rPr>
        <w:t>ное мероприятие: 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предпринимателя, его идентификационный номер налогоплательщика и (или) о</w:t>
      </w:r>
      <w:r w:rsidRPr="00BB26B1">
        <w:rPr>
          <w:color w:val="22272F"/>
          <w:sz w:val="28"/>
          <w:szCs w:val="28"/>
        </w:rPr>
        <w:t>с</w:t>
      </w:r>
      <w:r w:rsidRPr="00BB26B1">
        <w:rPr>
          <w:color w:val="22272F"/>
          <w:sz w:val="28"/>
          <w:szCs w:val="28"/>
        </w:rPr>
        <w:t>новной государственный регистрационный номер индивидуального предпринимат</w:t>
      </w:r>
      <w:r w:rsidRPr="00BB26B1">
        <w:rPr>
          <w:color w:val="22272F"/>
          <w:sz w:val="28"/>
          <w:szCs w:val="28"/>
        </w:rPr>
        <w:t>е</w:t>
      </w:r>
      <w:r w:rsidRPr="00BB26B1">
        <w:rPr>
          <w:color w:val="22272F"/>
          <w:sz w:val="28"/>
          <w:szCs w:val="28"/>
        </w:rPr>
        <w:t>ля, адрес регистрации гражданина или индивидуального предпринимателя, наим</w:t>
      </w:r>
      <w:r w:rsidRPr="00BB26B1">
        <w:rPr>
          <w:color w:val="22272F"/>
          <w:sz w:val="28"/>
          <w:szCs w:val="28"/>
        </w:rPr>
        <w:t>е</w:t>
      </w:r>
      <w:r w:rsidRPr="00BB26B1">
        <w:rPr>
          <w:color w:val="22272F"/>
          <w:sz w:val="28"/>
          <w:szCs w:val="28"/>
        </w:rPr>
        <w:t>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</w:t>
      </w:r>
      <w:r w:rsidRPr="00BB26B1">
        <w:rPr>
          <w:color w:val="22272F"/>
          <w:sz w:val="28"/>
          <w:szCs w:val="28"/>
        </w:rPr>
        <w:t>в</w:t>
      </w:r>
      <w:r w:rsidRPr="00BB26B1">
        <w:rPr>
          <w:color w:val="22272F"/>
          <w:sz w:val="28"/>
          <w:szCs w:val="28"/>
        </w:rPr>
        <w:t>ляющихся контролируемыми лицами: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____________________________________</w:t>
      </w:r>
      <w:r w:rsidRPr="00BB26B1">
        <w:rPr>
          <w:color w:val="22272F"/>
          <w:sz w:val="28"/>
          <w:szCs w:val="28"/>
        </w:rPr>
        <w:t>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6. Место  (места)  проведения контрольного мероприятия с   заполнением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проверочного листа: 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__________________</w:t>
      </w:r>
      <w:r w:rsidRPr="00BB26B1">
        <w:rPr>
          <w:color w:val="22272F"/>
          <w:sz w:val="28"/>
          <w:szCs w:val="28"/>
        </w:rPr>
        <w:t>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</w:t>
      </w:r>
      <w:r w:rsidRPr="00BB26B1">
        <w:rPr>
          <w:color w:val="22272F"/>
          <w:sz w:val="28"/>
          <w:szCs w:val="28"/>
        </w:rPr>
        <w:t>я</w:t>
      </w:r>
      <w:r w:rsidRPr="00BB26B1">
        <w:rPr>
          <w:color w:val="22272F"/>
          <w:sz w:val="28"/>
          <w:szCs w:val="28"/>
        </w:rPr>
        <w:t>тия, подписанного уполномоченным должностным лицом контрольного органа: ___________________________________________</w:t>
      </w:r>
      <w:r w:rsidR="00923857">
        <w:rPr>
          <w:color w:val="22272F"/>
          <w:sz w:val="28"/>
          <w:szCs w:val="28"/>
        </w:rPr>
        <w:t>________________________</w:t>
      </w:r>
      <w:r w:rsidRPr="00BB26B1">
        <w:rPr>
          <w:color w:val="22272F"/>
          <w:sz w:val="28"/>
          <w:szCs w:val="28"/>
        </w:rPr>
        <w:t>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923857">
        <w:rPr>
          <w:color w:val="22272F"/>
          <w:sz w:val="28"/>
          <w:szCs w:val="28"/>
        </w:rPr>
        <w:t>____________</w:t>
      </w:r>
      <w:r w:rsidRPr="00BB26B1">
        <w:rPr>
          <w:color w:val="22272F"/>
          <w:sz w:val="28"/>
          <w:szCs w:val="28"/>
        </w:rPr>
        <w:t>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8. Учётный номер контрольного мероприятия: 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____________________________________________________________</w:t>
      </w:r>
      <w:r w:rsidR="00923857">
        <w:rPr>
          <w:color w:val="22272F"/>
          <w:sz w:val="28"/>
          <w:szCs w:val="28"/>
        </w:rPr>
        <w:t>______</w:t>
      </w:r>
      <w:r w:rsidRPr="00BB26B1">
        <w:rPr>
          <w:color w:val="22272F"/>
          <w:sz w:val="28"/>
          <w:szCs w:val="28"/>
        </w:rPr>
        <w:t>______</w:t>
      </w:r>
    </w:p>
    <w:p w:rsidR="00BB26B1" w:rsidRPr="00BB26B1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 w:val="28"/>
          <w:szCs w:val="28"/>
        </w:rPr>
      </w:pPr>
      <w:r w:rsidRPr="00BB26B1"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</w:t>
      </w:r>
      <w:r w:rsidRPr="00BB26B1">
        <w:rPr>
          <w:color w:val="22272F"/>
          <w:sz w:val="28"/>
          <w:szCs w:val="28"/>
        </w:rPr>
        <w:t>а</w:t>
      </w:r>
      <w:r w:rsidRPr="00BB26B1">
        <w:rPr>
          <w:color w:val="22272F"/>
          <w:sz w:val="28"/>
          <w:szCs w:val="28"/>
        </w:rPr>
        <w:t>ний, ответы на которые свидетельствует о соблюдении или несоблюдении контр</w:t>
      </w:r>
      <w:r w:rsidRPr="00BB26B1">
        <w:rPr>
          <w:color w:val="22272F"/>
          <w:sz w:val="28"/>
          <w:szCs w:val="28"/>
        </w:rPr>
        <w:t>о</w:t>
      </w:r>
      <w:r w:rsidRPr="00BB26B1">
        <w:rPr>
          <w:color w:val="22272F"/>
          <w:sz w:val="28"/>
          <w:szCs w:val="28"/>
        </w:rPr>
        <w:t>лируемым лицом обязательных требований:</w:t>
      </w:r>
    </w:p>
    <w:p w:rsidR="00BB26B1" w:rsidRPr="00BB26B1" w:rsidRDefault="00BB26B1" w:rsidP="00BB26B1">
      <w:pPr>
        <w:overflowPunct/>
        <w:autoSpaceDE/>
        <w:autoSpaceDN/>
        <w:adjustRightInd/>
        <w:textAlignment w:val="auto"/>
        <w:rPr>
          <w:sz w:val="28"/>
          <w:szCs w:val="24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005"/>
        <w:gridCol w:w="626"/>
        <w:gridCol w:w="2037"/>
        <w:gridCol w:w="458"/>
        <w:gridCol w:w="473"/>
        <w:gridCol w:w="106"/>
        <w:gridCol w:w="1701"/>
        <w:gridCol w:w="1074"/>
        <w:gridCol w:w="916"/>
        <w:gridCol w:w="31"/>
      </w:tblGrid>
      <w:tr w:rsidR="00BB26B1" w:rsidRPr="00BB26B1" w:rsidTr="00744E30">
        <w:trPr>
          <w:trHeight w:val="28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Список контрольных вопросов, отража</w:t>
            </w:r>
            <w:r w:rsidRPr="00BB26B1">
              <w:rPr>
                <w:b/>
                <w:bCs/>
                <w:szCs w:val="24"/>
              </w:rPr>
              <w:t>ю</w:t>
            </w:r>
            <w:r w:rsidRPr="00BB26B1">
              <w:rPr>
                <w:b/>
                <w:bCs/>
                <w:szCs w:val="24"/>
              </w:rPr>
              <w:t>щих содержание об</w:t>
            </w:r>
            <w:r w:rsidRPr="00BB26B1">
              <w:rPr>
                <w:b/>
                <w:bCs/>
                <w:szCs w:val="24"/>
              </w:rPr>
              <w:t>я</w:t>
            </w:r>
            <w:r w:rsidRPr="00BB26B1">
              <w:rPr>
                <w:b/>
                <w:bCs/>
                <w:szCs w:val="24"/>
              </w:rPr>
              <w:t>зательных требов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ний, ответы на кот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рые свидетельствует о соблюдении или несоблюдении ко</w:t>
            </w:r>
            <w:r w:rsidRPr="00BB26B1">
              <w:rPr>
                <w:b/>
                <w:bCs/>
                <w:szCs w:val="24"/>
              </w:rPr>
              <w:t>н</w:t>
            </w:r>
            <w:r w:rsidRPr="00BB26B1">
              <w:rPr>
                <w:b/>
                <w:bCs/>
                <w:szCs w:val="24"/>
              </w:rPr>
              <w:t>тролируемым лицом обязательных треб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ваний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Реквизиты но</w:t>
            </w:r>
            <w:r w:rsidRPr="00BB26B1">
              <w:rPr>
                <w:b/>
                <w:bCs/>
                <w:szCs w:val="24"/>
              </w:rPr>
              <w:t>р</w:t>
            </w:r>
            <w:r w:rsidRPr="00BB26B1">
              <w:rPr>
                <w:b/>
                <w:bCs/>
                <w:szCs w:val="24"/>
              </w:rPr>
              <w:t>мативных пр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вовых актов с указанием их структурных единиц, кот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рыми устано</w:t>
            </w:r>
            <w:r w:rsidRPr="00BB26B1">
              <w:rPr>
                <w:b/>
                <w:bCs/>
                <w:szCs w:val="24"/>
              </w:rPr>
              <w:t>в</w:t>
            </w:r>
            <w:r w:rsidRPr="00BB26B1">
              <w:rPr>
                <w:b/>
                <w:bCs/>
                <w:szCs w:val="24"/>
              </w:rPr>
              <w:t>лены обяз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тельные треб</w:t>
            </w:r>
            <w:r w:rsidRPr="00BB26B1">
              <w:rPr>
                <w:b/>
                <w:bCs/>
                <w:szCs w:val="24"/>
              </w:rPr>
              <w:t>о</w:t>
            </w:r>
            <w:r w:rsidRPr="00BB26B1">
              <w:rPr>
                <w:b/>
                <w:bCs/>
                <w:szCs w:val="24"/>
              </w:rPr>
              <w:t>вания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Ответы на контрол</w:t>
            </w:r>
            <w:r w:rsidRPr="00BB26B1">
              <w:rPr>
                <w:b/>
                <w:bCs/>
                <w:szCs w:val="24"/>
              </w:rPr>
              <w:t>ь</w:t>
            </w:r>
            <w:r w:rsidRPr="00BB26B1">
              <w:rPr>
                <w:b/>
                <w:bCs/>
                <w:szCs w:val="24"/>
              </w:rPr>
              <w:t>ные вопросы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Примечание (подлежит об</w:t>
            </w:r>
            <w:r w:rsidRPr="00BB26B1">
              <w:rPr>
                <w:b/>
                <w:bCs/>
                <w:szCs w:val="24"/>
              </w:rPr>
              <w:t>я</w:t>
            </w:r>
            <w:r w:rsidRPr="00BB26B1">
              <w:rPr>
                <w:b/>
                <w:bCs/>
                <w:szCs w:val="24"/>
              </w:rPr>
              <w:t>зательному з</w:t>
            </w:r>
            <w:r w:rsidRPr="00BB26B1">
              <w:rPr>
                <w:b/>
                <w:bCs/>
                <w:szCs w:val="24"/>
              </w:rPr>
              <w:t>а</w:t>
            </w:r>
            <w:r w:rsidRPr="00BB26B1">
              <w:rPr>
                <w:b/>
                <w:bCs/>
                <w:szCs w:val="24"/>
              </w:rPr>
              <w:t>полнению в случае заполн</w:t>
            </w:r>
            <w:r w:rsidRPr="00BB26B1">
              <w:rPr>
                <w:b/>
                <w:bCs/>
                <w:szCs w:val="24"/>
              </w:rPr>
              <w:t>е</w:t>
            </w:r>
            <w:r w:rsidRPr="00BB26B1">
              <w:rPr>
                <w:b/>
                <w:bCs/>
                <w:szCs w:val="24"/>
              </w:rPr>
              <w:t>ния графы «н</w:t>
            </w:r>
            <w:r w:rsidRPr="00BB26B1">
              <w:rPr>
                <w:b/>
                <w:bCs/>
                <w:szCs w:val="24"/>
              </w:rPr>
              <w:t>е</w:t>
            </w:r>
            <w:r w:rsidRPr="00BB26B1">
              <w:rPr>
                <w:b/>
                <w:bCs/>
                <w:szCs w:val="24"/>
              </w:rPr>
              <w:t>применимо»)</w:t>
            </w:r>
          </w:p>
        </w:tc>
      </w:tr>
      <w:tr w:rsidR="00BB26B1" w:rsidRPr="00BB26B1" w:rsidTr="00906C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BB26B1">
              <w:rPr>
                <w:b/>
                <w:bCs/>
                <w:szCs w:val="24"/>
              </w:rPr>
              <w:t>неприменимо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Объекты дорожного </w:t>
            </w:r>
            <w:r w:rsidRPr="00BB26B1">
              <w:rPr>
                <w:szCs w:val="24"/>
              </w:rPr>
              <w:lastRenderedPageBreak/>
              <w:t>сервиса оборудованы стоянками и местами остановки транспор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ных средств, а также подъездами, съездами и примыканиями в ц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лях обеспечения до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тупа к ним с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бильной дороги общ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го пользования мес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ного значения (далее – местная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ная дорога)?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 xml:space="preserve">Часть 6 статьи 22 </w:t>
            </w:r>
            <w:r w:rsidRPr="00BB26B1">
              <w:rPr>
                <w:szCs w:val="24"/>
              </w:rPr>
              <w:lastRenderedPageBreak/>
              <w:t>Федерального закона от 08.11.2007 № 257-ФЗ «Об а</w:t>
            </w:r>
            <w:r w:rsidRPr="00BB26B1">
              <w:rPr>
                <w:szCs w:val="24"/>
              </w:rPr>
              <w:t>в</w:t>
            </w:r>
            <w:r w:rsidRPr="00BB26B1">
              <w:rPr>
                <w:szCs w:val="24"/>
              </w:rPr>
              <w:t>томобильных дорогах и о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рожной деятел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ности в Росси</w:t>
            </w:r>
            <w:r w:rsidRPr="00BB26B1">
              <w:rPr>
                <w:szCs w:val="24"/>
              </w:rPr>
              <w:t>й</w:t>
            </w:r>
            <w:r w:rsidRPr="00BB26B1">
              <w:rPr>
                <w:szCs w:val="24"/>
              </w:rPr>
              <w:t>ской Федерации и о внесении и</w:t>
            </w:r>
            <w:r w:rsidRPr="00BB26B1">
              <w:rPr>
                <w:szCs w:val="24"/>
              </w:rPr>
              <w:t>з</w:t>
            </w:r>
            <w:r w:rsidRPr="00BB26B1">
              <w:rPr>
                <w:szCs w:val="24"/>
              </w:rPr>
              <w:t>менений в о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дельные закон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дательные акты Российской Ф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дерации» (далее – Федеральный закон № 257-ФЗ)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Внесена плата за ок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зание услуг присоед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нения объектов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рожного сервиса к м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стной автомобильной дороге на основании заключаемого с вл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дельцем местной авт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мобильной дороги д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говора о присоедин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нии объекта дорожн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го сервиса к местной автомобильной дор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ге?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7 и 9 ст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тьи 22 Федерал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Соблюдается ли запрет на осуществление в границах полосы отв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 местной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бильной дороги сл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дующих действий: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3.1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выполнение работ, не связанных со стро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тельством, с реконс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 xml:space="preserve">на размещение зданий, строений, сооружений и других объектов, не </w:t>
            </w:r>
            <w:r w:rsidRPr="00BB26B1">
              <w:rPr>
                <w:szCs w:val="24"/>
              </w:rPr>
              <w:lastRenderedPageBreak/>
              <w:t>предназначенных для обслуживания местной автомобильной дороги, ее строительства, 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конструкции, кап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тального ремонта, 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монта и содержания и не относящихся к об</w:t>
            </w:r>
            <w:r w:rsidRPr="00BB26B1">
              <w:rPr>
                <w:szCs w:val="24"/>
              </w:rPr>
              <w:t>ъ</w:t>
            </w:r>
            <w:r w:rsidRPr="00BB26B1">
              <w:rPr>
                <w:szCs w:val="24"/>
              </w:rPr>
              <w:t>ектам дорожного се</w:t>
            </w:r>
            <w:r w:rsidRPr="00BB26B1">
              <w:rPr>
                <w:szCs w:val="24"/>
              </w:rPr>
              <w:t>р</w:t>
            </w:r>
            <w:r w:rsidRPr="00BB26B1">
              <w:rPr>
                <w:szCs w:val="24"/>
              </w:rPr>
              <w:t>виса?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3.3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распашку земел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ных участков, покос травы, осуществление рубок и повреждение лесных насаждений и иных многолетних н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саждений, снятие де</w:t>
            </w:r>
            <w:r w:rsidRPr="00BB26B1">
              <w:rPr>
                <w:szCs w:val="24"/>
              </w:rPr>
              <w:t>р</w:t>
            </w:r>
            <w:r w:rsidRPr="00BB26B1">
              <w:rPr>
                <w:szCs w:val="24"/>
              </w:rPr>
              <w:t>на и выемка грунта, за исключением работ по содержанию полосы отвода местной авт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мобильной дороги или ремонту местной авт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мобильной дороги, ее участков?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выпас животных, а также их прогон через местную автомобил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ную дорогу вне спец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ально установленных мест, согласованных с владельцем местной автомобильной дор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ги?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рекла</w:t>
            </w:r>
            <w:r w:rsidRPr="00BB26B1">
              <w:rPr>
                <w:szCs w:val="24"/>
              </w:rPr>
              <w:t>м</w:t>
            </w:r>
            <w:r w:rsidRPr="00BB26B1">
              <w:rPr>
                <w:szCs w:val="24"/>
              </w:rPr>
              <w:t>ных конструкций, не соответствующих тр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бованиям технических регламентов и (или) нормативным прав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вым актам о безопа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ности дорожного дв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жения?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3.6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на установку инфо</w:t>
            </w:r>
            <w:r w:rsidRPr="00BB26B1">
              <w:rPr>
                <w:szCs w:val="24"/>
              </w:rPr>
              <w:t>р</w:t>
            </w:r>
            <w:r w:rsidRPr="00BB26B1">
              <w:rPr>
                <w:szCs w:val="24"/>
              </w:rPr>
              <w:t>мационных щитов и указателей, не име</w:t>
            </w:r>
            <w:r w:rsidRPr="00BB26B1">
              <w:rPr>
                <w:szCs w:val="24"/>
              </w:rPr>
              <w:t>ю</w:t>
            </w:r>
            <w:r w:rsidRPr="00BB26B1">
              <w:rPr>
                <w:szCs w:val="24"/>
              </w:rPr>
              <w:t>щих отношения к обеспечению безопа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ности дорожного дв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жения или осущест</w:t>
            </w:r>
            <w:r w:rsidRPr="00BB26B1">
              <w:rPr>
                <w:szCs w:val="24"/>
              </w:rPr>
              <w:t>в</w:t>
            </w:r>
            <w:r w:rsidRPr="00BB26B1">
              <w:rPr>
                <w:szCs w:val="24"/>
              </w:rPr>
              <w:lastRenderedPageBreak/>
              <w:t>лению дорожной де</w:t>
            </w:r>
            <w:r w:rsidRPr="00BB26B1">
              <w:rPr>
                <w:szCs w:val="24"/>
              </w:rPr>
              <w:t>я</w:t>
            </w:r>
            <w:r w:rsidRPr="00BB26B1">
              <w:rPr>
                <w:szCs w:val="24"/>
              </w:rPr>
              <w:t>тельности?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lastRenderedPageBreak/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Выполняется ли л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цом, в интересах кот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рого установлен серв</w:t>
            </w:r>
            <w:r w:rsidRPr="00BB26B1">
              <w:rPr>
                <w:szCs w:val="24"/>
              </w:rPr>
              <w:t>и</w:t>
            </w:r>
            <w:r w:rsidRPr="00BB26B1">
              <w:rPr>
                <w:szCs w:val="24"/>
              </w:rPr>
              <w:t>тут в отношении з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мельного участка в границах полосы отв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да местной автом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бильной дороги, об</w:t>
            </w:r>
            <w:r w:rsidRPr="00BB26B1">
              <w:rPr>
                <w:szCs w:val="24"/>
              </w:rPr>
              <w:t>я</w:t>
            </w:r>
            <w:r w:rsidRPr="00BB26B1">
              <w:rPr>
                <w:szCs w:val="24"/>
              </w:rPr>
              <w:t>занность по привед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нию такого земельного участка в состояние, пригодное для его и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пользования в соотве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ствии с разрешенным использованием, после прекращения действия указанного сервитута?</w:t>
            </w:r>
          </w:p>
          <w:p w:rsidR="004B09DE" w:rsidRPr="00BB26B1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Выдано ли специал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ное разрешение на движение по местной автомобильной дороге транспортного средс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ва, осуществляющего перевозки (за искл</w:t>
            </w:r>
            <w:r w:rsidRPr="00BB26B1">
              <w:rPr>
                <w:szCs w:val="24"/>
              </w:rPr>
              <w:t>ю</w:t>
            </w:r>
            <w:r w:rsidRPr="00BB26B1">
              <w:rPr>
                <w:szCs w:val="24"/>
              </w:rPr>
              <w:t>чением транспортного средства, осущест</w:t>
            </w:r>
            <w:r w:rsidRPr="00BB26B1">
              <w:rPr>
                <w:szCs w:val="24"/>
              </w:rPr>
              <w:t>в</w:t>
            </w:r>
            <w:r w:rsidRPr="00BB26B1">
              <w:rPr>
                <w:szCs w:val="24"/>
              </w:rPr>
              <w:t>ляющего междунаро</w:t>
            </w:r>
            <w:r w:rsidRPr="00BB26B1">
              <w:rPr>
                <w:szCs w:val="24"/>
              </w:rPr>
              <w:t>д</w:t>
            </w:r>
            <w:r w:rsidRPr="00BB26B1">
              <w:rPr>
                <w:szCs w:val="24"/>
              </w:rPr>
              <w:t>ные автомобильные перевозки) тяжелове</w:t>
            </w:r>
            <w:r w:rsidRPr="00BB26B1">
              <w:rPr>
                <w:szCs w:val="24"/>
              </w:rPr>
              <w:t>с</w:t>
            </w:r>
            <w:r w:rsidRPr="00BB26B1">
              <w:rPr>
                <w:szCs w:val="24"/>
              </w:rPr>
              <w:t>ных и (или) крупног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баритных грузов?</w:t>
            </w:r>
          </w:p>
          <w:p w:rsidR="00BB26B1" w:rsidRPr="00BB26B1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BB26B1">
              <w:rPr>
                <w:szCs w:val="24"/>
              </w:rPr>
              <w:t>Части 2, 10 ст</w:t>
            </w:r>
            <w:r w:rsidRPr="00BB26B1">
              <w:rPr>
                <w:szCs w:val="24"/>
              </w:rPr>
              <w:t>а</w:t>
            </w:r>
            <w:r w:rsidRPr="00BB26B1">
              <w:rPr>
                <w:szCs w:val="24"/>
              </w:rPr>
              <w:t>тьи 31 Федерал</w:t>
            </w:r>
            <w:r w:rsidRPr="00BB26B1">
              <w:rPr>
                <w:szCs w:val="24"/>
              </w:rPr>
              <w:t>ь</w:t>
            </w:r>
            <w:r w:rsidRPr="00BB26B1">
              <w:rPr>
                <w:szCs w:val="24"/>
              </w:rPr>
              <w:t>ного закона № 257-ФЗ, пункт 2 Правил возм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щения вреда, причиняемого тяжеловесными транспортными средствами, у</w:t>
            </w:r>
            <w:r w:rsidRPr="00BB26B1">
              <w:rPr>
                <w:szCs w:val="24"/>
              </w:rPr>
              <w:t>т</w:t>
            </w:r>
            <w:r w:rsidRPr="00BB26B1">
              <w:rPr>
                <w:szCs w:val="24"/>
              </w:rPr>
              <w:t>вержденных П</w:t>
            </w:r>
            <w:r w:rsidRPr="00BB26B1">
              <w:rPr>
                <w:szCs w:val="24"/>
              </w:rPr>
              <w:t>о</w:t>
            </w:r>
            <w:r w:rsidRPr="00BB26B1">
              <w:rPr>
                <w:szCs w:val="24"/>
              </w:rPr>
              <w:t>становлением Правительства Российской Ф</w:t>
            </w:r>
            <w:r w:rsidRPr="00BB26B1">
              <w:rPr>
                <w:szCs w:val="24"/>
              </w:rPr>
              <w:t>е</w:t>
            </w:r>
            <w:r w:rsidRPr="00BB26B1">
              <w:rPr>
                <w:szCs w:val="24"/>
              </w:rPr>
              <w:t>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7422" w:type="dxa"/>
        </w:trPr>
        <w:tc>
          <w:tcPr>
            <w:tcW w:w="28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(должность, фамилия, инициалы должнос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т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ного лица контрольного органа, в должнос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т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ные обязанности которого в соответствии с положением о виде контроля, должнос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т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ным регламентом или должностной инс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т</w:t>
            </w:r>
            <w:r w:rsidRPr="00BB26B1">
              <w:rPr>
                <w:i/>
                <w:iCs/>
                <w:color w:val="000000"/>
                <w:sz w:val="28"/>
                <w:szCs w:val="24"/>
              </w:rPr>
              <w:t>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BB26B1">
              <w:rPr>
                <w:i/>
                <w:iCs/>
                <w:color w:val="000000"/>
                <w:sz w:val="28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8"/>
                <w:szCs w:val="24"/>
              </w:rPr>
            </w:pPr>
            <w:r w:rsidRPr="00BB26B1">
              <w:rPr>
                <w:i/>
                <w:iCs/>
                <w:color w:val="000000"/>
                <w:sz w:val="28"/>
                <w:szCs w:val="24"/>
              </w:rPr>
              <w:t>(подпись)</w:t>
            </w:r>
          </w:p>
        </w:tc>
      </w:tr>
      <w:bookmarkEnd w:id="4"/>
    </w:tbl>
    <w:p w:rsidR="00C92AFF" w:rsidRDefault="00C92AFF" w:rsidP="00744E30"/>
    <w:sectPr w:rsidR="00C92AFF" w:rsidSect="00BB26B1">
      <w:headerReference w:type="even" r:id="rId8"/>
      <w:headerReference w:type="default" r:id="rId9"/>
      <w:pgSz w:w="11907" w:h="16840" w:code="9"/>
      <w:pgMar w:top="567" w:right="567" w:bottom="28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FF" w:rsidRDefault="00584FFF">
      <w:r>
        <w:separator/>
      </w:r>
    </w:p>
  </w:endnote>
  <w:endnote w:type="continuationSeparator" w:id="0">
    <w:p w:rsidR="00584FFF" w:rsidRDefault="0058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FF" w:rsidRDefault="00584FFF">
      <w:r>
        <w:separator/>
      </w:r>
    </w:p>
  </w:footnote>
  <w:footnote w:type="continuationSeparator" w:id="0">
    <w:p w:rsidR="00584FFF" w:rsidRDefault="00584FFF">
      <w:r>
        <w:continuationSeparator/>
      </w:r>
    </w:p>
  </w:footnote>
  <w:footnote w:id="1">
    <w:p w:rsidR="00BB26B1" w:rsidRDefault="00BB26B1" w:rsidP="00BB26B1">
      <w:pPr>
        <w:pStyle w:val="affb"/>
        <w:rPr>
          <w:sz w:val="20"/>
          <w:szCs w:val="20"/>
        </w:rPr>
      </w:pPr>
      <w:r>
        <w:rPr>
          <w:rStyle w:val="affd"/>
        </w:rPr>
        <w:footnoteRef/>
      </w:r>
      <w: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6D" w:rsidRDefault="00A61774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22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509259"/>
      <w:docPartObj>
        <w:docPartGallery w:val="Page Numbers (Top of Page)"/>
        <w:docPartUnique/>
      </w:docPartObj>
    </w:sdtPr>
    <w:sdtContent>
      <w:p w:rsidR="00292132" w:rsidRDefault="00A61774">
        <w:pPr>
          <w:pStyle w:val="a7"/>
          <w:jc w:val="center"/>
        </w:pPr>
        <w:r>
          <w:fldChar w:fldCharType="begin"/>
        </w:r>
        <w:r w:rsidR="00292132">
          <w:instrText>PAGE   \* MERGEFORMAT</w:instrText>
        </w:r>
        <w:r>
          <w:fldChar w:fldCharType="separate"/>
        </w:r>
        <w:r w:rsidR="004217AF" w:rsidRPr="004217AF">
          <w:rPr>
            <w:noProof/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DC5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213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087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17AF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9DE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4FFF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57FC3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4E30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CE8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57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75267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66AF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177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4A3E"/>
    <w:rsid w:val="00BA5F13"/>
    <w:rsid w:val="00BB0044"/>
    <w:rsid w:val="00BB0538"/>
    <w:rsid w:val="00BB154D"/>
    <w:rsid w:val="00BB26B1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CF7AB3"/>
    <w:rsid w:val="00D00C97"/>
    <w:rsid w:val="00D02839"/>
    <w:rsid w:val="00D07161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7E8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6762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6B3E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2B6F"/>
    <w:rsid w:val="00FD370A"/>
    <w:rsid w:val="00FE1782"/>
    <w:rsid w:val="00FE48DB"/>
    <w:rsid w:val="00FE515E"/>
    <w:rsid w:val="00FE5A7F"/>
    <w:rsid w:val="00FE5E71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6177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rsid w:val="00A61774"/>
    <w:pPr>
      <w:keepNext/>
      <w:jc w:val="both"/>
      <w:outlineLvl w:val="0"/>
    </w:pPr>
    <w:rPr>
      <w:sz w:val="36"/>
      <w:lang/>
    </w:rPr>
  </w:style>
  <w:style w:type="paragraph" w:styleId="22">
    <w:name w:val="heading 2"/>
    <w:aliases w:val="H2,&quot;Изумруд&quot;"/>
    <w:basedOn w:val="a3"/>
    <w:next w:val="a3"/>
    <w:link w:val="23"/>
    <w:qFormat/>
    <w:rsid w:val="00A61774"/>
    <w:pPr>
      <w:keepNext/>
      <w:jc w:val="center"/>
      <w:outlineLvl w:val="1"/>
    </w:pPr>
    <w:rPr>
      <w:sz w:val="36"/>
      <w:lang/>
    </w:rPr>
  </w:style>
  <w:style w:type="paragraph" w:styleId="32">
    <w:name w:val="heading 3"/>
    <w:basedOn w:val="a3"/>
    <w:next w:val="a3"/>
    <w:link w:val="33"/>
    <w:qFormat/>
    <w:rsid w:val="00A61774"/>
    <w:pPr>
      <w:keepNext/>
      <w:jc w:val="center"/>
      <w:outlineLvl w:val="2"/>
    </w:pPr>
    <w:rPr>
      <w:bCs/>
      <w:sz w:val="32"/>
      <w:lang/>
    </w:rPr>
  </w:style>
  <w:style w:type="paragraph" w:styleId="41">
    <w:name w:val="heading 4"/>
    <w:basedOn w:val="a3"/>
    <w:next w:val="a3"/>
    <w:link w:val="42"/>
    <w:qFormat/>
    <w:rsid w:val="00A61774"/>
    <w:pPr>
      <w:keepNext/>
      <w:ind w:firstLine="709"/>
      <w:jc w:val="both"/>
      <w:outlineLvl w:val="3"/>
    </w:pPr>
    <w:rPr>
      <w:sz w:val="28"/>
      <w:lang/>
    </w:rPr>
  </w:style>
  <w:style w:type="paragraph" w:styleId="51">
    <w:name w:val="heading 5"/>
    <w:basedOn w:val="a3"/>
    <w:next w:val="a3"/>
    <w:link w:val="52"/>
    <w:qFormat/>
    <w:rsid w:val="00A61774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rsid w:val="00A6177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rsid w:val="00A61774"/>
    <w:pPr>
      <w:keepNext/>
      <w:jc w:val="center"/>
      <w:outlineLvl w:val="6"/>
    </w:pPr>
    <w:rPr>
      <w:b/>
      <w:sz w:val="36"/>
      <w:lang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A61774"/>
    <w:pPr>
      <w:tabs>
        <w:tab w:val="center" w:pos="4536"/>
        <w:tab w:val="right" w:pos="9072"/>
      </w:tabs>
    </w:pPr>
    <w:rPr>
      <w:lang/>
    </w:rPr>
  </w:style>
  <w:style w:type="character" w:styleId="a9">
    <w:name w:val="page number"/>
    <w:basedOn w:val="a4"/>
    <w:rsid w:val="00A61774"/>
  </w:style>
  <w:style w:type="paragraph" w:styleId="aa">
    <w:name w:val="footer"/>
    <w:basedOn w:val="a3"/>
    <w:link w:val="ab"/>
    <w:uiPriority w:val="99"/>
    <w:rsid w:val="00A61774"/>
    <w:pPr>
      <w:tabs>
        <w:tab w:val="center" w:pos="4536"/>
        <w:tab w:val="right" w:pos="9072"/>
      </w:tabs>
    </w:pPr>
    <w:rPr>
      <w:lang/>
    </w:rPr>
  </w:style>
  <w:style w:type="paragraph" w:styleId="ac">
    <w:name w:val="Body Text"/>
    <w:basedOn w:val="a3"/>
    <w:link w:val="ad"/>
    <w:rsid w:val="00A61774"/>
    <w:pPr>
      <w:jc w:val="both"/>
    </w:pPr>
    <w:rPr>
      <w:sz w:val="28"/>
      <w:lang/>
    </w:rPr>
  </w:style>
  <w:style w:type="paragraph" w:customStyle="1" w:styleId="210">
    <w:name w:val="Основной текст 21"/>
    <w:basedOn w:val="a3"/>
    <w:rsid w:val="00A61774"/>
    <w:rPr>
      <w:sz w:val="28"/>
    </w:rPr>
  </w:style>
  <w:style w:type="paragraph" w:customStyle="1" w:styleId="BodyText22">
    <w:name w:val="Body Text 22"/>
    <w:basedOn w:val="a3"/>
    <w:rsid w:val="00A61774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rsid w:val="00A61774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rsid w:val="00A61774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rsid w:val="00A61774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rsid w:val="00A61774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rsid w:val="00A61774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rsid w:val="00A61774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rsid w:val="00A61774"/>
    <w:pPr>
      <w:jc w:val="both"/>
    </w:pPr>
    <w:rPr>
      <w:lang/>
    </w:rPr>
  </w:style>
  <w:style w:type="paragraph" w:styleId="34">
    <w:name w:val="Body Text Indent 3"/>
    <w:basedOn w:val="a3"/>
    <w:link w:val="35"/>
    <w:rsid w:val="00A61774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A6177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rsid w:val="00A61774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rsid w:val="00A61774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rsid w:val="00A61774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rsid w:val="00A61774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A61774"/>
    <w:rPr>
      <w:b/>
      <w:bCs/>
      <w:sz w:val="20"/>
      <w:szCs w:val="20"/>
    </w:rPr>
  </w:style>
  <w:style w:type="paragraph" w:customStyle="1" w:styleId="Web">
    <w:name w:val="Обычный (Web)"/>
    <w:basedOn w:val="a3"/>
    <w:rsid w:val="00A61774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rsid w:val="00A61774"/>
    <w:pPr>
      <w:shd w:val="clear" w:color="auto" w:fill="000080"/>
    </w:pPr>
    <w:rPr>
      <w:rFonts w:ascii="Tahoma" w:hAnsi="Tahoma"/>
      <w:lang/>
    </w:rPr>
  </w:style>
  <w:style w:type="paragraph" w:styleId="36">
    <w:name w:val="Body Text 3"/>
    <w:basedOn w:val="a3"/>
    <w:link w:val="37"/>
    <w:rsid w:val="00A61774"/>
    <w:pPr>
      <w:jc w:val="center"/>
    </w:pPr>
    <w:rPr>
      <w:b/>
      <w:bCs/>
      <w:lang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  <w:lang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uiPriority w:val="99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9B67-9E78-4A03-ADA5-57080629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creator>1</dc:creator>
  <cp:lastModifiedBy>Снегиревка</cp:lastModifiedBy>
  <cp:revision>2</cp:revision>
  <cp:lastPrinted>2022-03-18T05:24:00Z</cp:lastPrinted>
  <dcterms:created xsi:type="dcterms:W3CDTF">2022-03-23T10:51:00Z</dcterms:created>
  <dcterms:modified xsi:type="dcterms:W3CDTF">2022-03-23T10:51:00Z</dcterms:modified>
</cp:coreProperties>
</file>