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D0" w:rsidRDefault="00DA739C" w:rsidP="00DA739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9125" cy="5810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8890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D0" w:rsidRDefault="007E79D0" w:rsidP="007E7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7E79D0" w:rsidRDefault="007E79D0" w:rsidP="007E79D0"/>
                  </w:txbxContent>
                </v:textbox>
              </v:rect>
            </w:pict>
          </mc:Fallback>
        </mc:AlternateContent>
      </w:r>
    </w:p>
    <w:p w:rsidR="007E79D0" w:rsidRDefault="007E79D0" w:rsidP="009C453A">
      <w:pPr>
        <w:jc w:val="center"/>
      </w:pPr>
    </w:p>
    <w:p w:rsidR="007E79D0" w:rsidRDefault="007E79D0" w:rsidP="009C4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B3BA3">
        <w:rPr>
          <w:b/>
          <w:sz w:val="28"/>
          <w:szCs w:val="28"/>
        </w:rPr>
        <w:t>ОЗЕРН</w:t>
      </w:r>
      <w:r>
        <w:rPr>
          <w:b/>
          <w:sz w:val="28"/>
          <w:szCs w:val="28"/>
        </w:rPr>
        <w:t>ОГО СЕЛЬСКОГО ПОСЕЛЕНИЯ</w:t>
      </w:r>
    </w:p>
    <w:p w:rsidR="007E79D0" w:rsidRDefault="007E79D0" w:rsidP="009C4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1241C6" w:rsidRDefault="001241C6" w:rsidP="009C453A">
      <w:pPr>
        <w:jc w:val="center"/>
        <w:rPr>
          <w:b/>
          <w:sz w:val="32"/>
        </w:rPr>
      </w:pPr>
    </w:p>
    <w:p w:rsidR="006F13F1" w:rsidRPr="006F13F1" w:rsidRDefault="006F13F1" w:rsidP="009C453A">
      <w:pPr>
        <w:jc w:val="center"/>
        <w:rPr>
          <w:b/>
          <w:sz w:val="28"/>
          <w:szCs w:val="28"/>
        </w:rPr>
      </w:pPr>
      <w:r>
        <w:rPr>
          <w:b/>
          <w:sz w:val="32"/>
        </w:rPr>
        <w:t>ПОСТАНОВЛЕНИЕ</w:t>
      </w:r>
    </w:p>
    <w:p w:rsidR="00D26318" w:rsidRPr="009C453A" w:rsidRDefault="00D26318" w:rsidP="00D26318"/>
    <w:p w:rsidR="007E79D0" w:rsidRPr="009C453A" w:rsidRDefault="007E79D0" w:rsidP="00D26318"/>
    <w:p w:rsidR="00D26318" w:rsidRPr="005B3D83" w:rsidRDefault="00021FF8" w:rsidP="00D26318">
      <w:pPr>
        <w:rPr>
          <w:sz w:val="28"/>
          <w:szCs w:val="28"/>
        </w:rPr>
      </w:pPr>
      <w:r w:rsidRPr="005B3D83">
        <w:rPr>
          <w:sz w:val="28"/>
          <w:szCs w:val="28"/>
        </w:rPr>
        <w:t xml:space="preserve">от </w:t>
      </w:r>
      <w:r w:rsidR="00D26318" w:rsidRPr="005B3D83">
        <w:rPr>
          <w:sz w:val="28"/>
          <w:szCs w:val="28"/>
        </w:rPr>
        <w:t>«</w:t>
      </w:r>
      <w:proofErr w:type="gramStart"/>
      <w:r w:rsidR="00B90DD9">
        <w:rPr>
          <w:sz w:val="28"/>
          <w:szCs w:val="28"/>
          <w:u w:val="single"/>
        </w:rPr>
        <w:t>20</w:t>
      </w:r>
      <w:r w:rsidR="00D26318" w:rsidRPr="005B3D83">
        <w:rPr>
          <w:sz w:val="28"/>
          <w:szCs w:val="28"/>
        </w:rPr>
        <w:t>»</w:t>
      </w:r>
      <w:r w:rsidR="001241C6" w:rsidRPr="005B3D83">
        <w:rPr>
          <w:sz w:val="28"/>
          <w:szCs w:val="28"/>
        </w:rPr>
        <w:t xml:space="preserve"> </w:t>
      </w:r>
      <w:r w:rsidR="005B3D83" w:rsidRPr="00B90DD9">
        <w:rPr>
          <w:sz w:val="28"/>
          <w:szCs w:val="28"/>
          <w:u w:val="single"/>
        </w:rPr>
        <w:t xml:space="preserve"> </w:t>
      </w:r>
      <w:r w:rsidR="005B3D83">
        <w:rPr>
          <w:sz w:val="28"/>
          <w:szCs w:val="28"/>
          <w:u w:val="single"/>
        </w:rPr>
        <w:t>января</w:t>
      </w:r>
      <w:proofErr w:type="gramEnd"/>
      <w:r w:rsidR="005B3D83">
        <w:rPr>
          <w:sz w:val="28"/>
          <w:szCs w:val="28"/>
        </w:rPr>
        <w:t xml:space="preserve"> 2022 </w:t>
      </w:r>
      <w:r w:rsidRPr="005B3D83">
        <w:rPr>
          <w:sz w:val="28"/>
          <w:szCs w:val="28"/>
        </w:rPr>
        <w:t>года</w:t>
      </w:r>
      <w:r w:rsidR="001241C6" w:rsidRPr="005B3D83">
        <w:rPr>
          <w:sz w:val="28"/>
          <w:szCs w:val="28"/>
        </w:rPr>
        <w:t xml:space="preserve">         </w:t>
      </w:r>
      <w:r w:rsidR="00D26318" w:rsidRPr="005B3D83">
        <w:rPr>
          <w:sz w:val="28"/>
          <w:szCs w:val="28"/>
        </w:rPr>
        <w:t xml:space="preserve"> </w:t>
      </w:r>
      <w:r w:rsidRPr="005B3D83">
        <w:rPr>
          <w:sz w:val="28"/>
          <w:szCs w:val="28"/>
        </w:rPr>
        <w:t xml:space="preserve">                                                 </w:t>
      </w:r>
      <w:r w:rsidR="00D26318" w:rsidRPr="005B3D83">
        <w:rPr>
          <w:sz w:val="28"/>
          <w:szCs w:val="28"/>
        </w:rPr>
        <w:t>№</w:t>
      </w:r>
      <w:r w:rsidR="00D72A3D">
        <w:rPr>
          <w:sz w:val="28"/>
          <w:szCs w:val="28"/>
        </w:rPr>
        <w:t xml:space="preserve"> </w:t>
      </w:r>
      <w:r w:rsidR="00D26318" w:rsidRPr="005B3D83">
        <w:rPr>
          <w:sz w:val="28"/>
          <w:szCs w:val="28"/>
        </w:rPr>
        <w:t xml:space="preserve"> </w:t>
      </w:r>
      <w:r w:rsidR="00D72A3D" w:rsidRPr="00D72A3D">
        <w:rPr>
          <w:sz w:val="28"/>
          <w:szCs w:val="28"/>
          <w:u w:val="single"/>
        </w:rPr>
        <w:t>3</w:t>
      </w:r>
    </w:p>
    <w:p w:rsidR="003B3BA3" w:rsidRPr="005B3D83" w:rsidRDefault="003B3BA3" w:rsidP="00D26318">
      <w:pPr>
        <w:rPr>
          <w:sz w:val="28"/>
          <w:szCs w:val="28"/>
        </w:rPr>
      </w:pPr>
    </w:p>
    <w:p w:rsidR="003B3BA3" w:rsidRPr="003B3BA3" w:rsidRDefault="003B3BA3" w:rsidP="00D26318"/>
    <w:p w:rsidR="00D26318" w:rsidRPr="005B3D83" w:rsidRDefault="00D26318" w:rsidP="009C45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B3D8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5B3D83">
        <w:rPr>
          <w:rFonts w:ascii="Times New Roman" w:hAnsi="Times New Roman" w:cs="Times New Roman"/>
          <w:b w:val="0"/>
          <w:sz w:val="28"/>
          <w:szCs w:val="28"/>
        </w:rPr>
        <w:t xml:space="preserve">утверждении  </w:t>
      </w:r>
      <w:r w:rsidR="009C453A" w:rsidRPr="005B3D83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proofErr w:type="gramEnd"/>
      <w:r w:rsidR="009C453A" w:rsidRPr="005B3D83">
        <w:rPr>
          <w:rFonts w:ascii="Times New Roman" w:hAnsi="Times New Roman" w:cs="Times New Roman"/>
          <w:b w:val="0"/>
          <w:sz w:val="28"/>
          <w:szCs w:val="28"/>
        </w:rPr>
        <w:t xml:space="preserve"> об отпусках</w:t>
      </w:r>
    </w:p>
    <w:p w:rsidR="009C453A" w:rsidRPr="005B3D83" w:rsidRDefault="009C453A" w:rsidP="00D26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6318" w:rsidRDefault="009C453A" w:rsidP="003B3B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18" w:rsidRPr="005B3D83">
        <w:rPr>
          <w:rFonts w:ascii="Times New Roman" w:hAnsi="Times New Roman" w:cs="Times New Roman"/>
          <w:sz w:val="28"/>
          <w:szCs w:val="28"/>
        </w:rPr>
        <w:t>В соответствии со статьей 119 Трудового кодекса Российской Федерации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, Правилами внутреннего трудового распорядка Администрации </w:t>
      </w:r>
      <w:r w:rsidR="003B3BA3" w:rsidRPr="005B3D83">
        <w:rPr>
          <w:rFonts w:ascii="Times New Roman" w:hAnsi="Times New Roman" w:cs="Times New Roman"/>
          <w:sz w:val="28"/>
          <w:szCs w:val="28"/>
        </w:rPr>
        <w:t>Озерного</w:t>
      </w:r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323D" w:rsidRPr="005B3D83">
        <w:rPr>
          <w:rFonts w:ascii="Times New Roman" w:hAnsi="Times New Roman" w:cs="Times New Roman"/>
          <w:sz w:val="28"/>
          <w:szCs w:val="28"/>
        </w:rPr>
        <w:t>Шумячск</w:t>
      </w:r>
      <w:r w:rsidR="007E79D0" w:rsidRPr="005B3D8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 Смоленской обрасти, утвержденны</w:t>
      </w:r>
      <w:r w:rsidR="00021FF8" w:rsidRPr="005B3D83">
        <w:rPr>
          <w:rFonts w:ascii="Times New Roman" w:hAnsi="Times New Roman" w:cs="Times New Roman"/>
          <w:sz w:val="28"/>
          <w:szCs w:val="28"/>
        </w:rPr>
        <w:t xml:space="preserve">ми постановлением </w:t>
      </w:r>
      <w:r w:rsidR="007E79D0" w:rsidRPr="005B3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3BA3" w:rsidRPr="005B3D83">
        <w:rPr>
          <w:rFonts w:ascii="Times New Roman" w:hAnsi="Times New Roman" w:cs="Times New Roman"/>
          <w:sz w:val="28"/>
          <w:szCs w:val="28"/>
        </w:rPr>
        <w:t>Озерного</w:t>
      </w:r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F9323D" w:rsidRPr="005B3D83">
        <w:rPr>
          <w:rFonts w:ascii="Times New Roman" w:hAnsi="Times New Roman" w:cs="Times New Roman"/>
          <w:sz w:val="28"/>
          <w:szCs w:val="28"/>
        </w:rPr>
        <w:t>Шумячск</w:t>
      </w:r>
      <w:r w:rsidR="007E79D0" w:rsidRPr="005B3D8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 Смоленской обрасти от </w:t>
      </w:r>
      <w:r w:rsidR="005B3D83">
        <w:rPr>
          <w:rFonts w:ascii="Times New Roman" w:hAnsi="Times New Roman" w:cs="Times New Roman"/>
          <w:sz w:val="28"/>
          <w:szCs w:val="28"/>
        </w:rPr>
        <w:t>«</w:t>
      </w:r>
      <w:r w:rsidR="00FB5D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B3D83">
        <w:rPr>
          <w:rFonts w:ascii="Times New Roman" w:hAnsi="Times New Roman" w:cs="Times New Roman"/>
          <w:sz w:val="28"/>
          <w:szCs w:val="28"/>
        </w:rPr>
        <w:t xml:space="preserve">» </w:t>
      </w:r>
      <w:r w:rsidR="005B3D83" w:rsidRPr="005B3D8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5B3D83">
        <w:rPr>
          <w:rFonts w:ascii="Times New Roman" w:hAnsi="Times New Roman" w:cs="Times New Roman"/>
          <w:sz w:val="28"/>
          <w:szCs w:val="28"/>
        </w:rPr>
        <w:t xml:space="preserve"> 2022 </w:t>
      </w:r>
      <w:r w:rsidR="00F9323D" w:rsidRPr="005B3D83">
        <w:rPr>
          <w:rFonts w:ascii="Times New Roman" w:hAnsi="Times New Roman" w:cs="Times New Roman"/>
          <w:sz w:val="28"/>
          <w:szCs w:val="28"/>
        </w:rPr>
        <w:t>г.</w:t>
      </w:r>
      <w:r w:rsidR="003B3BA3" w:rsidRPr="005B3D83">
        <w:rPr>
          <w:rFonts w:ascii="Times New Roman" w:hAnsi="Times New Roman" w:cs="Times New Roman"/>
          <w:sz w:val="28"/>
          <w:szCs w:val="28"/>
        </w:rPr>
        <w:t xml:space="preserve">  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№ </w:t>
      </w:r>
      <w:r w:rsidR="005B3D83" w:rsidRPr="005B3D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68BF" w:rsidRPr="005B3D8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B3BA3" w:rsidRPr="005B3D83">
        <w:rPr>
          <w:rFonts w:ascii="Times New Roman" w:hAnsi="Times New Roman" w:cs="Times New Roman"/>
          <w:sz w:val="28"/>
          <w:szCs w:val="28"/>
        </w:rPr>
        <w:t>Озерного</w:t>
      </w:r>
      <w:r w:rsidR="005668BF" w:rsidRPr="005B3D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68BF" w:rsidRPr="005B3D8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668BF" w:rsidRPr="005B3D8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B3D83" w:rsidRPr="005B3D83" w:rsidRDefault="005B3D83" w:rsidP="003B3B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26318" w:rsidRPr="005B3D83" w:rsidRDefault="00D26318" w:rsidP="00D263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 </w:t>
      </w:r>
      <w:r w:rsidRPr="005B3D8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21FF8" w:rsidRPr="005B3D83">
        <w:rPr>
          <w:rFonts w:ascii="Times New Roman" w:hAnsi="Times New Roman" w:cs="Times New Roman"/>
          <w:b/>
          <w:sz w:val="28"/>
          <w:szCs w:val="28"/>
        </w:rPr>
        <w:t>ЕТ</w:t>
      </w:r>
      <w:r w:rsidRPr="005B3D83">
        <w:rPr>
          <w:rFonts w:ascii="Times New Roman" w:hAnsi="Times New Roman" w:cs="Times New Roman"/>
          <w:b/>
          <w:sz w:val="28"/>
          <w:szCs w:val="28"/>
        </w:rPr>
        <w:t>:</w:t>
      </w:r>
    </w:p>
    <w:p w:rsidR="00D26318" w:rsidRPr="005B3D83" w:rsidRDefault="00D26318" w:rsidP="00D26318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9C453A" w:rsidRPr="005B3D83">
        <w:rPr>
          <w:rFonts w:ascii="Times New Roman" w:hAnsi="Times New Roman" w:cs="Times New Roman"/>
          <w:sz w:val="28"/>
          <w:szCs w:val="28"/>
        </w:rPr>
        <w:t>ое</w:t>
      </w:r>
      <w:r w:rsidRPr="005B3D83">
        <w:rPr>
          <w:rFonts w:ascii="Times New Roman" w:hAnsi="Times New Roman" w:cs="Times New Roman"/>
          <w:sz w:val="28"/>
          <w:szCs w:val="28"/>
        </w:rPr>
        <w:t xml:space="preserve"> </w:t>
      </w:r>
      <w:r w:rsidR="009C453A" w:rsidRPr="005B3D83">
        <w:rPr>
          <w:rFonts w:ascii="Times New Roman" w:hAnsi="Times New Roman" w:cs="Times New Roman"/>
          <w:sz w:val="28"/>
          <w:szCs w:val="28"/>
        </w:rPr>
        <w:t>Положение об отпусках работников</w:t>
      </w:r>
      <w:r w:rsidRPr="005B3D83">
        <w:rPr>
          <w:rFonts w:ascii="Times New Roman" w:hAnsi="Times New Roman" w:cs="Times New Roman"/>
          <w:sz w:val="28"/>
          <w:szCs w:val="28"/>
        </w:rPr>
        <w:t xml:space="preserve"> 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3BA3" w:rsidRPr="005B3D83">
        <w:rPr>
          <w:rFonts w:ascii="Times New Roman" w:hAnsi="Times New Roman" w:cs="Times New Roman"/>
          <w:sz w:val="28"/>
          <w:szCs w:val="28"/>
        </w:rPr>
        <w:t>Озерного</w:t>
      </w:r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79D0" w:rsidRPr="005B3D8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DA739C" w:rsidRPr="005B3D83">
        <w:rPr>
          <w:rFonts w:ascii="Times New Roman" w:hAnsi="Times New Roman" w:cs="Times New Roman"/>
          <w:sz w:val="28"/>
          <w:szCs w:val="28"/>
        </w:rPr>
        <w:t>асти</w:t>
      </w:r>
      <w:r w:rsidRPr="005B3D83">
        <w:rPr>
          <w:rFonts w:ascii="Times New Roman" w:hAnsi="Times New Roman" w:cs="Times New Roman"/>
          <w:sz w:val="28"/>
          <w:szCs w:val="28"/>
        </w:rPr>
        <w:t>.</w:t>
      </w:r>
    </w:p>
    <w:p w:rsidR="00341FDE" w:rsidRPr="005B3D83" w:rsidRDefault="00D26318" w:rsidP="00D26318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</w:t>
      </w:r>
      <w:r w:rsidR="00021FF8" w:rsidRPr="005B3D83">
        <w:rPr>
          <w:rFonts w:ascii="Times New Roman" w:hAnsi="Times New Roman" w:cs="Times New Roman"/>
          <w:sz w:val="28"/>
          <w:szCs w:val="28"/>
        </w:rPr>
        <w:t>Администрации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 </w:t>
      </w:r>
      <w:r w:rsidR="003B3BA3" w:rsidRPr="005B3D83">
        <w:rPr>
          <w:rFonts w:ascii="Times New Roman" w:hAnsi="Times New Roman" w:cs="Times New Roman"/>
          <w:sz w:val="28"/>
          <w:szCs w:val="28"/>
        </w:rPr>
        <w:t>Озерного</w:t>
      </w:r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323D" w:rsidRPr="005B3D83">
        <w:rPr>
          <w:rFonts w:ascii="Times New Roman" w:hAnsi="Times New Roman" w:cs="Times New Roman"/>
          <w:sz w:val="28"/>
          <w:szCs w:val="28"/>
        </w:rPr>
        <w:t>Шумячск</w:t>
      </w:r>
      <w:r w:rsidR="007E79D0" w:rsidRPr="005B3D8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E79D0" w:rsidRPr="005B3D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 Смоленской обрасти </w:t>
      </w:r>
      <w:r w:rsidR="001B419B" w:rsidRPr="005B3D83">
        <w:rPr>
          <w:rFonts w:ascii="Times New Roman" w:hAnsi="Times New Roman" w:cs="Times New Roman"/>
          <w:sz w:val="28"/>
          <w:szCs w:val="28"/>
        </w:rPr>
        <w:t>о</w:t>
      </w:r>
      <w:r w:rsidRPr="005B3D83">
        <w:rPr>
          <w:rFonts w:ascii="Times New Roman" w:hAnsi="Times New Roman" w:cs="Times New Roman"/>
          <w:sz w:val="28"/>
          <w:szCs w:val="28"/>
        </w:rPr>
        <w:t xml:space="preserve">т </w:t>
      </w:r>
      <w:r w:rsidR="00DA739C" w:rsidRPr="005B3D83">
        <w:rPr>
          <w:rFonts w:ascii="Times New Roman" w:hAnsi="Times New Roman" w:cs="Times New Roman"/>
          <w:sz w:val="28"/>
          <w:szCs w:val="28"/>
        </w:rPr>
        <w:t>25.01.2011</w:t>
      </w:r>
      <w:r w:rsidR="003B3BA3" w:rsidRPr="005B3D83">
        <w:rPr>
          <w:rFonts w:ascii="Times New Roman" w:hAnsi="Times New Roman" w:cs="Times New Roman"/>
          <w:sz w:val="28"/>
          <w:szCs w:val="28"/>
        </w:rPr>
        <w:t xml:space="preserve">г. № 4 (в редакции Постановлений № 86 от 03.08.2017г., № 50 от 13.07.2018г. </w:t>
      </w:r>
      <w:r w:rsidRPr="005B3D83">
        <w:rPr>
          <w:rFonts w:ascii="Times New Roman" w:hAnsi="Times New Roman" w:cs="Times New Roman"/>
          <w:sz w:val="28"/>
          <w:szCs w:val="28"/>
        </w:rPr>
        <w:t>«</w:t>
      </w:r>
      <w:r w:rsidR="00341FDE" w:rsidRPr="005B3D83">
        <w:rPr>
          <w:rFonts w:ascii="Times New Roman" w:hAnsi="Times New Roman" w:cs="Times New Roman"/>
          <w:sz w:val="28"/>
          <w:szCs w:val="28"/>
        </w:rPr>
        <w:t>Об утверждении Правил предоставления ежегодного дополнительного оплачиваемого отпуска работникам с ненормированным рабочим днем</w:t>
      </w:r>
      <w:r w:rsidR="00DA739C" w:rsidRPr="005B3D83">
        <w:rPr>
          <w:rFonts w:ascii="Times New Roman" w:hAnsi="Times New Roman" w:cs="Times New Roman"/>
          <w:sz w:val="28"/>
          <w:szCs w:val="28"/>
        </w:rPr>
        <w:t>»</w:t>
      </w:r>
      <w:r w:rsidR="009C453A" w:rsidRPr="005B3D83">
        <w:rPr>
          <w:rFonts w:ascii="Times New Roman" w:hAnsi="Times New Roman" w:cs="Times New Roman"/>
          <w:sz w:val="28"/>
          <w:szCs w:val="28"/>
        </w:rPr>
        <w:t>.</w:t>
      </w:r>
    </w:p>
    <w:p w:rsidR="009C453A" w:rsidRPr="005B3D83" w:rsidRDefault="009C453A" w:rsidP="009C453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B3D83">
        <w:rPr>
          <w:rFonts w:ascii="Times New Roman" w:hAnsi="Times New Roman"/>
          <w:sz w:val="28"/>
          <w:szCs w:val="28"/>
        </w:rPr>
        <w:t xml:space="preserve">3. Кадровой службе Администрации </w:t>
      </w:r>
      <w:r w:rsidR="003B3BA3" w:rsidRPr="005B3D83">
        <w:rPr>
          <w:rFonts w:ascii="Times New Roman" w:hAnsi="Times New Roman"/>
          <w:sz w:val="28"/>
          <w:szCs w:val="28"/>
        </w:rPr>
        <w:t>Озерного</w:t>
      </w:r>
      <w:r w:rsidRPr="005B3D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D83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5B3D83">
        <w:rPr>
          <w:rFonts w:ascii="Times New Roman" w:hAnsi="Times New Roman"/>
          <w:sz w:val="28"/>
          <w:szCs w:val="28"/>
        </w:rPr>
        <w:t xml:space="preserve"> района Смоленской области ознакомить всех работников с настоящим постановлением под роспись.</w:t>
      </w:r>
    </w:p>
    <w:p w:rsidR="00D26318" w:rsidRPr="005B3D83" w:rsidRDefault="009C453A" w:rsidP="00F932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>4</w:t>
      </w:r>
      <w:r w:rsidR="00D26318" w:rsidRPr="005B3D83">
        <w:rPr>
          <w:rFonts w:ascii="Times New Roman" w:hAnsi="Times New Roman" w:cs="Times New Roman"/>
          <w:sz w:val="28"/>
          <w:szCs w:val="28"/>
        </w:rPr>
        <w:t xml:space="preserve">. </w:t>
      </w:r>
      <w:r w:rsidR="00F9323D" w:rsidRPr="005B3D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5B3D8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241C6" w:rsidRPr="005B3D83">
        <w:rPr>
          <w:rFonts w:ascii="Times New Roman" w:hAnsi="Times New Roman" w:cs="Times New Roman"/>
          <w:sz w:val="28"/>
          <w:szCs w:val="28"/>
        </w:rPr>
        <w:t>.</w:t>
      </w:r>
    </w:p>
    <w:p w:rsidR="009C453A" w:rsidRDefault="009C453A" w:rsidP="00F932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3D83" w:rsidRDefault="005B3D83" w:rsidP="00F932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3D83" w:rsidRPr="005B3D83" w:rsidRDefault="005B3D83" w:rsidP="00F932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53A" w:rsidRPr="005B3D83" w:rsidRDefault="001241C6" w:rsidP="001241C6">
      <w:pPr>
        <w:pStyle w:val="ConsPlusNormal"/>
        <w:widowControl/>
        <w:tabs>
          <w:tab w:val="left" w:pos="26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4C98">
        <w:rPr>
          <w:rFonts w:ascii="Times New Roman" w:hAnsi="Times New Roman" w:cs="Times New Roman"/>
          <w:sz w:val="28"/>
          <w:szCs w:val="28"/>
        </w:rPr>
        <w:t xml:space="preserve">   </w:t>
      </w:r>
      <w:r w:rsidR="009C453A" w:rsidRPr="005B3D83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014C98">
        <w:rPr>
          <w:rFonts w:ascii="Times New Roman" w:hAnsi="Times New Roman" w:cs="Times New Roman"/>
          <w:sz w:val="28"/>
          <w:szCs w:val="28"/>
        </w:rPr>
        <w:t xml:space="preserve">     </w:t>
      </w:r>
      <w:r w:rsidR="009C453A" w:rsidRPr="005B3D8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453A" w:rsidRPr="005B3D83" w:rsidRDefault="003B3BA3" w:rsidP="001241C6">
      <w:pPr>
        <w:pStyle w:val="ConsPlusNormal"/>
        <w:widowControl/>
        <w:tabs>
          <w:tab w:val="left" w:pos="2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>Озерного</w:t>
      </w:r>
      <w:r w:rsidR="001241C6" w:rsidRPr="005B3D8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C453A" w:rsidRPr="005B3D83">
        <w:rPr>
          <w:rFonts w:ascii="Times New Roman" w:hAnsi="Times New Roman" w:cs="Times New Roman"/>
          <w:sz w:val="28"/>
          <w:szCs w:val="28"/>
        </w:rPr>
        <w:t xml:space="preserve"> </w:t>
      </w:r>
      <w:r w:rsidR="001241C6" w:rsidRPr="005B3D8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241C6" w:rsidRPr="005B3D83" w:rsidRDefault="001241C6" w:rsidP="001241C6">
      <w:pPr>
        <w:pStyle w:val="ConsPlusNormal"/>
        <w:widowControl/>
        <w:tabs>
          <w:tab w:val="left" w:pos="2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B3D8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B3D8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  <w:r w:rsidR="009C453A" w:rsidRPr="005B3D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B3D83">
        <w:rPr>
          <w:rFonts w:ascii="Times New Roman" w:hAnsi="Times New Roman" w:cs="Times New Roman"/>
          <w:sz w:val="28"/>
          <w:szCs w:val="28"/>
        </w:rPr>
        <w:t xml:space="preserve"> </w:t>
      </w:r>
      <w:r w:rsidR="003B3BA3" w:rsidRPr="005B3D83">
        <w:rPr>
          <w:rFonts w:ascii="Times New Roman" w:hAnsi="Times New Roman" w:cs="Times New Roman"/>
          <w:sz w:val="28"/>
          <w:szCs w:val="28"/>
        </w:rPr>
        <w:t>А</w:t>
      </w:r>
      <w:r w:rsidRPr="005B3D83">
        <w:rPr>
          <w:rFonts w:ascii="Times New Roman" w:hAnsi="Times New Roman" w:cs="Times New Roman"/>
          <w:sz w:val="28"/>
          <w:szCs w:val="28"/>
        </w:rPr>
        <w:t xml:space="preserve">. А. </w:t>
      </w:r>
      <w:r w:rsidR="003B3BA3" w:rsidRPr="005B3D83">
        <w:rPr>
          <w:rFonts w:ascii="Times New Roman" w:hAnsi="Times New Roman" w:cs="Times New Roman"/>
          <w:sz w:val="28"/>
          <w:szCs w:val="28"/>
        </w:rPr>
        <w:t>Павлов</w:t>
      </w:r>
    </w:p>
    <w:p w:rsidR="00315257" w:rsidRPr="005B3D83" w:rsidRDefault="00315257" w:rsidP="00D263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D83" w:rsidRDefault="009C453A" w:rsidP="009C453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B3D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453A" w:rsidRPr="005B3D83" w:rsidRDefault="005B3D83" w:rsidP="009C453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9C453A" w:rsidRPr="005B3D83">
        <w:rPr>
          <w:rFonts w:ascii="Times New Roman" w:hAnsi="Times New Roman" w:cs="Times New Roman"/>
          <w:sz w:val="28"/>
          <w:szCs w:val="28"/>
        </w:rPr>
        <w:t>УТВЕРЖДЕНО</w:t>
      </w:r>
    </w:p>
    <w:p w:rsidR="009C453A" w:rsidRPr="005B3D83" w:rsidRDefault="009C453A" w:rsidP="009C453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3D83">
        <w:rPr>
          <w:rFonts w:ascii="Times New Roman" w:hAnsi="Times New Roman" w:cs="Times New Roman"/>
          <w:sz w:val="28"/>
          <w:szCs w:val="28"/>
        </w:rPr>
        <w:t xml:space="preserve">                      постановлением </w:t>
      </w:r>
      <w:r w:rsidRPr="005B3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D83">
        <w:rPr>
          <w:rFonts w:ascii="Times New Roman" w:hAnsi="Times New Roman" w:cs="Times New Roman"/>
          <w:sz w:val="28"/>
          <w:szCs w:val="28"/>
        </w:rPr>
        <w:t>Озерного</w:t>
      </w:r>
      <w:r w:rsidRPr="005B3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32568" w:rsidRDefault="009C453A" w:rsidP="00DD6729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ab/>
      </w:r>
      <w:r w:rsidRPr="005B3D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5B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D83">
        <w:rPr>
          <w:rFonts w:ascii="Times New Roman" w:hAnsi="Times New Roman" w:cs="Times New Roman"/>
          <w:sz w:val="28"/>
          <w:szCs w:val="28"/>
        </w:rPr>
        <w:t>сельс</w:t>
      </w:r>
      <w:r w:rsidRPr="005B3D83">
        <w:rPr>
          <w:rFonts w:ascii="Times New Roman" w:hAnsi="Times New Roman" w:cs="Times New Roman"/>
          <w:sz w:val="28"/>
          <w:szCs w:val="28"/>
        </w:rPr>
        <w:t>кого  поселения</w:t>
      </w:r>
      <w:proofErr w:type="gramEnd"/>
      <w:r w:rsidRPr="005B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56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325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3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325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453A" w:rsidRPr="005B3D83" w:rsidRDefault="00332568" w:rsidP="00DD6729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C453A" w:rsidRPr="005B3D8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C453A" w:rsidRPr="005B3D83" w:rsidRDefault="009C453A" w:rsidP="009C453A">
      <w:pPr>
        <w:pStyle w:val="ConsPlusNormal"/>
        <w:widowControl/>
        <w:tabs>
          <w:tab w:val="left" w:pos="3765"/>
          <w:tab w:val="left" w:pos="63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D83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5B3D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2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D83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5B3D8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90DD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B3D83">
        <w:rPr>
          <w:rFonts w:ascii="Times New Roman" w:hAnsi="Times New Roman" w:cs="Times New Roman"/>
          <w:sz w:val="28"/>
          <w:szCs w:val="28"/>
        </w:rPr>
        <w:t xml:space="preserve">» </w:t>
      </w:r>
      <w:r w:rsidR="0033256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5B3D83">
        <w:rPr>
          <w:rFonts w:ascii="Times New Roman" w:hAnsi="Times New Roman" w:cs="Times New Roman"/>
          <w:sz w:val="28"/>
          <w:szCs w:val="28"/>
        </w:rPr>
        <w:t xml:space="preserve">  202</w:t>
      </w:r>
      <w:r w:rsidR="003B3BA3" w:rsidRPr="005B3D83">
        <w:rPr>
          <w:rFonts w:ascii="Times New Roman" w:hAnsi="Times New Roman" w:cs="Times New Roman"/>
          <w:sz w:val="28"/>
          <w:szCs w:val="28"/>
        </w:rPr>
        <w:t>2</w:t>
      </w:r>
      <w:r w:rsidRPr="005B3D83">
        <w:rPr>
          <w:rFonts w:ascii="Times New Roman" w:hAnsi="Times New Roman" w:cs="Times New Roman"/>
          <w:sz w:val="28"/>
          <w:szCs w:val="28"/>
        </w:rPr>
        <w:t xml:space="preserve">г.  № </w:t>
      </w:r>
      <w:r w:rsidR="00332568">
        <w:rPr>
          <w:rFonts w:ascii="Times New Roman" w:hAnsi="Times New Roman" w:cs="Times New Roman"/>
          <w:sz w:val="28"/>
          <w:szCs w:val="28"/>
        </w:rPr>
        <w:t>3</w:t>
      </w:r>
    </w:p>
    <w:p w:rsidR="009C453A" w:rsidRPr="005B3D83" w:rsidRDefault="009C453A" w:rsidP="009C45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453A" w:rsidRPr="005B3D83" w:rsidRDefault="009C453A" w:rsidP="009C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53A" w:rsidRPr="005B3D83" w:rsidRDefault="009C453A" w:rsidP="009C45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83">
        <w:rPr>
          <w:rFonts w:ascii="Times New Roman" w:hAnsi="Times New Roman" w:cs="Times New Roman"/>
          <w:b/>
          <w:sz w:val="28"/>
          <w:szCs w:val="28"/>
        </w:rPr>
        <w:t>ПОЛОЖЕНИЕ ОБ ОТПУСКАХ</w:t>
      </w:r>
    </w:p>
    <w:p w:rsidR="009C453A" w:rsidRPr="005B3D83" w:rsidRDefault="009C453A" w:rsidP="009C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53A" w:rsidRPr="005B3D83" w:rsidRDefault="009C453A" w:rsidP="009C45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53A" w:rsidRPr="005B3D83" w:rsidRDefault="009C453A" w:rsidP="009C45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3D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453A" w:rsidRPr="005B3D83" w:rsidRDefault="009C453A" w:rsidP="009C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 xml:space="preserve">1.1. Настоящее Положение об отпусках (именуется в дальнейшем "Положение") в Администрации </w:t>
      </w:r>
      <w:r w:rsidR="003B3BA3" w:rsidRPr="005B3D83">
        <w:rPr>
          <w:sz w:val="28"/>
          <w:szCs w:val="28"/>
        </w:rPr>
        <w:t>Озерного</w:t>
      </w:r>
      <w:r w:rsidR="009C453A" w:rsidRPr="005B3D83">
        <w:rPr>
          <w:sz w:val="28"/>
          <w:szCs w:val="28"/>
        </w:rPr>
        <w:t xml:space="preserve"> сельского поселения </w:t>
      </w:r>
      <w:proofErr w:type="spellStart"/>
      <w:r w:rsidR="009C453A" w:rsidRPr="005B3D83">
        <w:rPr>
          <w:sz w:val="28"/>
          <w:szCs w:val="28"/>
        </w:rPr>
        <w:t>Шумячского</w:t>
      </w:r>
      <w:proofErr w:type="spellEnd"/>
      <w:r w:rsidR="009C453A" w:rsidRPr="005B3D83">
        <w:rPr>
          <w:sz w:val="28"/>
          <w:szCs w:val="28"/>
        </w:rPr>
        <w:t xml:space="preserve"> района Смоленской области, разработано в соответствии с положениями </w:t>
      </w:r>
      <w:hyperlink r:id="rId8" w:history="1">
        <w:r w:rsidR="009C453A" w:rsidRPr="005B3D83">
          <w:rPr>
            <w:sz w:val="28"/>
            <w:szCs w:val="28"/>
          </w:rPr>
          <w:t>гл. 19</w:t>
        </w:r>
      </w:hyperlink>
      <w:r w:rsidR="009C453A" w:rsidRPr="005B3D83">
        <w:rPr>
          <w:sz w:val="28"/>
          <w:szCs w:val="28"/>
        </w:rPr>
        <w:t xml:space="preserve"> Трудового кодекса Российской Федерации, Правилами внутреннего трудового распорядка, Уставом </w:t>
      </w:r>
      <w:r w:rsidR="003B3BA3" w:rsidRPr="005B3D83">
        <w:rPr>
          <w:sz w:val="28"/>
          <w:szCs w:val="28"/>
        </w:rPr>
        <w:t>Озерного</w:t>
      </w:r>
      <w:r w:rsidR="009C453A" w:rsidRPr="005B3D83">
        <w:rPr>
          <w:sz w:val="28"/>
          <w:szCs w:val="28"/>
        </w:rPr>
        <w:t xml:space="preserve"> сельского поселения </w:t>
      </w:r>
      <w:proofErr w:type="spellStart"/>
      <w:r w:rsidR="009C453A" w:rsidRPr="005B3D83">
        <w:rPr>
          <w:sz w:val="28"/>
          <w:szCs w:val="28"/>
        </w:rPr>
        <w:t>Шумячского</w:t>
      </w:r>
      <w:proofErr w:type="spellEnd"/>
      <w:r w:rsidR="009C453A" w:rsidRPr="005B3D83">
        <w:rPr>
          <w:sz w:val="28"/>
          <w:szCs w:val="28"/>
        </w:rPr>
        <w:t xml:space="preserve"> района Смоленской области и устанавливает основания, условия и порядок предоставления работникам Администрации </w:t>
      </w:r>
      <w:r w:rsidR="003B3BA3" w:rsidRPr="005B3D83">
        <w:rPr>
          <w:sz w:val="28"/>
          <w:szCs w:val="28"/>
        </w:rPr>
        <w:t>Озерного</w:t>
      </w:r>
      <w:r w:rsidR="009C453A" w:rsidRPr="005B3D83">
        <w:rPr>
          <w:sz w:val="28"/>
          <w:szCs w:val="28"/>
        </w:rPr>
        <w:t xml:space="preserve"> сельского поселения </w:t>
      </w:r>
      <w:proofErr w:type="spellStart"/>
      <w:r w:rsidR="009C453A" w:rsidRPr="005B3D83">
        <w:rPr>
          <w:sz w:val="28"/>
          <w:szCs w:val="28"/>
        </w:rPr>
        <w:t>Шумячского</w:t>
      </w:r>
      <w:proofErr w:type="spellEnd"/>
      <w:r w:rsidR="009C453A" w:rsidRPr="005B3D83">
        <w:rPr>
          <w:sz w:val="28"/>
          <w:szCs w:val="28"/>
        </w:rPr>
        <w:t xml:space="preserve"> района Смоленской области (далее Администрации), отпусков (ежегодных, дополнительных, оплачиваемых, за свой счет) (именуются в дальнейшем Работники).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1.2. Работникам Администрации предоставляется ежегодный основной оплачиваемый отпуск продолжительностью 28 календарных дней.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1.3. Ежегодный основной оплачиваемый отпуск предоставляется Работникам с сохранением места работы (должности) и среднего заработка.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1.4. Также Работникам Администрации</w:t>
      </w:r>
      <w:r w:rsidR="005668BF" w:rsidRPr="005B3D83">
        <w:rPr>
          <w:sz w:val="28"/>
          <w:szCs w:val="28"/>
        </w:rPr>
        <w:t xml:space="preserve"> с ненормированным рабочим днем</w:t>
      </w:r>
      <w:r w:rsidR="009C453A" w:rsidRPr="005B3D83">
        <w:rPr>
          <w:sz w:val="28"/>
          <w:szCs w:val="28"/>
        </w:rPr>
        <w:t xml:space="preserve"> предоставляется ежегодный дополнительный отпуск</w:t>
      </w:r>
      <w:r w:rsidR="008514D7" w:rsidRPr="008514D7">
        <w:rPr>
          <w:sz w:val="28"/>
          <w:szCs w:val="28"/>
        </w:rPr>
        <w:t xml:space="preserve"> </w:t>
      </w:r>
      <w:r w:rsidR="008514D7">
        <w:rPr>
          <w:sz w:val="28"/>
          <w:szCs w:val="28"/>
        </w:rPr>
        <w:t>продолжительностью 10 календарных дней.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1.5. Право на использование дополнительного отпуска за первый год работы возникает у Работника по истечении шести месяцев его непрерывной работы в Администрации.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1.6. По соглашению сторон дополнительный отпуск Работнику может быть предоставлен и до истечения шести месяцев.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1.7. До истечения шести месяцев непрерывной работы дополнительный отпуск по заявлению Работника должен быть предоставлен: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Женщинам - перед отпуском по беременности и родам или непосредственно после него.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Работникам в возрасте до восемнадцати лет.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Работникам, усыновившим ребенка (детей) в возрасте до трех месяцев.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Лицам, работающим по совместительству (отпуска предоставляются одновременно на основной работе и на работе по совместительству; если на работе по совместительству Работник не отработал шести месяцев, то отпуск предоставляется авансом).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C453A" w:rsidRPr="005B3D83">
        <w:rPr>
          <w:sz w:val="28"/>
          <w:szCs w:val="28"/>
        </w:rPr>
        <w:t>1.8. Дополнительный отпуск за второй и последующие годы работы может предоставляться в любое время рабочего года в соответствии с очередностью предоставления ежегодных основных оплачиваемых отпусков, установленной в Администрации.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1.9. Дополнительные отпуска предоставляются с сохранением места работы (должности) и среднего заработка.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1.10. Оплата дополнительных отпусков, не связанных с трудовой деятельностью, финансируется за счет средств бюджета.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1.11. Дополнительные отпуска исчисляются в календарных днях.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1.12. Нерабочие праздничные дни, приходящиеся на период дополнительного отпуска, в число календарных дней дополнительного отпуска не включаются.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1.13.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1.14. Дополнительный отпуск предоставляется в соответствии с графиком отпусков.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1.15. Вновь принятым Работникам, не включенным в график, дополнительный отпуск предоставляется по их заявлению, согласованному с Главой муниципального образования.</w:t>
      </w:r>
    </w:p>
    <w:p w:rsidR="009C453A" w:rsidRPr="005B3D83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1.16. Дополнительный отпуск должен быть продлен или перенесен на другой срок в случаях: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Временной нетрудоспособности Работника.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Исполнения Работником во время отпуска государственных обязанностей, если для этого трудовым законодательством предусмотрено освобождение от работы.</w:t>
      </w:r>
    </w:p>
    <w:p w:rsidR="009C453A" w:rsidRPr="005B3D83" w:rsidRDefault="009550A3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 xml:space="preserve"> И</w:t>
      </w:r>
      <w:r w:rsidR="009C453A" w:rsidRPr="005B3D83">
        <w:rPr>
          <w:sz w:val="28"/>
          <w:szCs w:val="28"/>
        </w:rPr>
        <w:t>ны</w:t>
      </w:r>
      <w:r w:rsidRPr="005B3D83">
        <w:rPr>
          <w:sz w:val="28"/>
          <w:szCs w:val="28"/>
        </w:rPr>
        <w:t xml:space="preserve">х </w:t>
      </w:r>
      <w:r w:rsidR="009C453A" w:rsidRPr="005B3D83">
        <w:rPr>
          <w:sz w:val="28"/>
          <w:szCs w:val="28"/>
        </w:rPr>
        <w:t>случа</w:t>
      </w:r>
      <w:r w:rsidRPr="005B3D83">
        <w:rPr>
          <w:sz w:val="28"/>
          <w:szCs w:val="28"/>
        </w:rPr>
        <w:t>ях</w:t>
      </w:r>
      <w:r w:rsidR="009C453A" w:rsidRPr="005B3D83">
        <w:rPr>
          <w:sz w:val="28"/>
          <w:szCs w:val="28"/>
        </w:rPr>
        <w:t>, предусмотренны</w:t>
      </w:r>
      <w:r w:rsidRPr="005B3D83">
        <w:rPr>
          <w:sz w:val="28"/>
          <w:szCs w:val="28"/>
        </w:rPr>
        <w:t>х</w:t>
      </w:r>
      <w:r w:rsidR="009C453A" w:rsidRPr="005B3D83">
        <w:rPr>
          <w:sz w:val="28"/>
          <w:szCs w:val="28"/>
        </w:rPr>
        <w:t xml:space="preserve"> трудовым законодательством,</w:t>
      </w:r>
      <w:r w:rsidRPr="005B3D83">
        <w:rPr>
          <w:sz w:val="28"/>
          <w:szCs w:val="28"/>
        </w:rPr>
        <w:t xml:space="preserve"> </w:t>
      </w:r>
      <w:r w:rsidR="009C453A" w:rsidRPr="005B3D83">
        <w:rPr>
          <w:sz w:val="28"/>
          <w:szCs w:val="28"/>
        </w:rPr>
        <w:t>локальными нормативными актами</w:t>
      </w:r>
      <w:r w:rsidRPr="005B3D83">
        <w:rPr>
          <w:sz w:val="28"/>
          <w:szCs w:val="28"/>
        </w:rPr>
        <w:t>.</w:t>
      </w:r>
    </w:p>
    <w:p w:rsidR="009C453A" w:rsidRDefault="00332568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 xml:space="preserve">1.17. </w:t>
      </w:r>
      <w:r w:rsidR="008514D7">
        <w:rPr>
          <w:sz w:val="28"/>
          <w:szCs w:val="28"/>
        </w:rPr>
        <w:t>Д</w:t>
      </w:r>
      <w:r w:rsidR="009C453A" w:rsidRPr="005B3D83">
        <w:rPr>
          <w:sz w:val="28"/>
          <w:szCs w:val="28"/>
        </w:rPr>
        <w:t>ополнительный отпуск</w:t>
      </w:r>
      <w:r w:rsidR="008514D7">
        <w:rPr>
          <w:sz w:val="28"/>
          <w:szCs w:val="28"/>
        </w:rPr>
        <w:t xml:space="preserve"> за ненормированный рабочий день</w:t>
      </w:r>
      <w:r w:rsidR="009C453A" w:rsidRPr="005B3D83">
        <w:rPr>
          <w:sz w:val="28"/>
          <w:szCs w:val="28"/>
        </w:rPr>
        <w:t xml:space="preserve"> предоставляется Работник</w:t>
      </w:r>
      <w:r w:rsidR="009550A3" w:rsidRPr="005B3D83">
        <w:rPr>
          <w:sz w:val="28"/>
          <w:szCs w:val="28"/>
        </w:rPr>
        <w:t>ам</w:t>
      </w:r>
      <w:r w:rsidR="009C453A" w:rsidRPr="005B3D83">
        <w:rPr>
          <w:sz w:val="28"/>
          <w:szCs w:val="28"/>
        </w:rPr>
        <w:t xml:space="preserve">, исполняющим обязанности по техническому обеспечению </w:t>
      </w:r>
      <w:r w:rsidR="00B4233F">
        <w:rPr>
          <w:sz w:val="28"/>
          <w:szCs w:val="28"/>
        </w:rPr>
        <w:t xml:space="preserve">деятельности </w:t>
      </w:r>
      <w:r w:rsidR="009C453A" w:rsidRPr="005B3D83">
        <w:rPr>
          <w:sz w:val="28"/>
          <w:szCs w:val="28"/>
        </w:rPr>
        <w:t>Администрации</w:t>
      </w:r>
      <w:r w:rsidR="00B4233F">
        <w:rPr>
          <w:sz w:val="28"/>
          <w:szCs w:val="28"/>
        </w:rPr>
        <w:t>:</w:t>
      </w:r>
      <w:r w:rsidR="009C453A" w:rsidRPr="005B3D83">
        <w:rPr>
          <w:sz w:val="28"/>
          <w:szCs w:val="28"/>
        </w:rPr>
        <w:t xml:space="preserve"> (старший менеджер, </w:t>
      </w:r>
      <w:r>
        <w:rPr>
          <w:sz w:val="28"/>
          <w:szCs w:val="28"/>
        </w:rPr>
        <w:t xml:space="preserve">менеджер, </w:t>
      </w:r>
      <w:r w:rsidR="00B4233F">
        <w:rPr>
          <w:sz w:val="28"/>
          <w:szCs w:val="28"/>
        </w:rPr>
        <w:t>старший инспектор, инспектор).</w:t>
      </w:r>
    </w:p>
    <w:p w:rsidR="00B4233F" w:rsidRPr="005B3D83" w:rsidRDefault="00B4233F" w:rsidP="009C453A">
      <w:pPr>
        <w:pStyle w:val="a5"/>
        <w:jc w:val="both"/>
        <w:rPr>
          <w:sz w:val="28"/>
          <w:szCs w:val="28"/>
        </w:rPr>
      </w:pPr>
    </w:p>
    <w:p w:rsidR="00A91605" w:rsidRPr="005B3D83" w:rsidRDefault="00A91605" w:rsidP="00845BEB">
      <w:pPr>
        <w:pStyle w:val="a5"/>
        <w:jc w:val="center"/>
        <w:rPr>
          <w:sz w:val="28"/>
          <w:szCs w:val="28"/>
        </w:rPr>
      </w:pPr>
    </w:p>
    <w:p w:rsidR="009C453A" w:rsidRDefault="009C453A" w:rsidP="00845BEB">
      <w:pPr>
        <w:pStyle w:val="a5"/>
        <w:jc w:val="center"/>
        <w:rPr>
          <w:b/>
          <w:sz w:val="28"/>
          <w:szCs w:val="28"/>
        </w:rPr>
      </w:pPr>
      <w:r w:rsidRPr="005B3D83">
        <w:rPr>
          <w:b/>
          <w:sz w:val="28"/>
          <w:szCs w:val="28"/>
        </w:rPr>
        <w:t>2. Отпускные</w:t>
      </w:r>
    </w:p>
    <w:p w:rsidR="00B4233F" w:rsidRPr="005B3D83" w:rsidRDefault="00B4233F" w:rsidP="00845BEB">
      <w:pPr>
        <w:pStyle w:val="a5"/>
        <w:jc w:val="center"/>
        <w:rPr>
          <w:b/>
          <w:sz w:val="28"/>
          <w:szCs w:val="28"/>
        </w:rPr>
      </w:pP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2.1. Для целей расчета отпускных используется расчетный период, который охватывает последние 12 календарных месяцев перед предоставлением отпуска.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2.2. Календарным месяцем считается период с 1-го по 30-е (31-е) число соответствующего месяца включительно (в феврале - по 28-е (29-е) число включительно) (можно предусмотреть иные периоды для расчета средней заработной платы, если это не ухудшает положение Работников).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2.3. Для расчета среднего заработка учитываются все предусмотренные системой оплаты труда виды выплат.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C453A" w:rsidRPr="005B3D83">
        <w:rPr>
          <w:sz w:val="28"/>
          <w:szCs w:val="28"/>
        </w:rPr>
        <w:t>2.4. В расчете не участвуют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2.5. Из расчетного периода исключается время, а также начисленные за это время суммы, когда: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За Работником сохранялся средний заработок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Работник получал пособие по временной нетрудоспособности или пособие по беременности и родам.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Работник не работал в связи с простоем по вине работодателя или по причинам, не зависящим от работодателя и Работника.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Работник не участвовал в забастовке, но в связи с этой забастовкой не имел возможности выполнять свою работу.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Работнику предоставлялись дополнительные оплачиваемые выходные дни для ухода за детьми-инвалидами и инвалидами с детства.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2.6. Отпускные, начисленные Работнику за дополнительный отпуск, облагаются НДФЛ в общеустановленном порядке.</w:t>
      </w:r>
    </w:p>
    <w:p w:rsidR="00845BEB" w:rsidRDefault="009D31E9" w:rsidP="009550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2.7. Суммы оплаты дополнительного отпуска, связанного с возмещением вреда, причиненного гражданам, подвергшимся воздействию радиации вследствие ядерных испытаний на Семипалатинском полигоне и катастрофы на Чернобыльской АЭС, не подлежат обложению НДФЛ.</w:t>
      </w:r>
    </w:p>
    <w:p w:rsidR="009D31E9" w:rsidRPr="005B3D83" w:rsidRDefault="009D31E9" w:rsidP="009550A3">
      <w:pPr>
        <w:pStyle w:val="a5"/>
        <w:jc w:val="both"/>
        <w:rPr>
          <w:sz w:val="28"/>
          <w:szCs w:val="28"/>
        </w:rPr>
      </w:pPr>
    </w:p>
    <w:p w:rsidR="009C453A" w:rsidRDefault="009C453A" w:rsidP="00845BEB">
      <w:pPr>
        <w:pStyle w:val="a5"/>
        <w:jc w:val="center"/>
        <w:rPr>
          <w:b/>
          <w:sz w:val="28"/>
          <w:szCs w:val="28"/>
        </w:rPr>
      </w:pPr>
      <w:r w:rsidRPr="005B3D83">
        <w:rPr>
          <w:b/>
          <w:sz w:val="28"/>
          <w:szCs w:val="28"/>
        </w:rPr>
        <w:t>3. Порядок предоставления отпуска</w:t>
      </w:r>
    </w:p>
    <w:p w:rsidR="009D31E9" w:rsidRPr="005B3D83" w:rsidRDefault="009D31E9" w:rsidP="00845BEB">
      <w:pPr>
        <w:pStyle w:val="a5"/>
        <w:jc w:val="center"/>
        <w:rPr>
          <w:b/>
          <w:sz w:val="28"/>
          <w:szCs w:val="28"/>
        </w:rPr>
      </w:pP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3.1. Ежегодный основной отпуск, а также ежегодный дополнительный оплачиваемый отпуск предоставляются в соответствии с графиком отпусков</w:t>
      </w:r>
      <w:r w:rsidR="00845BEB" w:rsidRPr="005B3D83">
        <w:rPr>
          <w:sz w:val="28"/>
          <w:szCs w:val="28"/>
        </w:rPr>
        <w:t>, утвержденным работодателем не позднее чем за две недели до начала нового календарного года.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3.2. Продолжительность отпуска исчисляется в календарных днях.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3.3. По соглашению между Работником и Администрацией,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3.4. О времени начала отпуска Работник извещается отделом кадров Администрации под роспись.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3.5. Предоставление отпуска оформляется приказом (распоряжением) руководителя Организации. С приказом (распоряжением) о предоставлении отпуска Работник знакомится под роспись.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 xml:space="preserve">3.6. Отпуск продлевается в случае временной нетрудоспособности Работника, а также в иных случаях, предусмотренных действующим законодательством </w:t>
      </w:r>
      <w:r w:rsidR="009C453A" w:rsidRPr="005B3D83">
        <w:rPr>
          <w:sz w:val="28"/>
          <w:szCs w:val="28"/>
        </w:rPr>
        <w:lastRenderedPageBreak/>
        <w:t>Российской Федерации, локальными нормативными актами Администрации. Работник обязан своевременно в письменной форме известить работодателя о наступлении обстоятельств, дающих право на продление отпуска.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3.7. Продление отпуска оформляется распоряжением Администрации. Распоряжение о продлении отпуска является основанием для внесения изменений в график отпусков.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3.8. Отзыв Работника из отпуска допускается в случае производственной необходимости.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3.9.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3.10. Основанием отзыва Работника из отпуска (перенесения отпуска на следующий рабочий год) являются: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Распоряжение Администрации, содержащее сведения: о причинах отзыва Работника из отпуска или перенесения отпуска на следующий рабочий год, о периоде отпуска, из которого предполагается отозвать Работника (который переносится на следующий рабочий год).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Письменное согласие Работника на отзыв из отпуска (перенесение отпуска на следующий рабочий год) в соответствии с распоряжением Администрации, в котором Работник указывает период последующего предоставления отпуска.</w:t>
      </w:r>
    </w:p>
    <w:p w:rsidR="009C453A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Отзыв Работника из отпуска или перенесение отпуска на следующий рабочий год оформленное распоряжением Администрации, является основанием для внесения изменений в график отпусков.</w:t>
      </w:r>
    </w:p>
    <w:p w:rsidR="009D31E9" w:rsidRPr="005B3D83" w:rsidRDefault="009D31E9" w:rsidP="009C453A">
      <w:pPr>
        <w:pStyle w:val="a5"/>
        <w:jc w:val="both"/>
        <w:rPr>
          <w:sz w:val="28"/>
          <w:szCs w:val="28"/>
        </w:rPr>
      </w:pPr>
    </w:p>
    <w:p w:rsidR="009C453A" w:rsidRDefault="009C453A" w:rsidP="00845BEB">
      <w:pPr>
        <w:pStyle w:val="a5"/>
        <w:jc w:val="center"/>
        <w:rPr>
          <w:b/>
          <w:sz w:val="28"/>
          <w:szCs w:val="28"/>
        </w:rPr>
      </w:pPr>
      <w:r w:rsidRPr="005B3D83">
        <w:rPr>
          <w:b/>
          <w:sz w:val="28"/>
          <w:szCs w:val="28"/>
        </w:rPr>
        <w:t>4. Стаж работы, дающий право на ежегодный оплачиваемый отпуск</w:t>
      </w:r>
    </w:p>
    <w:p w:rsidR="009D31E9" w:rsidRPr="005B3D83" w:rsidRDefault="009D31E9" w:rsidP="00845BEB">
      <w:pPr>
        <w:pStyle w:val="a5"/>
        <w:jc w:val="center"/>
        <w:rPr>
          <w:b/>
          <w:sz w:val="28"/>
          <w:szCs w:val="28"/>
        </w:rPr>
      </w:pP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4.1. В стаж работы, дающий право на ежегодный основной оплачиваемый отпуск, включаются: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Время фактической работы.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отдыха.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Время вынужденного прогула при незаконном увольнении или отстранении от работы и последующем восстановлении на прежней работе.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Период отстранения от работы Работника, не прошедшего обязательный медицинский осмотр не по своей вине.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4.2. В стаж работы, дающий право на ежегодный основной оплачиваемый отпуск, не включаются: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9C453A" w:rsidRPr="005B3D83">
        <w:rPr>
          <w:sz w:val="28"/>
          <w:szCs w:val="28"/>
        </w:rPr>
        <w:t xml:space="preserve">Время отсутствия Работника на работе без уважительных причин, в том числе вследствие его отстранения от работы в случаях, предусмотренных </w:t>
      </w:r>
      <w:hyperlink r:id="rId9" w:history="1">
        <w:r w:rsidR="009C453A" w:rsidRPr="005B3D83">
          <w:rPr>
            <w:sz w:val="28"/>
            <w:szCs w:val="28"/>
          </w:rPr>
          <w:t>ст. 76</w:t>
        </w:r>
      </w:hyperlink>
      <w:r w:rsidR="009C453A" w:rsidRPr="005B3D83">
        <w:rPr>
          <w:sz w:val="28"/>
          <w:szCs w:val="28"/>
        </w:rPr>
        <w:t xml:space="preserve"> Трудового кодекса Российской Федерации.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Время отпусков по уходу за ребенком до достижения им установленного законом возраста.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4.3. 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A91605" w:rsidRPr="005B3D83" w:rsidRDefault="00A91605" w:rsidP="009C453A">
      <w:pPr>
        <w:pStyle w:val="a5"/>
        <w:jc w:val="both"/>
        <w:rPr>
          <w:sz w:val="28"/>
          <w:szCs w:val="28"/>
        </w:rPr>
      </w:pPr>
    </w:p>
    <w:p w:rsidR="009C453A" w:rsidRDefault="009C453A" w:rsidP="00845BEB">
      <w:pPr>
        <w:pStyle w:val="a5"/>
        <w:jc w:val="center"/>
        <w:rPr>
          <w:b/>
          <w:sz w:val="28"/>
          <w:szCs w:val="28"/>
        </w:rPr>
      </w:pPr>
      <w:r w:rsidRPr="005B3D83">
        <w:rPr>
          <w:b/>
          <w:sz w:val="28"/>
          <w:szCs w:val="28"/>
        </w:rPr>
        <w:t>5. Предоставление отпуска без сохранения заработной платы</w:t>
      </w:r>
    </w:p>
    <w:p w:rsidR="009D31E9" w:rsidRPr="005B3D83" w:rsidRDefault="009D31E9" w:rsidP="00845BEB">
      <w:pPr>
        <w:pStyle w:val="a5"/>
        <w:jc w:val="center"/>
        <w:rPr>
          <w:b/>
          <w:sz w:val="28"/>
          <w:szCs w:val="28"/>
        </w:rPr>
      </w:pP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5.1.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Организацией.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5.2. Администрация обязана на основании письменного заявления Работника предоставить отпуск без сохранения заработной платы: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Работающим пенсионерам по старости (по возрасту) - до 14 календарных дней в году.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Работающим инвалидам - до 60 календарных дней в году.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C453A" w:rsidRPr="005B3D83">
        <w:rPr>
          <w:sz w:val="28"/>
          <w:szCs w:val="28"/>
        </w:rPr>
        <w:t xml:space="preserve">В других случаях, предусмотренных Трудовым </w:t>
      </w:r>
      <w:hyperlink r:id="rId10" w:history="1">
        <w:r w:rsidR="009C453A" w:rsidRPr="005B3D83">
          <w:rPr>
            <w:sz w:val="28"/>
            <w:szCs w:val="28"/>
          </w:rPr>
          <w:t>кодексом</w:t>
        </w:r>
      </w:hyperlink>
      <w:r w:rsidR="009C453A" w:rsidRPr="005B3D83">
        <w:rPr>
          <w:sz w:val="28"/>
          <w:szCs w:val="28"/>
        </w:rPr>
        <w:t xml:space="preserve"> Российской Федерации, иными федеральными законами либо коллективным договором.</w:t>
      </w:r>
    </w:p>
    <w:p w:rsidR="009C453A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5.3. Неоплачиваемый отпуск оформляется распоряжением Администрации на основании письменного заявления Работника.</w:t>
      </w:r>
    </w:p>
    <w:p w:rsidR="009D31E9" w:rsidRPr="005B3D83" w:rsidRDefault="009D31E9" w:rsidP="009C453A">
      <w:pPr>
        <w:pStyle w:val="a5"/>
        <w:jc w:val="both"/>
        <w:rPr>
          <w:sz w:val="28"/>
          <w:szCs w:val="28"/>
        </w:rPr>
      </w:pPr>
    </w:p>
    <w:p w:rsidR="009C453A" w:rsidRDefault="009C453A" w:rsidP="00845BEB">
      <w:pPr>
        <w:pStyle w:val="a5"/>
        <w:jc w:val="center"/>
        <w:rPr>
          <w:b/>
          <w:sz w:val="28"/>
          <w:szCs w:val="28"/>
        </w:rPr>
      </w:pPr>
      <w:r w:rsidRPr="005B3D83">
        <w:rPr>
          <w:b/>
          <w:sz w:val="28"/>
          <w:szCs w:val="28"/>
        </w:rPr>
        <w:t>6. Заключительные положения</w:t>
      </w:r>
    </w:p>
    <w:p w:rsidR="009D31E9" w:rsidRPr="005B3D83" w:rsidRDefault="009D31E9" w:rsidP="00845BEB">
      <w:pPr>
        <w:pStyle w:val="a5"/>
        <w:jc w:val="center"/>
        <w:rPr>
          <w:b/>
          <w:sz w:val="28"/>
          <w:szCs w:val="28"/>
        </w:rPr>
      </w:pP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6.1. Настоящее Положение утверждается нормативно-правовым актом Администрации и вступает в силу с момента его утверждения.</w:t>
      </w:r>
    </w:p>
    <w:p w:rsidR="009C453A" w:rsidRPr="005B3D83" w:rsidRDefault="009D31E9" w:rsidP="009C45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53A" w:rsidRPr="005B3D83">
        <w:rPr>
          <w:sz w:val="28"/>
          <w:szCs w:val="28"/>
        </w:rPr>
        <w:t>6.2. Решение о внесении изменений или дополнений в настоящее Положение принимается Главой муниципального образования.</w:t>
      </w: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t xml:space="preserve">    </w:t>
      </w:r>
    </w:p>
    <w:p w:rsidR="009C453A" w:rsidRDefault="009C453A" w:rsidP="009C453A">
      <w:pPr>
        <w:pStyle w:val="a5"/>
        <w:jc w:val="both"/>
        <w:rPr>
          <w:sz w:val="28"/>
          <w:szCs w:val="28"/>
        </w:rPr>
      </w:pPr>
    </w:p>
    <w:p w:rsidR="00B90DD9" w:rsidRPr="005B3D83" w:rsidRDefault="00B90DD9" w:rsidP="009C453A">
      <w:pPr>
        <w:pStyle w:val="a5"/>
        <w:jc w:val="both"/>
        <w:rPr>
          <w:sz w:val="28"/>
          <w:szCs w:val="28"/>
        </w:rPr>
      </w:pPr>
    </w:p>
    <w:p w:rsidR="009C453A" w:rsidRPr="005B3D83" w:rsidRDefault="009C453A" w:rsidP="009C453A">
      <w:pPr>
        <w:pStyle w:val="a5"/>
        <w:jc w:val="both"/>
        <w:rPr>
          <w:sz w:val="28"/>
          <w:szCs w:val="28"/>
        </w:rPr>
      </w:pPr>
      <w:r w:rsidRPr="005B3D83">
        <w:rPr>
          <w:sz w:val="28"/>
          <w:szCs w:val="28"/>
        </w:rPr>
        <w:lastRenderedPageBreak/>
        <w:t xml:space="preserve">    С Положением ознакомлены:</w:t>
      </w:r>
    </w:p>
    <w:p w:rsidR="009C453A" w:rsidRPr="009C453A" w:rsidRDefault="009C453A" w:rsidP="009C453A">
      <w:pPr>
        <w:pStyle w:val="a5"/>
        <w:jc w:val="both"/>
      </w:pPr>
    </w:p>
    <w:p w:rsidR="009C453A" w:rsidRPr="009C453A" w:rsidRDefault="009C453A" w:rsidP="009C453A">
      <w:pPr>
        <w:pStyle w:val="a5"/>
        <w:jc w:val="both"/>
      </w:pPr>
      <w:r w:rsidRPr="009C453A">
        <w:t xml:space="preserve">    "___"____</w:t>
      </w:r>
      <w:r w:rsidR="009D31E9">
        <w:t>_________</w:t>
      </w:r>
      <w:r w:rsidRPr="009C453A">
        <w:t>___ г. _________________________________________ ________________</w:t>
      </w:r>
    </w:p>
    <w:p w:rsidR="009C453A" w:rsidRDefault="009C453A" w:rsidP="009C453A">
      <w:pPr>
        <w:pStyle w:val="a5"/>
        <w:jc w:val="both"/>
      </w:pPr>
      <w:r w:rsidRPr="009C453A">
        <w:t xml:space="preserve">                                       </w:t>
      </w:r>
      <w:r w:rsidR="009550A3">
        <w:t xml:space="preserve">                          </w:t>
      </w:r>
      <w:r w:rsidR="009550A3" w:rsidRPr="009550A3">
        <w:rPr>
          <w:sz w:val="18"/>
          <w:szCs w:val="18"/>
        </w:rPr>
        <w:t xml:space="preserve"> (Ф.И.О.)                                                                                     </w:t>
      </w:r>
      <w:r w:rsidR="009550A3">
        <w:rPr>
          <w:sz w:val="18"/>
          <w:szCs w:val="18"/>
        </w:rPr>
        <w:t xml:space="preserve"> </w:t>
      </w:r>
      <w:r w:rsidR="009550A3" w:rsidRPr="009550A3">
        <w:rPr>
          <w:sz w:val="18"/>
          <w:szCs w:val="18"/>
        </w:rPr>
        <w:t xml:space="preserve">  (подпись)</w:t>
      </w:r>
      <w:r w:rsidRPr="009C453A">
        <w:t xml:space="preserve">  </w:t>
      </w:r>
    </w:p>
    <w:p w:rsidR="009550A3" w:rsidRPr="009C453A" w:rsidRDefault="009550A3" w:rsidP="009550A3">
      <w:pPr>
        <w:pStyle w:val="a5"/>
        <w:jc w:val="both"/>
      </w:pPr>
      <w:r w:rsidRPr="009C453A">
        <w:t xml:space="preserve">    "___"______</w:t>
      </w:r>
      <w:r w:rsidR="009D31E9">
        <w:t>_________</w:t>
      </w:r>
      <w:r w:rsidRPr="009C453A">
        <w:t>_ г. ________________________________________ ________________</w:t>
      </w:r>
    </w:p>
    <w:p w:rsidR="009550A3" w:rsidRPr="009550A3" w:rsidRDefault="009550A3" w:rsidP="009550A3">
      <w:pPr>
        <w:pStyle w:val="a5"/>
        <w:jc w:val="both"/>
        <w:rPr>
          <w:sz w:val="18"/>
          <w:szCs w:val="18"/>
        </w:rPr>
      </w:pPr>
      <w:r w:rsidRPr="009C453A">
        <w:t xml:space="preserve">                                       </w:t>
      </w:r>
      <w:r>
        <w:t xml:space="preserve">                          </w:t>
      </w:r>
      <w:r w:rsidRPr="009550A3">
        <w:rPr>
          <w:sz w:val="18"/>
          <w:szCs w:val="18"/>
        </w:rPr>
        <w:t xml:space="preserve"> (Ф.И.О.)                                                                                        (подпись)</w:t>
      </w:r>
      <w:r w:rsidRPr="009C453A">
        <w:t xml:space="preserve">  </w:t>
      </w:r>
    </w:p>
    <w:p w:rsidR="009550A3" w:rsidRPr="009C453A" w:rsidRDefault="009550A3" w:rsidP="009550A3">
      <w:pPr>
        <w:pStyle w:val="a5"/>
        <w:jc w:val="both"/>
      </w:pPr>
      <w:r w:rsidRPr="009C453A">
        <w:t xml:space="preserve">    "___"___</w:t>
      </w:r>
      <w:r w:rsidR="00B46555">
        <w:t>_________</w:t>
      </w:r>
      <w:r w:rsidRPr="009C453A">
        <w:t>____ г. ___</w:t>
      </w:r>
      <w:r w:rsidR="00B46555">
        <w:t>__</w:t>
      </w:r>
      <w:r w:rsidRPr="009C453A">
        <w:t>____________________________________ ________________</w:t>
      </w:r>
    </w:p>
    <w:p w:rsidR="009550A3" w:rsidRDefault="009550A3" w:rsidP="009550A3">
      <w:pPr>
        <w:pStyle w:val="a5"/>
        <w:jc w:val="both"/>
      </w:pPr>
      <w:r w:rsidRPr="009C453A">
        <w:t xml:space="preserve">                                       </w:t>
      </w:r>
      <w:r w:rsidRPr="009550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Pr="009550A3">
        <w:rPr>
          <w:sz w:val="18"/>
          <w:szCs w:val="18"/>
        </w:rPr>
        <w:t>(Ф.И.О.)                                                                                        (подпись)</w:t>
      </w:r>
      <w:r w:rsidRPr="009C453A">
        <w:t xml:space="preserve">  </w:t>
      </w:r>
    </w:p>
    <w:p w:rsidR="00B90DD9" w:rsidRPr="009C453A" w:rsidRDefault="00B90DD9" w:rsidP="00B90DD9">
      <w:pPr>
        <w:pStyle w:val="a5"/>
        <w:jc w:val="both"/>
      </w:pPr>
      <w:r w:rsidRPr="009C453A">
        <w:t xml:space="preserve">    "___"____</w:t>
      </w:r>
      <w:r>
        <w:t>_________</w:t>
      </w:r>
      <w:r w:rsidRPr="009C453A">
        <w:t>___ г. _________________________________________ ________________</w:t>
      </w:r>
    </w:p>
    <w:p w:rsidR="00B90DD9" w:rsidRDefault="00B90DD9" w:rsidP="00B90DD9">
      <w:pPr>
        <w:pStyle w:val="a5"/>
        <w:jc w:val="both"/>
      </w:pPr>
      <w:r w:rsidRPr="009C453A">
        <w:t xml:space="preserve">                                       </w:t>
      </w:r>
      <w:r>
        <w:t xml:space="preserve">                          </w:t>
      </w:r>
      <w:r w:rsidRPr="009550A3">
        <w:rPr>
          <w:sz w:val="18"/>
          <w:szCs w:val="18"/>
        </w:rPr>
        <w:t xml:space="preserve"> (Ф.И.О.)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9550A3">
        <w:rPr>
          <w:sz w:val="18"/>
          <w:szCs w:val="18"/>
        </w:rPr>
        <w:t xml:space="preserve">  (подпись)</w:t>
      </w:r>
      <w:r w:rsidRPr="009C453A">
        <w:t xml:space="preserve">  </w:t>
      </w:r>
    </w:p>
    <w:p w:rsidR="00B90DD9" w:rsidRPr="009C453A" w:rsidRDefault="00B90DD9" w:rsidP="00B90DD9">
      <w:pPr>
        <w:pStyle w:val="a5"/>
        <w:jc w:val="both"/>
      </w:pPr>
      <w:r w:rsidRPr="009C453A">
        <w:t xml:space="preserve">    "___"______</w:t>
      </w:r>
      <w:r>
        <w:t>_________</w:t>
      </w:r>
      <w:r w:rsidRPr="009C453A">
        <w:t>_ г. ________________________________________ ________________</w:t>
      </w:r>
    </w:p>
    <w:p w:rsidR="00B90DD9" w:rsidRPr="009550A3" w:rsidRDefault="00B90DD9" w:rsidP="00B90DD9">
      <w:pPr>
        <w:pStyle w:val="a5"/>
        <w:jc w:val="both"/>
        <w:rPr>
          <w:sz w:val="18"/>
          <w:szCs w:val="18"/>
        </w:rPr>
      </w:pPr>
      <w:r w:rsidRPr="009C453A">
        <w:t xml:space="preserve">                                       </w:t>
      </w:r>
      <w:r>
        <w:t xml:space="preserve">                          </w:t>
      </w:r>
      <w:r w:rsidRPr="009550A3">
        <w:rPr>
          <w:sz w:val="18"/>
          <w:szCs w:val="18"/>
        </w:rPr>
        <w:t xml:space="preserve"> (Ф.И.О.)                                                                                        (подпись)</w:t>
      </w:r>
      <w:r w:rsidRPr="009C453A">
        <w:t xml:space="preserve">  </w:t>
      </w:r>
    </w:p>
    <w:p w:rsidR="00B90DD9" w:rsidRPr="009C453A" w:rsidRDefault="00B90DD9" w:rsidP="00B90DD9">
      <w:pPr>
        <w:pStyle w:val="a5"/>
        <w:jc w:val="both"/>
      </w:pPr>
      <w:r w:rsidRPr="009C453A">
        <w:t xml:space="preserve">    "___"___</w:t>
      </w:r>
      <w:r>
        <w:t>_________</w:t>
      </w:r>
      <w:r w:rsidRPr="009C453A">
        <w:t>____ г. ___</w:t>
      </w:r>
      <w:r>
        <w:t>__</w:t>
      </w:r>
      <w:r w:rsidRPr="009C453A">
        <w:t>____________________________________ ________________</w:t>
      </w:r>
    </w:p>
    <w:p w:rsidR="00B90DD9" w:rsidRPr="009550A3" w:rsidRDefault="00B90DD9" w:rsidP="00B90DD9">
      <w:pPr>
        <w:pStyle w:val="a5"/>
        <w:jc w:val="both"/>
        <w:rPr>
          <w:sz w:val="18"/>
          <w:szCs w:val="18"/>
        </w:rPr>
      </w:pPr>
      <w:r w:rsidRPr="009C453A">
        <w:t xml:space="preserve">                                       </w:t>
      </w:r>
      <w:r w:rsidRPr="009550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Pr="009550A3">
        <w:rPr>
          <w:sz w:val="18"/>
          <w:szCs w:val="18"/>
        </w:rPr>
        <w:t>(Ф.И.О.)                                                                                        (подпись)</w:t>
      </w:r>
      <w:r w:rsidRPr="009C453A">
        <w:t xml:space="preserve">  </w:t>
      </w:r>
    </w:p>
    <w:p w:rsidR="00B90DD9" w:rsidRPr="009550A3" w:rsidRDefault="00B90DD9" w:rsidP="009550A3">
      <w:pPr>
        <w:pStyle w:val="a5"/>
        <w:jc w:val="both"/>
        <w:rPr>
          <w:sz w:val="18"/>
          <w:szCs w:val="18"/>
        </w:rPr>
      </w:pPr>
    </w:p>
    <w:sectPr w:rsidR="00B90DD9" w:rsidRPr="009550A3" w:rsidSect="005B3D83">
      <w:headerReference w:type="default" r:id="rId11"/>
      <w:pgSz w:w="12242" w:h="15842" w:code="1"/>
      <w:pgMar w:top="567" w:right="567" w:bottom="567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43" w:rsidRDefault="00D51743">
      <w:r>
        <w:separator/>
      </w:r>
    </w:p>
  </w:endnote>
  <w:endnote w:type="continuationSeparator" w:id="0">
    <w:p w:rsidR="00D51743" w:rsidRDefault="00D5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43" w:rsidRDefault="00D51743">
      <w:r>
        <w:separator/>
      </w:r>
    </w:p>
  </w:footnote>
  <w:footnote w:type="continuationSeparator" w:id="0">
    <w:p w:rsidR="00D51743" w:rsidRDefault="00D5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B1" w:rsidRDefault="00AA70B1">
    <w:pPr>
      <w:pStyle w:val="a3"/>
      <w:rPr>
        <w:sz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B3B"/>
    <w:multiLevelType w:val="hybridMultilevel"/>
    <w:tmpl w:val="B1AC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95C"/>
    <w:multiLevelType w:val="hybridMultilevel"/>
    <w:tmpl w:val="1728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374"/>
    <w:multiLevelType w:val="hybridMultilevel"/>
    <w:tmpl w:val="CF34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3839"/>
    <w:multiLevelType w:val="hybridMultilevel"/>
    <w:tmpl w:val="BA18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106"/>
    <w:multiLevelType w:val="hybridMultilevel"/>
    <w:tmpl w:val="3090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721A"/>
    <w:multiLevelType w:val="hybridMultilevel"/>
    <w:tmpl w:val="D906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D0D78"/>
    <w:multiLevelType w:val="hybridMultilevel"/>
    <w:tmpl w:val="D6E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25F14"/>
    <w:multiLevelType w:val="hybridMultilevel"/>
    <w:tmpl w:val="ED06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8"/>
    <w:rsid w:val="00014C98"/>
    <w:rsid w:val="00021FF8"/>
    <w:rsid w:val="000B51E7"/>
    <w:rsid w:val="001241C6"/>
    <w:rsid w:val="001B419B"/>
    <w:rsid w:val="001B7176"/>
    <w:rsid w:val="00315257"/>
    <w:rsid w:val="00332568"/>
    <w:rsid w:val="00341FDE"/>
    <w:rsid w:val="00360688"/>
    <w:rsid w:val="003B3BA3"/>
    <w:rsid w:val="00402701"/>
    <w:rsid w:val="00534BB2"/>
    <w:rsid w:val="005668BF"/>
    <w:rsid w:val="005B2B6B"/>
    <w:rsid w:val="005B3D83"/>
    <w:rsid w:val="005C2922"/>
    <w:rsid w:val="005F019C"/>
    <w:rsid w:val="005F29F4"/>
    <w:rsid w:val="006E04F9"/>
    <w:rsid w:val="006F13F1"/>
    <w:rsid w:val="0074347A"/>
    <w:rsid w:val="00755CF4"/>
    <w:rsid w:val="007B1C25"/>
    <w:rsid w:val="007E79D0"/>
    <w:rsid w:val="008134C6"/>
    <w:rsid w:val="00845BEB"/>
    <w:rsid w:val="008514D7"/>
    <w:rsid w:val="00852BF1"/>
    <w:rsid w:val="0088414C"/>
    <w:rsid w:val="00886A25"/>
    <w:rsid w:val="008B0A2C"/>
    <w:rsid w:val="008E4C89"/>
    <w:rsid w:val="009317F1"/>
    <w:rsid w:val="009550A3"/>
    <w:rsid w:val="00990D4C"/>
    <w:rsid w:val="009C453A"/>
    <w:rsid w:val="009D1047"/>
    <w:rsid w:val="009D31E9"/>
    <w:rsid w:val="00A33FDA"/>
    <w:rsid w:val="00A61832"/>
    <w:rsid w:val="00A63CEE"/>
    <w:rsid w:val="00A91605"/>
    <w:rsid w:val="00AA70B1"/>
    <w:rsid w:val="00AE5224"/>
    <w:rsid w:val="00B4233F"/>
    <w:rsid w:val="00B4266C"/>
    <w:rsid w:val="00B46555"/>
    <w:rsid w:val="00B90DD9"/>
    <w:rsid w:val="00C40D19"/>
    <w:rsid w:val="00C4422B"/>
    <w:rsid w:val="00C819D1"/>
    <w:rsid w:val="00CE5B81"/>
    <w:rsid w:val="00D26318"/>
    <w:rsid w:val="00D51743"/>
    <w:rsid w:val="00D559FD"/>
    <w:rsid w:val="00D72A3D"/>
    <w:rsid w:val="00D810AE"/>
    <w:rsid w:val="00DA739C"/>
    <w:rsid w:val="00DB4320"/>
    <w:rsid w:val="00DD6729"/>
    <w:rsid w:val="00E16146"/>
    <w:rsid w:val="00E87A16"/>
    <w:rsid w:val="00E94111"/>
    <w:rsid w:val="00F72C21"/>
    <w:rsid w:val="00F9323D"/>
    <w:rsid w:val="00F96B4D"/>
    <w:rsid w:val="00FB5043"/>
    <w:rsid w:val="00FB5DFE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BD87"/>
  <w15:docId w15:val="{70D264A6-C446-403B-9A39-46E6CE42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18"/>
    <w:rPr>
      <w:sz w:val="24"/>
      <w:szCs w:val="24"/>
    </w:rPr>
  </w:style>
  <w:style w:type="paragraph" w:styleId="4">
    <w:name w:val="heading 4"/>
    <w:basedOn w:val="a"/>
    <w:next w:val="a"/>
    <w:qFormat/>
    <w:rsid w:val="00D26318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631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6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F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C453A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9C4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9C453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89887;fld=134;dst=1007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;base=LAW;n=2898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89887;fld=134;dst=100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16020</CharactersWithSpaces>
  <SharedDoc>false</SharedDoc>
  <HLinks>
    <vt:vector size="18" baseType="variant">
      <vt:variant>
        <vt:i4>2818170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https://login.consultant.ru/link/?req=doc;base=LAW;n=289887;fld=134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https://login.consultant.ru/link/?req=doc;base=LAW;n=289887;fld=134;dst=100547</vt:lpwstr>
      </vt:variant>
      <vt:variant>
        <vt:lpwstr/>
      </vt:variant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https://login.consultant.ru/link/?req=doc;base=LAW;n=289887;fld=134;dst=100799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HP</cp:lastModifiedBy>
  <cp:revision>8</cp:revision>
  <cp:lastPrinted>2022-02-02T08:29:00Z</cp:lastPrinted>
  <dcterms:created xsi:type="dcterms:W3CDTF">2022-01-19T10:19:00Z</dcterms:created>
  <dcterms:modified xsi:type="dcterms:W3CDTF">2022-02-02T08:35:00Z</dcterms:modified>
</cp:coreProperties>
</file>