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1B7B51">
        <w:rPr>
          <w:sz w:val="28"/>
          <w:szCs w:val="28"/>
          <w:u w:val="single"/>
        </w:rPr>
        <w:t>24.02.2022г.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1B7B51">
        <w:rPr>
          <w:sz w:val="28"/>
          <w:szCs w:val="28"/>
        </w:rPr>
        <w:t xml:space="preserve"> 40-р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14D40" w:rsidRPr="00314D40" w:rsidTr="00314D4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40" w:rsidRPr="00314D40" w:rsidRDefault="00314D40" w:rsidP="00314D40">
            <w:pPr>
              <w:widowControl w:val="0"/>
              <w:autoSpaceDE w:val="0"/>
              <w:autoSpaceDN w:val="0"/>
              <w:ind w:left="-105" w:right="-2"/>
              <w:jc w:val="both"/>
              <w:rPr>
                <w:sz w:val="28"/>
                <w:szCs w:val="28"/>
              </w:rPr>
            </w:pPr>
            <w:r w:rsidRPr="00314D40">
              <w:rPr>
                <w:sz w:val="28"/>
                <w:szCs w:val="28"/>
              </w:rPr>
              <w:t xml:space="preserve">Об утверждении плана по устранению </w:t>
            </w:r>
            <w:r>
              <w:rPr>
                <w:sz w:val="28"/>
                <w:szCs w:val="28"/>
              </w:rPr>
              <w:t xml:space="preserve">    </w:t>
            </w:r>
            <w:r w:rsidRPr="00314D40">
              <w:rPr>
                <w:sz w:val="28"/>
                <w:szCs w:val="28"/>
              </w:rPr>
              <w:t xml:space="preserve">недостатков, выявленных в ходе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14D40">
              <w:rPr>
                <w:sz w:val="28"/>
                <w:szCs w:val="28"/>
              </w:rPr>
              <w:t>независимой оценки качества условий оказания услуг.</w:t>
            </w:r>
          </w:p>
        </w:tc>
      </w:tr>
    </w:tbl>
    <w:p w:rsidR="00314D40" w:rsidRPr="00314D40" w:rsidRDefault="00314D40" w:rsidP="00314D4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14D40" w:rsidRPr="00314D40" w:rsidRDefault="00314D40" w:rsidP="00314D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14D40" w:rsidRPr="00314D40" w:rsidRDefault="00314D40" w:rsidP="00314D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4D40">
        <w:rPr>
          <w:sz w:val="28"/>
          <w:szCs w:val="28"/>
        </w:rPr>
        <w:t xml:space="preserve">В соответствии с Законом Российской Федерации от 9 октября 1992 года </w:t>
      </w:r>
      <w:r>
        <w:rPr>
          <w:sz w:val="28"/>
          <w:szCs w:val="28"/>
        </w:rPr>
        <w:t xml:space="preserve">            </w:t>
      </w:r>
      <w:r w:rsidRPr="00314D40">
        <w:rPr>
          <w:sz w:val="28"/>
          <w:szCs w:val="28"/>
        </w:rPr>
        <w:t xml:space="preserve">№ 3612-1 «Основы законодательства Российской Федерации о культуре», в целях </w:t>
      </w:r>
      <w:r>
        <w:rPr>
          <w:sz w:val="28"/>
          <w:szCs w:val="28"/>
        </w:rPr>
        <w:t xml:space="preserve">             </w:t>
      </w:r>
      <w:r w:rsidRPr="00314D40">
        <w:rPr>
          <w:sz w:val="28"/>
          <w:szCs w:val="28"/>
        </w:rPr>
        <w:t xml:space="preserve">реализации Федерального закона от 5 декабря 2017 года № 392-ФЗ «О внесении </w:t>
      </w:r>
      <w:r>
        <w:rPr>
          <w:sz w:val="28"/>
          <w:szCs w:val="28"/>
        </w:rPr>
        <w:t xml:space="preserve">               </w:t>
      </w:r>
      <w:r w:rsidRPr="00314D40">
        <w:rPr>
          <w:sz w:val="28"/>
          <w:szCs w:val="28"/>
        </w:rPr>
        <w:t>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314D40" w:rsidRPr="00314D40" w:rsidRDefault="00314D40" w:rsidP="00314D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14D40" w:rsidRPr="00314D40" w:rsidRDefault="00314D40" w:rsidP="00314D40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4D40">
        <w:rPr>
          <w:sz w:val="28"/>
          <w:szCs w:val="28"/>
        </w:rPr>
        <w:t xml:space="preserve">Утвердить прилагаемый план по устранению недостатков, выявленных в ходе </w:t>
      </w:r>
      <w:r>
        <w:rPr>
          <w:sz w:val="28"/>
          <w:szCs w:val="28"/>
        </w:rPr>
        <w:t xml:space="preserve">                      </w:t>
      </w:r>
      <w:r w:rsidRPr="00314D40">
        <w:rPr>
          <w:sz w:val="28"/>
          <w:szCs w:val="28"/>
        </w:rPr>
        <w:t>независимой оценки качества условий оказания услуг, в муниципальном бюджетном учреждении «Шумячский художественно-краеведческий музей» Шумячского района Смоленской области на 2022 год;</w:t>
      </w:r>
    </w:p>
    <w:p w:rsidR="00314D40" w:rsidRPr="00314D40" w:rsidRDefault="00314D40" w:rsidP="00314D40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4D40">
        <w:rPr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sz w:val="28"/>
          <w:szCs w:val="28"/>
        </w:rPr>
        <w:t xml:space="preserve">                        </w:t>
      </w:r>
      <w:r w:rsidRPr="00314D40">
        <w:rPr>
          <w:sz w:val="28"/>
          <w:szCs w:val="28"/>
        </w:rPr>
        <w:t xml:space="preserve">начальника Отдела по культуре и спорту Администрации муниципального </w:t>
      </w:r>
      <w:r>
        <w:rPr>
          <w:sz w:val="28"/>
          <w:szCs w:val="28"/>
        </w:rPr>
        <w:t xml:space="preserve">                         </w:t>
      </w:r>
      <w:r w:rsidRPr="00314D40">
        <w:rPr>
          <w:sz w:val="28"/>
          <w:szCs w:val="28"/>
        </w:rPr>
        <w:t>образования «Шумячский район» Смоленской области Т.Г.</w:t>
      </w:r>
      <w:r>
        <w:rPr>
          <w:sz w:val="28"/>
          <w:szCs w:val="28"/>
        </w:rPr>
        <w:t xml:space="preserve"> </w:t>
      </w:r>
      <w:r w:rsidRPr="00314D40">
        <w:rPr>
          <w:sz w:val="28"/>
          <w:szCs w:val="28"/>
        </w:rPr>
        <w:t>Семенову.</w:t>
      </w:r>
    </w:p>
    <w:p w:rsidR="00314D40" w:rsidRPr="00314D40" w:rsidRDefault="00314D40" w:rsidP="00314D40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314D40" w:rsidRPr="00314D40" w:rsidRDefault="00314D40" w:rsidP="00314D40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314D40" w:rsidRPr="00314D40" w:rsidRDefault="00314D40" w:rsidP="00314D40">
      <w:pPr>
        <w:widowControl w:val="0"/>
        <w:autoSpaceDE w:val="0"/>
        <w:autoSpaceDN w:val="0"/>
        <w:rPr>
          <w:sz w:val="28"/>
          <w:szCs w:val="28"/>
        </w:rPr>
      </w:pPr>
      <w:r w:rsidRPr="00314D40">
        <w:rPr>
          <w:sz w:val="28"/>
          <w:szCs w:val="28"/>
        </w:rPr>
        <w:t>Глава муниципального образования</w:t>
      </w:r>
    </w:p>
    <w:p w:rsidR="00314D40" w:rsidRPr="00314D40" w:rsidRDefault="00314D40" w:rsidP="00314D40">
      <w:pPr>
        <w:widowControl w:val="0"/>
        <w:autoSpaceDE w:val="0"/>
        <w:autoSpaceDN w:val="0"/>
        <w:rPr>
          <w:sz w:val="28"/>
          <w:szCs w:val="28"/>
        </w:rPr>
      </w:pPr>
      <w:r w:rsidRPr="00314D40">
        <w:rPr>
          <w:sz w:val="28"/>
          <w:szCs w:val="28"/>
        </w:rPr>
        <w:t>«Шумячский район» Смоленской области</w:t>
      </w:r>
      <w:r w:rsidRPr="00314D40">
        <w:rPr>
          <w:sz w:val="28"/>
          <w:szCs w:val="28"/>
        </w:rPr>
        <w:tab/>
      </w:r>
      <w:r w:rsidRPr="00314D4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14D40">
        <w:rPr>
          <w:sz w:val="28"/>
          <w:szCs w:val="28"/>
        </w:rPr>
        <w:tab/>
      </w:r>
      <w:r w:rsidRPr="00314D4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314D40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314D40">
        <w:rPr>
          <w:sz w:val="28"/>
          <w:szCs w:val="28"/>
        </w:rPr>
        <w:t>Васильев</w:t>
      </w: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290"/>
        <w:tblW w:w="0" w:type="auto"/>
        <w:tblLook w:val="04A0" w:firstRow="1" w:lastRow="0" w:firstColumn="1" w:lastColumn="0" w:noHBand="0" w:noVBand="1"/>
      </w:tblPr>
      <w:tblGrid>
        <w:gridCol w:w="4643"/>
      </w:tblGrid>
      <w:tr w:rsidR="004F0DC2" w:rsidRPr="004F0DC2" w:rsidTr="004F0DC2">
        <w:tc>
          <w:tcPr>
            <w:tcW w:w="4643" w:type="dxa"/>
            <w:hideMark/>
          </w:tcPr>
          <w:p w:rsidR="004F0DC2" w:rsidRPr="004F0DC2" w:rsidRDefault="004F0DC2" w:rsidP="004F0DC2">
            <w:pPr>
              <w:ind w:left="181" w:right="-6"/>
              <w:rPr>
                <w:sz w:val="28"/>
                <w:szCs w:val="28"/>
              </w:rPr>
            </w:pPr>
            <w:r w:rsidRPr="004F0DC2">
              <w:rPr>
                <w:sz w:val="28"/>
                <w:szCs w:val="28"/>
              </w:rPr>
              <w:t>УТВЕРЖДЕН</w:t>
            </w:r>
          </w:p>
        </w:tc>
      </w:tr>
      <w:tr w:rsidR="004F0DC2" w:rsidRPr="004F0DC2" w:rsidTr="004F0DC2">
        <w:tc>
          <w:tcPr>
            <w:tcW w:w="4643" w:type="dxa"/>
            <w:hideMark/>
          </w:tcPr>
          <w:p w:rsidR="004F0DC2" w:rsidRPr="004F0DC2" w:rsidRDefault="00FF00B6" w:rsidP="00FF00B6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F0DC2" w:rsidRPr="004F0DC2">
              <w:rPr>
                <w:sz w:val="28"/>
                <w:szCs w:val="28"/>
              </w:rPr>
              <w:t xml:space="preserve">аспоряжением </w:t>
            </w:r>
            <w:r w:rsidR="004F0DC2">
              <w:rPr>
                <w:sz w:val="28"/>
                <w:szCs w:val="28"/>
              </w:rPr>
              <w:t xml:space="preserve">  </w:t>
            </w:r>
            <w:r w:rsidR="004F0DC2" w:rsidRPr="004F0DC2">
              <w:rPr>
                <w:sz w:val="28"/>
                <w:szCs w:val="28"/>
              </w:rPr>
              <w:t xml:space="preserve">Администрации  муниципального </w:t>
            </w:r>
            <w:r w:rsidR="004F0DC2">
              <w:rPr>
                <w:sz w:val="28"/>
                <w:szCs w:val="28"/>
              </w:rPr>
              <w:t xml:space="preserve">       </w:t>
            </w:r>
            <w:r w:rsidR="004F0DC2" w:rsidRPr="004F0DC2">
              <w:rPr>
                <w:sz w:val="28"/>
                <w:szCs w:val="28"/>
              </w:rPr>
              <w:t xml:space="preserve">образования «Шумячский район» Смоленской области </w:t>
            </w:r>
          </w:p>
        </w:tc>
      </w:tr>
      <w:tr w:rsidR="004F0DC2" w:rsidRPr="004F0DC2" w:rsidTr="004F0DC2">
        <w:tc>
          <w:tcPr>
            <w:tcW w:w="4643" w:type="dxa"/>
            <w:hideMark/>
          </w:tcPr>
          <w:p w:rsidR="004F0DC2" w:rsidRPr="004F0DC2" w:rsidRDefault="004F0DC2" w:rsidP="001B7B51">
            <w:pPr>
              <w:ind w:left="181"/>
              <w:rPr>
                <w:sz w:val="28"/>
                <w:szCs w:val="28"/>
              </w:rPr>
            </w:pPr>
            <w:r w:rsidRPr="004F0DC2">
              <w:rPr>
                <w:sz w:val="28"/>
                <w:szCs w:val="28"/>
              </w:rPr>
              <w:t xml:space="preserve">от </w:t>
            </w:r>
            <w:r w:rsidR="001B7B51" w:rsidRPr="001B7B51">
              <w:rPr>
                <w:sz w:val="28"/>
                <w:szCs w:val="28"/>
                <w:u w:val="single"/>
              </w:rPr>
              <w:t>24.02.2022г</w:t>
            </w:r>
            <w:r w:rsidR="001B7B51">
              <w:rPr>
                <w:sz w:val="28"/>
                <w:szCs w:val="28"/>
              </w:rPr>
              <w:t>.</w:t>
            </w:r>
            <w:r w:rsidRPr="004F0DC2">
              <w:rPr>
                <w:sz w:val="28"/>
                <w:szCs w:val="28"/>
              </w:rPr>
              <w:t xml:space="preserve"> № </w:t>
            </w:r>
            <w:r w:rsidR="001B7B51">
              <w:rPr>
                <w:sz w:val="28"/>
                <w:szCs w:val="28"/>
              </w:rPr>
              <w:t>40-р</w:t>
            </w:r>
          </w:p>
        </w:tc>
      </w:tr>
    </w:tbl>
    <w:p w:rsidR="004F0DC2" w:rsidRPr="004F0DC2" w:rsidRDefault="004F0DC2" w:rsidP="004F0DC2">
      <w:pPr>
        <w:jc w:val="both"/>
        <w:rPr>
          <w:b/>
          <w:sz w:val="28"/>
          <w:szCs w:val="28"/>
        </w:rPr>
      </w:pP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0DC2">
        <w:rPr>
          <w:sz w:val="28"/>
          <w:szCs w:val="28"/>
        </w:rPr>
        <w:t xml:space="preserve">   </w:t>
      </w: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0DC2">
        <w:rPr>
          <w:b/>
          <w:sz w:val="28"/>
          <w:szCs w:val="28"/>
        </w:rPr>
        <w:t>План</w:t>
      </w: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0DC2">
        <w:rPr>
          <w:b/>
          <w:sz w:val="28"/>
          <w:szCs w:val="28"/>
        </w:rPr>
        <w:t>по устранению недостатков, выявленных в ходе</w:t>
      </w:r>
    </w:p>
    <w:p w:rsidR="004F0DC2" w:rsidRPr="004F0DC2" w:rsidRDefault="004F0DC2" w:rsidP="004F0D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0DC2">
        <w:rPr>
          <w:b/>
          <w:sz w:val="28"/>
          <w:szCs w:val="28"/>
        </w:rPr>
        <w:t xml:space="preserve">независимой оценки качества условий оказания услуг, в муниципальном </w:t>
      </w:r>
      <w:r>
        <w:rPr>
          <w:b/>
          <w:sz w:val="28"/>
          <w:szCs w:val="28"/>
        </w:rPr>
        <w:t xml:space="preserve">            </w:t>
      </w:r>
      <w:r w:rsidRPr="004F0DC2">
        <w:rPr>
          <w:b/>
          <w:sz w:val="28"/>
          <w:szCs w:val="28"/>
        </w:rPr>
        <w:t>бюджетном учреждении «Шумячский художественно-краеведческий музей» Шумячского района Смоленской области на 2022 год.</w:t>
      </w:r>
    </w:p>
    <w:p w:rsidR="004F0DC2" w:rsidRPr="00FF00B6" w:rsidRDefault="004F0DC2" w:rsidP="00FF00B6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984"/>
        <w:gridCol w:w="1276"/>
        <w:gridCol w:w="78"/>
        <w:gridCol w:w="1623"/>
        <w:gridCol w:w="1559"/>
        <w:gridCol w:w="1560"/>
      </w:tblGrid>
      <w:tr w:rsidR="004F0DC2" w:rsidRPr="004F0DC2" w:rsidTr="004F0DC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Плановый срок реализации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Ответственный исполнитель </w:t>
            </w:r>
          </w:p>
          <w:p w:rsidR="004F0DC2" w:rsidRPr="004F0DC2" w:rsidRDefault="004F0DC2" w:rsidP="004F0DC2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(с указанием фамилии, имени, отчества и должности)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bookmarkStart w:id="0" w:name="P220"/>
            <w:bookmarkEnd w:id="0"/>
            <w:r w:rsidRPr="004F0DC2">
              <w:rPr>
                <w:sz w:val="19"/>
                <w:szCs w:val="19"/>
              </w:rPr>
              <w:t xml:space="preserve">Сведения о ходе реализации мероприятия </w:t>
            </w:r>
          </w:p>
        </w:tc>
      </w:tr>
      <w:tr w:rsidR="004F0DC2" w:rsidRPr="004F0DC2" w:rsidTr="004F0DC2">
        <w:trPr>
          <w:trHeight w:val="1447"/>
        </w:trPr>
        <w:tc>
          <w:tcPr>
            <w:tcW w:w="10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C2" w:rsidRPr="004F0DC2" w:rsidRDefault="004F0DC2" w:rsidP="004F0DC2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C2" w:rsidRPr="004F0DC2" w:rsidRDefault="004F0DC2" w:rsidP="004F0DC2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C2" w:rsidRPr="004F0DC2" w:rsidRDefault="004F0DC2" w:rsidP="004F0DC2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C2" w:rsidRPr="004F0DC2" w:rsidRDefault="004F0DC2" w:rsidP="004F0DC2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фактический срок реализации</w:t>
            </w:r>
          </w:p>
        </w:tc>
      </w:tr>
      <w:tr w:rsidR="004F0DC2" w:rsidRPr="004F0DC2" w:rsidTr="004F0DC2"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I. Открытость и доступность информации об организации </w:t>
            </w:r>
          </w:p>
        </w:tc>
      </w:tr>
      <w:tr w:rsidR="004F0DC2" w:rsidRPr="004F0DC2" w:rsidTr="004F0DC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Оформление информации о деятельности организации, размещенной на официальном сайте поставщика услуг в сети «Интернет», не в соответствии с порядком размещения информации  на официальном сайте поставщика услуг в сети «Интернет»,   согласно статье 36.2 Закона Российской Федерации от 09.10.1992 г. №3612-1 «Основы законодательства Российской Федерации о культуре, приказа Минкультуры России от 20.02.2015 г. № 277 «Об утверждении требований к содержа</w:t>
            </w:r>
            <w:r w:rsidRPr="004F0DC2">
              <w:rPr>
                <w:sz w:val="19"/>
                <w:szCs w:val="19"/>
              </w:rPr>
              <w:lastRenderedPageBreak/>
              <w:t>нию и форме предоставления информации  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lastRenderedPageBreak/>
              <w:t xml:space="preserve">Привести в соответствие информацию о деятельности организации, размещенную на официальном сайте поставщика услуг в сфере культуры в сети «Интернет»,  согласно статье 36.2 Закона Российской Федерации от 09.10.1992 г. №3612-1 «Основы законодательства Российской Федерации о культуре, приказа Минкультуры России от 20.02.2015 г. № 277 «Об утверждении требований к содержанию и форме предоставления информации   о деятельности организаций </w:t>
            </w:r>
            <w:r w:rsidRPr="004F0DC2">
              <w:rPr>
                <w:sz w:val="19"/>
                <w:szCs w:val="19"/>
              </w:rPr>
              <w:lastRenderedPageBreak/>
              <w:t>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lastRenderedPageBreak/>
              <w:t>До 01.05.2022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Директор муниципального бюджетного учреждения «Шумячский художественно-краеведческий музей» Шумячского района Смоленской области  </w:t>
            </w:r>
            <w:proofErr w:type="spellStart"/>
            <w:r w:rsidRPr="004F0DC2">
              <w:rPr>
                <w:sz w:val="19"/>
                <w:szCs w:val="19"/>
              </w:rPr>
              <w:t>О.А.Ерохова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F0DC2" w:rsidRPr="004F0DC2" w:rsidTr="004F0DC2"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lastRenderedPageBreak/>
              <w:t>II. Комфортность условий предоставления услуг</w:t>
            </w:r>
          </w:p>
        </w:tc>
      </w:tr>
      <w:tr w:rsidR="004F0DC2" w:rsidRPr="004F0DC2" w:rsidTr="004F0DC2">
        <w:trPr>
          <w:trHeight w:val="59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Отсутствие информации о возможности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Разместить информацию о возможности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до 01.05.2022</w:t>
            </w:r>
          </w:p>
          <w:p w:rsidR="004F0DC2" w:rsidRPr="004F0DC2" w:rsidRDefault="004F0DC2" w:rsidP="004F0DC2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Директор муниципального бюджетного учреждения «Шумячский художественно-краеведческий музей» Шумячского района Смоленской области  </w:t>
            </w:r>
            <w:proofErr w:type="spellStart"/>
            <w:r w:rsidRPr="004F0DC2">
              <w:rPr>
                <w:sz w:val="19"/>
                <w:szCs w:val="19"/>
              </w:rPr>
              <w:t>О.А.Ерохова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F0DC2" w:rsidRPr="004F0DC2" w:rsidTr="004F0DC2"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III. Доступность услуг для инвалидов</w:t>
            </w:r>
          </w:p>
        </w:tc>
      </w:tr>
      <w:tr w:rsidR="004F0DC2" w:rsidRPr="004F0DC2" w:rsidTr="004F0DC2">
        <w:trPr>
          <w:trHeight w:val="123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Недостаточность условий для предоставления услуг для лиц с ОВЗ и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Создать условия для увеличения до 100% доли получателей услуг, удовлетворенных доступностью услуг для инвалидов в организации культуры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до 31.12.2022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Директор муниципального бюджетного учреждения «Шумячский художественно-краеведческий музей» Шумячского района Смоленской области  </w:t>
            </w:r>
            <w:proofErr w:type="spellStart"/>
            <w:r w:rsidRPr="004F0DC2">
              <w:rPr>
                <w:sz w:val="19"/>
                <w:szCs w:val="19"/>
              </w:rPr>
              <w:t>О.А.Ерохова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F0DC2" w:rsidRPr="004F0DC2" w:rsidTr="004F0DC2"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IV. Доброжелательность, вежливость работников организации </w:t>
            </w:r>
          </w:p>
        </w:tc>
      </w:tr>
      <w:tr w:rsidR="004F0DC2" w:rsidRPr="004F0DC2" w:rsidTr="004F0DC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Интегральный показатель составил 99,83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Создать условия для увеличения до 100% доли получателей услуг, удовлетворенных доброжелательностью работников организации сферы культуры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До 31.12.2022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Директор муниципального бюджетного учреждения «Шумячский художественно-краеведческий музей» Шумячского </w:t>
            </w:r>
            <w:r w:rsidRPr="004F0DC2">
              <w:rPr>
                <w:sz w:val="19"/>
                <w:szCs w:val="19"/>
              </w:rPr>
              <w:lastRenderedPageBreak/>
              <w:t xml:space="preserve">района Смоленской области  </w:t>
            </w:r>
            <w:proofErr w:type="spellStart"/>
            <w:r w:rsidRPr="004F0DC2">
              <w:rPr>
                <w:sz w:val="19"/>
                <w:szCs w:val="19"/>
              </w:rPr>
              <w:t>О.А.Ерохова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F0DC2" w:rsidRPr="004F0DC2" w:rsidTr="004F0DC2"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lastRenderedPageBreak/>
              <w:t>V. Удовлетворенность условиями оказания услуг</w:t>
            </w:r>
          </w:p>
        </w:tc>
      </w:tr>
      <w:tr w:rsidR="004F0DC2" w:rsidRPr="004F0DC2" w:rsidTr="004F0DC2">
        <w:trPr>
          <w:trHeight w:val="318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Несвоевременное обновление информации о деятельности и услугах учреждения, размещенной на сайте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Совершенствовать работу сайта организации культуры, определив периодичность обновления и график предоставления достоверной, полной и актуальной информации о деятельности и услугах.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>До 31.12.2022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F0DC2">
              <w:rPr>
                <w:sz w:val="19"/>
                <w:szCs w:val="19"/>
              </w:rPr>
              <w:t xml:space="preserve">Директор муниципального бюджетного учреждения «Шумячский художественно-краеведческий музей» Шумячского района Смоленской области  </w:t>
            </w:r>
            <w:proofErr w:type="spellStart"/>
            <w:r w:rsidRPr="004F0DC2">
              <w:rPr>
                <w:sz w:val="19"/>
                <w:szCs w:val="19"/>
              </w:rPr>
              <w:t>О.А.Ерохова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2" w:rsidRPr="004F0DC2" w:rsidRDefault="004F0DC2" w:rsidP="004F0DC2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</w:tbl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C13E09" w:rsidRDefault="00C13E09" w:rsidP="00975639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Pr="00613B94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pStyle w:val="af3"/>
        <w:ind w:left="0"/>
        <w:jc w:val="both"/>
        <w:rPr>
          <w:sz w:val="28"/>
          <w:szCs w:val="28"/>
        </w:rPr>
      </w:pPr>
    </w:p>
    <w:p w:rsidR="00437A9A" w:rsidRDefault="00437A9A" w:rsidP="00D741AF">
      <w:pPr>
        <w:tabs>
          <w:tab w:val="left" w:pos="2416"/>
        </w:tabs>
        <w:rPr>
          <w:b/>
          <w:bCs/>
          <w:sz w:val="28"/>
          <w:szCs w:val="28"/>
        </w:rPr>
      </w:pPr>
    </w:p>
    <w:p w:rsidR="00437A9A" w:rsidRDefault="00437A9A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  <w:bookmarkStart w:id="1" w:name="_GoBack"/>
      <w:bookmarkEnd w:id="1"/>
    </w:p>
    <w:sectPr w:rsidR="003300AC" w:rsidSect="004F0DC2">
      <w:headerReference w:type="even" r:id="rId9"/>
      <w:headerReference w:type="default" r:id="rId10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21" w:rsidRDefault="000B0D21" w:rsidP="00403EB0">
      <w:pPr>
        <w:pStyle w:val="a3"/>
      </w:pPr>
      <w:r>
        <w:separator/>
      </w:r>
    </w:p>
  </w:endnote>
  <w:endnote w:type="continuationSeparator" w:id="0">
    <w:p w:rsidR="000B0D21" w:rsidRDefault="000B0D2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21" w:rsidRDefault="000B0D21" w:rsidP="00403EB0">
      <w:pPr>
        <w:pStyle w:val="a3"/>
      </w:pPr>
      <w:r>
        <w:separator/>
      </w:r>
    </w:p>
  </w:footnote>
  <w:footnote w:type="continuationSeparator" w:id="0">
    <w:p w:rsidR="000B0D21" w:rsidRDefault="000B0D2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253545"/>
      <w:docPartObj>
        <w:docPartGallery w:val="Page Numbers (Top of Page)"/>
        <w:docPartUnique/>
      </w:docPartObj>
    </w:sdtPr>
    <w:sdtEndPr/>
    <w:sdtContent>
      <w:p w:rsidR="004F0DC2" w:rsidRDefault="004F0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51">
          <w:rPr>
            <w:noProof/>
          </w:rPr>
          <w:t>4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E09A4"/>
    <w:multiLevelType w:val="multilevel"/>
    <w:tmpl w:val="7042F9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0D21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B7B5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4D4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A749F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0DC2"/>
    <w:rsid w:val="004F4651"/>
    <w:rsid w:val="004F4E8D"/>
    <w:rsid w:val="004F542C"/>
    <w:rsid w:val="00501DC4"/>
    <w:rsid w:val="00502CDD"/>
    <w:rsid w:val="005123B8"/>
    <w:rsid w:val="00521C2D"/>
    <w:rsid w:val="00522D9C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0AEC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38D6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4893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00B6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F1313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B583-4042-4FE9-A443-DF803D32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2022-02-21T09:18:00Z</cp:lastPrinted>
  <dcterms:created xsi:type="dcterms:W3CDTF">2022-02-28T08:30:00Z</dcterms:created>
  <dcterms:modified xsi:type="dcterms:W3CDTF">2022-02-28T08:30:00Z</dcterms:modified>
</cp:coreProperties>
</file>