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7E7166">
        <w:rPr>
          <w:sz w:val="28"/>
          <w:szCs w:val="28"/>
          <w:u w:val="single"/>
        </w:rPr>
        <w:t>08.02.2022г.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7E7166">
        <w:rPr>
          <w:sz w:val="28"/>
          <w:szCs w:val="28"/>
        </w:rPr>
        <w:t xml:space="preserve"> 29-р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42162" w:rsidTr="00842162">
        <w:tc>
          <w:tcPr>
            <w:tcW w:w="4786" w:type="dxa"/>
          </w:tcPr>
          <w:p w:rsidR="00842162" w:rsidRDefault="00842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15.10.2019г. № 347-р </w:t>
            </w: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</w:tc>
      </w:tr>
    </w:tbl>
    <w:p w:rsidR="00842162" w:rsidRDefault="00842162" w:rsidP="00842162">
      <w:pPr>
        <w:jc w:val="both"/>
        <w:rPr>
          <w:sz w:val="28"/>
        </w:rPr>
      </w:pPr>
      <w:r>
        <w:rPr>
          <w:sz w:val="28"/>
          <w:szCs w:val="28"/>
        </w:rPr>
        <w:tab/>
        <w:t>В связи с кадровыми изменениями в муниципальном образовании «Шумячский район» Смоленской области</w:t>
      </w:r>
      <w:r>
        <w:rPr>
          <w:sz w:val="28"/>
        </w:rPr>
        <w:t>:</w:t>
      </w:r>
    </w:p>
    <w:p w:rsidR="00842162" w:rsidRDefault="00842162" w:rsidP="00842162">
      <w:pPr>
        <w:jc w:val="both"/>
        <w:rPr>
          <w:sz w:val="28"/>
          <w:szCs w:val="28"/>
        </w:rPr>
      </w:pPr>
    </w:p>
    <w:p w:rsidR="00842162" w:rsidRDefault="00842162" w:rsidP="00842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распоряжение Администрации муниципального образования «Шумячский район» Смоленской области от 15.10.2019г. № 347-р «Об утверждении состава комиссии по оплате труда руководителей, заместителей руководителей, главных бухгалтеров муниципальных унитарных предприятий, а так же стажа работы руководителей муниципальных унитарных предприятий» (в редакции распоряжений Администрации муниципального образования «Шумячский район» Смоленской области от 18.12.2019г. №448-р, от 26.01.2021 № 15-р) (далее – распоряжение) следующие изменения:</w:t>
      </w:r>
    </w:p>
    <w:p w:rsidR="00842162" w:rsidRDefault="00842162" w:rsidP="00842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оплате труда руководителей, заместителей руководителей, главных бухгалтеров муниципальных унитарных предприятий, изложить в новой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5"/>
      </w:tblGrid>
      <w:tr w:rsidR="00842162" w:rsidTr="00842162">
        <w:tc>
          <w:tcPr>
            <w:tcW w:w="5211" w:type="dxa"/>
          </w:tcPr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Кулешова Инна Витальевна</w:t>
            </w:r>
          </w:p>
          <w:p w:rsidR="00842162" w:rsidRDefault="00842162">
            <w:pPr>
              <w:jc w:val="both"/>
              <w:rPr>
                <w:sz w:val="28"/>
              </w:rPr>
            </w:pPr>
          </w:p>
          <w:p w:rsidR="00842162" w:rsidRDefault="00842162">
            <w:pPr>
              <w:jc w:val="both"/>
              <w:rPr>
                <w:sz w:val="28"/>
              </w:rPr>
            </w:pPr>
          </w:p>
          <w:p w:rsidR="00842162" w:rsidRDefault="00842162">
            <w:pPr>
              <w:jc w:val="both"/>
              <w:rPr>
                <w:sz w:val="28"/>
              </w:rPr>
            </w:pPr>
          </w:p>
          <w:p w:rsidR="00842162" w:rsidRDefault="00842162">
            <w:pPr>
              <w:jc w:val="both"/>
              <w:rPr>
                <w:sz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Вознова</w:t>
            </w:r>
            <w:proofErr w:type="spellEnd"/>
            <w:r>
              <w:rPr>
                <w:sz w:val="28"/>
                <w:szCs w:val="28"/>
              </w:rPr>
              <w:t xml:space="preserve"> Юлия Викторовна</w:t>
            </w:r>
          </w:p>
          <w:p w:rsidR="00842162" w:rsidRDefault="00842162">
            <w:pPr>
              <w:jc w:val="both"/>
              <w:rPr>
                <w:sz w:val="28"/>
              </w:rPr>
            </w:pPr>
          </w:p>
          <w:p w:rsidR="00842162" w:rsidRDefault="00842162">
            <w:pPr>
              <w:jc w:val="both"/>
              <w:rPr>
                <w:sz w:val="28"/>
              </w:rPr>
            </w:pPr>
          </w:p>
          <w:p w:rsidR="00842162" w:rsidRDefault="00842162">
            <w:pPr>
              <w:jc w:val="both"/>
              <w:rPr>
                <w:sz w:val="28"/>
              </w:rPr>
            </w:pPr>
          </w:p>
          <w:p w:rsidR="00842162" w:rsidRDefault="00842162">
            <w:pPr>
              <w:jc w:val="both"/>
              <w:rPr>
                <w:sz w:val="28"/>
              </w:rPr>
            </w:pPr>
          </w:p>
          <w:p w:rsidR="00842162" w:rsidRDefault="00842162">
            <w:pPr>
              <w:jc w:val="both"/>
              <w:rPr>
                <w:sz w:val="28"/>
              </w:rPr>
            </w:pPr>
          </w:p>
          <w:p w:rsidR="00842162" w:rsidRDefault="0084216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Кирьянов Вадим Сергеевич</w:t>
            </w: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муниципального образования «Шумячский район» Смоленской области, председатель комиссии;</w:t>
            </w: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«Шумячский район» Смоленской области, заместитель председателя комиссии;</w:t>
            </w: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ведущий специалист Отдела городского хозяйства Администрации муниципального образования «Шумячский район» Смоленской области, секретарь комиссии; </w:t>
            </w: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</w:tc>
      </w:tr>
    </w:tbl>
    <w:p w:rsidR="00842162" w:rsidRDefault="00842162" w:rsidP="008421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842162" w:rsidRDefault="00842162" w:rsidP="0084216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037"/>
      </w:tblGrid>
      <w:tr w:rsidR="00842162" w:rsidTr="00327A7E">
        <w:trPr>
          <w:trHeight w:val="5254"/>
        </w:trPr>
        <w:tc>
          <w:tcPr>
            <w:tcW w:w="5033" w:type="dxa"/>
          </w:tcPr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Павлюченкова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</w:t>
            </w: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 Юрий Александрович</w:t>
            </w: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городского хозяйства Администрации муниципального образования «Шумячский район» Смоленской области;</w:t>
            </w: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и комплексного развития Администрации муниципального образования «Шумячский район» Смоленской области.</w:t>
            </w:r>
          </w:p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  <w:p w:rsidR="00842162" w:rsidRDefault="00842162" w:rsidP="00842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</w:tr>
      <w:tr w:rsidR="00842162" w:rsidTr="00327A7E">
        <w:trPr>
          <w:trHeight w:val="182"/>
        </w:trPr>
        <w:tc>
          <w:tcPr>
            <w:tcW w:w="5033" w:type="dxa"/>
          </w:tcPr>
          <w:p w:rsidR="00842162" w:rsidRDefault="00842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842162" w:rsidRDefault="00327A7E" w:rsidP="00327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»</w:t>
            </w:r>
          </w:p>
        </w:tc>
      </w:tr>
    </w:tbl>
    <w:p w:rsidR="00842162" w:rsidRDefault="00842162" w:rsidP="00842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42162" w:rsidRDefault="00842162" w:rsidP="00842162">
      <w:pPr>
        <w:jc w:val="both"/>
      </w:pPr>
    </w:p>
    <w:p w:rsidR="00842162" w:rsidRDefault="00842162" w:rsidP="008421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2162" w:rsidRDefault="00842162" w:rsidP="00842162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8D" w:rsidRDefault="0001438D">
      <w:r>
        <w:separator/>
      </w:r>
    </w:p>
  </w:endnote>
  <w:endnote w:type="continuationSeparator" w:id="0">
    <w:p w:rsidR="0001438D" w:rsidRDefault="0001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8D" w:rsidRDefault="0001438D">
      <w:r>
        <w:separator/>
      </w:r>
    </w:p>
  </w:footnote>
  <w:footnote w:type="continuationSeparator" w:id="0">
    <w:p w:rsidR="0001438D" w:rsidRDefault="0001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166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438D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A7E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166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216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3CD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416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61CF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2022-02-08T13:51:00Z</cp:lastPrinted>
  <dcterms:created xsi:type="dcterms:W3CDTF">2022-02-17T12:36:00Z</dcterms:created>
  <dcterms:modified xsi:type="dcterms:W3CDTF">2022-02-17T12:36:00Z</dcterms:modified>
</cp:coreProperties>
</file>