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25716">
        <w:rPr>
          <w:sz w:val="28"/>
          <w:szCs w:val="28"/>
          <w:u w:val="single"/>
        </w:rPr>
        <w:t>21.02.2022г.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25716">
        <w:rPr>
          <w:sz w:val="28"/>
          <w:szCs w:val="28"/>
        </w:rPr>
        <w:t xml:space="preserve"> 67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443F4" w:rsidRPr="008443F4" w:rsidTr="008443F4">
        <w:tc>
          <w:tcPr>
            <w:tcW w:w="4928" w:type="dxa"/>
            <w:hideMark/>
          </w:tcPr>
          <w:p w:rsidR="008443F4" w:rsidRPr="008443F4" w:rsidRDefault="008443F4" w:rsidP="008443F4">
            <w:pPr>
              <w:jc w:val="both"/>
              <w:rPr>
                <w:sz w:val="28"/>
                <w:szCs w:val="28"/>
              </w:rPr>
            </w:pPr>
            <w:r w:rsidRPr="008443F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443F4" w:rsidRPr="008443F4" w:rsidRDefault="008443F4" w:rsidP="008443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43F4" w:rsidRPr="008443F4" w:rsidRDefault="008443F4" w:rsidP="008443F4">
      <w:pPr>
        <w:spacing w:line="360" w:lineRule="auto"/>
        <w:jc w:val="both"/>
        <w:rPr>
          <w:sz w:val="28"/>
          <w:szCs w:val="28"/>
        </w:rPr>
      </w:pPr>
      <w:r w:rsidRPr="008443F4">
        <w:rPr>
          <w:sz w:val="28"/>
          <w:szCs w:val="28"/>
        </w:rPr>
        <w:tab/>
      </w:r>
    </w:p>
    <w:p w:rsidR="008443F4" w:rsidRPr="008443F4" w:rsidRDefault="008443F4" w:rsidP="008443F4">
      <w:pPr>
        <w:ind w:firstLine="708"/>
        <w:jc w:val="both"/>
        <w:rPr>
          <w:sz w:val="28"/>
          <w:szCs w:val="28"/>
        </w:rPr>
      </w:pPr>
      <w:r w:rsidRPr="008443F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25.10.2001г. № 137-ФЗ «О введении в действие Земельного кодекса </w:t>
      </w:r>
      <w:r>
        <w:rPr>
          <w:sz w:val="28"/>
          <w:szCs w:val="28"/>
        </w:rPr>
        <w:t xml:space="preserve">              </w:t>
      </w:r>
      <w:r w:rsidRPr="008443F4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  </w:t>
      </w:r>
      <w:r w:rsidRPr="008443F4">
        <w:rPr>
          <w:sz w:val="28"/>
          <w:szCs w:val="28"/>
        </w:rPr>
        <w:t xml:space="preserve">Российской Федерации от 27.11.2014г. № 762 «Об утверждении требований к </w:t>
      </w:r>
      <w:r>
        <w:rPr>
          <w:sz w:val="28"/>
          <w:szCs w:val="28"/>
        </w:rPr>
        <w:t xml:space="preserve">              </w:t>
      </w:r>
      <w:r w:rsidRPr="008443F4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</w:t>
      </w:r>
      <w:r w:rsidRPr="008443F4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  </w:t>
      </w:r>
      <w:r w:rsidRPr="008443F4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</w:t>
      </w:r>
      <w:r w:rsidRPr="008443F4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8443F4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</w:t>
      </w:r>
      <w:r w:rsidRPr="008443F4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заявления </w:t>
      </w:r>
      <w:proofErr w:type="spellStart"/>
      <w:r w:rsidRPr="008443F4">
        <w:rPr>
          <w:sz w:val="28"/>
          <w:szCs w:val="28"/>
        </w:rPr>
        <w:t>Мезелевой</w:t>
      </w:r>
      <w:proofErr w:type="spellEnd"/>
      <w:r w:rsidRPr="008443F4">
        <w:rPr>
          <w:sz w:val="28"/>
          <w:szCs w:val="28"/>
        </w:rPr>
        <w:t xml:space="preserve"> Валентины Петровны от 14.02.2022г. </w:t>
      </w:r>
      <w:r>
        <w:rPr>
          <w:sz w:val="28"/>
          <w:szCs w:val="28"/>
        </w:rPr>
        <w:t xml:space="preserve">                                 </w:t>
      </w:r>
      <w:r w:rsidRPr="008443F4">
        <w:rPr>
          <w:sz w:val="28"/>
          <w:szCs w:val="28"/>
        </w:rPr>
        <w:t xml:space="preserve">(регистрационный </w:t>
      </w:r>
      <w:r w:rsidRPr="008443F4">
        <w:rPr>
          <w:color w:val="000000"/>
          <w:sz w:val="28"/>
          <w:szCs w:val="28"/>
        </w:rPr>
        <w:t>№ 209</w:t>
      </w:r>
      <w:r w:rsidRPr="008443F4">
        <w:rPr>
          <w:sz w:val="28"/>
          <w:szCs w:val="28"/>
        </w:rPr>
        <w:t xml:space="preserve"> от 14.02.2022г.)</w:t>
      </w:r>
    </w:p>
    <w:p w:rsidR="008443F4" w:rsidRDefault="008443F4" w:rsidP="008443F4">
      <w:pPr>
        <w:jc w:val="both"/>
        <w:rPr>
          <w:sz w:val="28"/>
          <w:szCs w:val="28"/>
        </w:rPr>
      </w:pPr>
      <w:r w:rsidRPr="008443F4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8443F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8443F4">
        <w:rPr>
          <w:sz w:val="28"/>
          <w:szCs w:val="28"/>
        </w:rPr>
        <w:t>Смоленской области</w:t>
      </w:r>
    </w:p>
    <w:p w:rsidR="008443F4" w:rsidRPr="008443F4" w:rsidRDefault="008443F4" w:rsidP="008443F4">
      <w:pPr>
        <w:jc w:val="both"/>
        <w:rPr>
          <w:sz w:val="28"/>
          <w:szCs w:val="28"/>
        </w:rPr>
      </w:pPr>
    </w:p>
    <w:p w:rsidR="008443F4" w:rsidRDefault="008443F4" w:rsidP="008443F4">
      <w:pPr>
        <w:ind w:firstLine="708"/>
        <w:jc w:val="both"/>
        <w:rPr>
          <w:sz w:val="28"/>
          <w:szCs w:val="28"/>
        </w:rPr>
      </w:pPr>
      <w:r w:rsidRPr="008443F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443F4">
        <w:rPr>
          <w:sz w:val="28"/>
          <w:szCs w:val="28"/>
        </w:rPr>
        <w:t>Т:</w:t>
      </w:r>
    </w:p>
    <w:p w:rsidR="008443F4" w:rsidRPr="008443F4" w:rsidRDefault="008443F4" w:rsidP="008443F4">
      <w:pPr>
        <w:jc w:val="both"/>
        <w:rPr>
          <w:sz w:val="28"/>
          <w:szCs w:val="28"/>
        </w:rPr>
      </w:pPr>
    </w:p>
    <w:p w:rsidR="008443F4" w:rsidRPr="008443F4" w:rsidRDefault="008443F4" w:rsidP="008443F4">
      <w:pPr>
        <w:ind w:firstLine="708"/>
        <w:jc w:val="both"/>
        <w:rPr>
          <w:sz w:val="28"/>
          <w:szCs w:val="28"/>
        </w:rPr>
      </w:pPr>
      <w:r w:rsidRPr="008443F4"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20000 кв. м., расположенного по адресу: Российская Федерация, Смоленская область, Шумячский район, Озерное сельское поселение, д. Городец.</w:t>
      </w:r>
    </w:p>
    <w:p w:rsidR="008443F4" w:rsidRPr="008443F4" w:rsidRDefault="008443F4" w:rsidP="008443F4">
      <w:pPr>
        <w:ind w:firstLine="708"/>
        <w:jc w:val="both"/>
        <w:rPr>
          <w:sz w:val="28"/>
          <w:szCs w:val="28"/>
        </w:rPr>
      </w:pPr>
      <w:r w:rsidRPr="008443F4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8443F4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8443F4">
        <w:rPr>
          <w:sz w:val="28"/>
          <w:szCs w:val="28"/>
        </w:rPr>
        <w:t>расположен в территориальной зоне Ж2 и в пределах кадастрового квартала 67:24:0040103.</w:t>
      </w:r>
    </w:p>
    <w:p w:rsidR="008443F4" w:rsidRPr="008443F4" w:rsidRDefault="008443F4" w:rsidP="008443F4">
      <w:pPr>
        <w:ind w:firstLine="708"/>
        <w:jc w:val="both"/>
        <w:rPr>
          <w:sz w:val="28"/>
          <w:szCs w:val="28"/>
        </w:rPr>
      </w:pPr>
      <w:r w:rsidRPr="008443F4">
        <w:rPr>
          <w:sz w:val="28"/>
          <w:szCs w:val="28"/>
        </w:rPr>
        <w:t xml:space="preserve">Разрешенное использование – для ведения личного подсобного хозяйства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8443F4">
        <w:rPr>
          <w:sz w:val="28"/>
          <w:szCs w:val="28"/>
        </w:rPr>
        <w:t>(</w:t>
      </w:r>
      <w:proofErr w:type="gramEnd"/>
      <w:r w:rsidRPr="008443F4">
        <w:rPr>
          <w:sz w:val="28"/>
          <w:szCs w:val="28"/>
        </w:rPr>
        <w:t>приусадебный земельный участок).</w:t>
      </w:r>
    </w:p>
    <w:p w:rsidR="008443F4" w:rsidRPr="008443F4" w:rsidRDefault="008443F4" w:rsidP="008443F4">
      <w:pPr>
        <w:ind w:firstLine="709"/>
        <w:jc w:val="both"/>
        <w:rPr>
          <w:sz w:val="28"/>
          <w:szCs w:val="28"/>
        </w:rPr>
      </w:pPr>
      <w:r w:rsidRPr="008443F4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8443F4">
        <w:rPr>
          <w:sz w:val="28"/>
          <w:szCs w:val="28"/>
        </w:rPr>
        <w:t>Мезелева</w:t>
      </w:r>
      <w:proofErr w:type="spellEnd"/>
      <w:r w:rsidRPr="008443F4">
        <w:rPr>
          <w:sz w:val="28"/>
          <w:szCs w:val="28"/>
        </w:rPr>
        <w:t xml:space="preserve"> В.П.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443F4" w:rsidRPr="008443F4" w:rsidRDefault="008443F4" w:rsidP="008443F4">
      <w:pPr>
        <w:ind w:firstLine="708"/>
        <w:jc w:val="both"/>
        <w:rPr>
          <w:sz w:val="28"/>
          <w:szCs w:val="28"/>
        </w:rPr>
      </w:pPr>
      <w:r w:rsidRPr="008443F4">
        <w:rPr>
          <w:sz w:val="28"/>
          <w:szCs w:val="28"/>
        </w:rPr>
        <w:t>4. Срок действия настоящего постановления составляет два года.</w:t>
      </w:r>
    </w:p>
    <w:p w:rsidR="008443F4" w:rsidRPr="008443F4" w:rsidRDefault="008443F4" w:rsidP="008443F4">
      <w:pPr>
        <w:rPr>
          <w:szCs w:val="24"/>
        </w:rPr>
      </w:pPr>
    </w:p>
    <w:p w:rsidR="008443F4" w:rsidRPr="008443F4" w:rsidRDefault="008443F4" w:rsidP="008443F4">
      <w:pPr>
        <w:rPr>
          <w:szCs w:val="24"/>
        </w:rPr>
      </w:pPr>
    </w:p>
    <w:p w:rsidR="008443F4" w:rsidRPr="008443F4" w:rsidRDefault="008443F4" w:rsidP="008443F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443F4" w:rsidRPr="008443F4" w:rsidTr="008443F4">
        <w:tc>
          <w:tcPr>
            <w:tcW w:w="5495" w:type="dxa"/>
            <w:hideMark/>
          </w:tcPr>
          <w:p w:rsidR="008443F4" w:rsidRDefault="008443F4" w:rsidP="008443F4">
            <w:pPr>
              <w:jc w:val="both"/>
              <w:rPr>
                <w:sz w:val="28"/>
                <w:szCs w:val="28"/>
              </w:rPr>
            </w:pPr>
            <w:r w:rsidRPr="008443F4">
              <w:rPr>
                <w:sz w:val="28"/>
                <w:szCs w:val="28"/>
              </w:rPr>
              <w:t>Глава муниципального образования</w:t>
            </w:r>
          </w:p>
          <w:p w:rsidR="008443F4" w:rsidRPr="008443F4" w:rsidRDefault="008443F4" w:rsidP="008443F4">
            <w:pPr>
              <w:jc w:val="both"/>
              <w:rPr>
                <w:sz w:val="28"/>
                <w:szCs w:val="28"/>
              </w:rPr>
            </w:pPr>
            <w:r w:rsidRPr="008443F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443F4" w:rsidRPr="008443F4" w:rsidRDefault="008443F4" w:rsidP="008443F4">
            <w:pPr>
              <w:jc w:val="right"/>
              <w:rPr>
                <w:sz w:val="28"/>
                <w:szCs w:val="28"/>
              </w:rPr>
            </w:pPr>
          </w:p>
          <w:p w:rsidR="008443F4" w:rsidRPr="008443F4" w:rsidRDefault="008443F4" w:rsidP="008443F4">
            <w:pPr>
              <w:jc w:val="right"/>
              <w:rPr>
                <w:sz w:val="28"/>
                <w:szCs w:val="28"/>
              </w:rPr>
            </w:pPr>
            <w:r w:rsidRPr="008443F4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FB" w:rsidRDefault="00AC14FB" w:rsidP="00FC6C01">
      <w:r>
        <w:separator/>
      </w:r>
    </w:p>
  </w:endnote>
  <w:endnote w:type="continuationSeparator" w:id="0">
    <w:p w:rsidR="00AC14FB" w:rsidRDefault="00AC14F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FB" w:rsidRDefault="00AC14FB" w:rsidP="00FC6C01">
      <w:r>
        <w:separator/>
      </w:r>
    </w:p>
  </w:footnote>
  <w:footnote w:type="continuationSeparator" w:id="0">
    <w:p w:rsidR="00AC14FB" w:rsidRDefault="00AC14F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571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D65A3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43F4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25716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4FB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07B7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3556-2807-49CB-823F-5CB0BBA5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2022-02-15T13:59:00Z</cp:lastPrinted>
  <dcterms:created xsi:type="dcterms:W3CDTF">2022-02-22T06:34:00Z</dcterms:created>
  <dcterms:modified xsi:type="dcterms:W3CDTF">2022-02-22T06:34:00Z</dcterms:modified>
</cp:coreProperties>
</file>