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514333">
        <w:rPr>
          <w:sz w:val="28"/>
          <w:szCs w:val="28"/>
          <w:u w:val="single"/>
        </w:rPr>
        <w:t xml:space="preserve">   30.06.2022г.  </w:t>
      </w:r>
      <w:r w:rsidRPr="000016F6">
        <w:rPr>
          <w:sz w:val="28"/>
          <w:szCs w:val="28"/>
          <w:u w:val="single"/>
        </w:rPr>
        <w:t xml:space="preserve">  </w:t>
      </w:r>
      <w:r w:rsidR="00514333">
        <w:rPr>
          <w:sz w:val="28"/>
          <w:szCs w:val="28"/>
        </w:rPr>
        <w:t>№ 342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6847D0" w:rsidRPr="006847D0" w:rsidTr="006847D0">
        <w:tc>
          <w:tcPr>
            <w:tcW w:w="4680" w:type="dxa"/>
          </w:tcPr>
          <w:p w:rsidR="006847D0" w:rsidRPr="006847D0" w:rsidRDefault="006847D0" w:rsidP="006847D0">
            <w:pPr>
              <w:ind w:left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7D0"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  </w:t>
            </w:r>
            <w:proofErr w:type="gramStart"/>
            <w:r w:rsidRPr="006847D0"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6847D0"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  области</w:t>
            </w:r>
          </w:p>
          <w:p w:rsidR="006847D0" w:rsidRPr="006847D0" w:rsidRDefault="006847D0" w:rsidP="006847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6847D0" w:rsidRPr="006847D0" w:rsidRDefault="006847D0" w:rsidP="006847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47D0" w:rsidRPr="006847D0" w:rsidRDefault="006847D0" w:rsidP="006847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47D0" w:rsidRPr="006847D0" w:rsidRDefault="006847D0" w:rsidP="006847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             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                      распоряжения муниципальной собственностью Шумячского района Смоленской области», Положением «Об учете, содержании, контроле за сохранностью и               использованием имущества, составляющего муниципальную казну                                 муниципального образования «Шумячский район» Смоленской области»,                утвержденным постановлением Администрации муниципального образования «Шумячский район» Смоленской области от 22.06.2010г. № 85 (в редакции                постановление Администрации муниципального образования «Шумячский район» Смоленской области от 20.02.2013г. № 70), на основании выписки из     Единого государственного реестра недвижимости об основных характеристиках и зарегистрированных правах на объекты недвижимости от 08.06.2022г., </w:t>
      </w:r>
    </w:p>
    <w:p w:rsidR="006847D0" w:rsidRPr="006847D0" w:rsidRDefault="006847D0" w:rsidP="006847D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</w:t>
      </w:r>
      <w:proofErr w:type="gramStart"/>
      <w:r w:rsidRPr="006847D0"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 w:rsidRPr="006847D0">
        <w:rPr>
          <w:rFonts w:eastAsia="Calibri"/>
          <w:sz w:val="28"/>
          <w:szCs w:val="28"/>
          <w:lang w:eastAsia="en-US"/>
        </w:rPr>
        <w:t xml:space="preserve">            Смоленской области</w:t>
      </w:r>
    </w:p>
    <w:p w:rsidR="006847D0" w:rsidRPr="006847D0" w:rsidRDefault="006847D0" w:rsidP="006847D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47D0" w:rsidRPr="006847D0" w:rsidRDefault="006847D0" w:rsidP="006847D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 П О С Т А Н О В Л Я Е Т:  </w:t>
      </w:r>
    </w:p>
    <w:p w:rsidR="006847D0" w:rsidRPr="006847D0" w:rsidRDefault="006847D0" w:rsidP="006847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 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44,3 </w:t>
      </w:r>
      <w:proofErr w:type="spellStart"/>
      <w:r w:rsidRPr="006847D0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847D0">
        <w:rPr>
          <w:rFonts w:eastAsia="Calibri"/>
          <w:sz w:val="28"/>
          <w:szCs w:val="28"/>
          <w:lang w:eastAsia="en-US"/>
        </w:rPr>
        <w:t>., с кадастровым номером 67:15:0320607:</w:t>
      </w:r>
      <w:proofErr w:type="gramStart"/>
      <w:r w:rsidRPr="006847D0">
        <w:rPr>
          <w:rFonts w:eastAsia="Calibri"/>
          <w:sz w:val="28"/>
          <w:szCs w:val="28"/>
          <w:lang w:eastAsia="en-US"/>
        </w:rPr>
        <w:t xml:space="preserve">75,   </w:t>
      </w:r>
      <w:proofErr w:type="gramEnd"/>
      <w:r w:rsidRPr="006847D0">
        <w:rPr>
          <w:rFonts w:eastAsia="Calibri"/>
          <w:sz w:val="28"/>
          <w:szCs w:val="28"/>
          <w:lang w:eastAsia="en-US"/>
        </w:rPr>
        <w:t xml:space="preserve">                    кадастровой стоимостью 613937,75 (шестьсот тринадцать  тысяч девятьсот тридцать семь) рублей 75 копеек, расположенную по адресу: Смоленская область,                 </w:t>
      </w:r>
      <w:proofErr w:type="spellStart"/>
      <w:r w:rsidRPr="006847D0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6847D0">
        <w:rPr>
          <w:rFonts w:eastAsia="Calibri"/>
          <w:sz w:val="28"/>
          <w:szCs w:val="28"/>
          <w:lang w:eastAsia="en-US"/>
        </w:rPr>
        <w:t xml:space="preserve"> район, г. Рославль, пер. Дачный 1-й, д. 2А,  кв. 39 (далее - Объект).</w:t>
      </w:r>
    </w:p>
    <w:p w:rsidR="006847D0" w:rsidRPr="006847D0" w:rsidRDefault="006847D0" w:rsidP="006847D0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«Шумячский район» Смоленской области.</w:t>
      </w:r>
    </w:p>
    <w:p w:rsidR="006847D0" w:rsidRPr="006847D0" w:rsidRDefault="006847D0" w:rsidP="006847D0">
      <w:pPr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                     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6847D0" w:rsidRPr="006847D0" w:rsidRDefault="006847D0" w:rsidP="006847D0">
      <w:pPr>
        <w:jc w:val="both"/>
        <w:rPr>
          <w:rFonts w:eastAsia="Calibri"/>
          <w:sz w:val="28"/>
          <w:szCs w:val="28"/>
          <w:lang w:eastAsia="en-US"/>
        </w:rPr>
      </w:pPr>
    </w:p>
    <w:p w:rsidR="006847D0" w:rsidRPr="006847D0" w:rsidRDefault="006847D0" w:rsidP="006847D0">
      <w:pPr>
        <w:jc w:val="both"/>
        <w:rPr>
          <w:rFonts w:eastAsia="Calibri"/>
          <w:sz w:val="28"/>
          <w:szCs w:val="28"/>
          <w:lang w:eastAsia="en-US"/>
        </w:rPr>
      </w:pPr>
    </w:p>
    <w:p w:rsidR="006847D0" w:rsidRPr="006847D0" w:rsidRDefault="006847D0" w:rsidP="006847D0">
      <w:pPr>
        <w:jc w:val="both"/>
        <w:rPr>
          <w:rFonts w:eastAsia="Calibri"/>
          <w:sz w:val="28"/>
          <w:szCs w:val="28"/>
          <w:lang w:eastAsia="en-US"/>
        </w:rPr>
      </w:pPr>
    </w:p>
    <w:p w:rsidR="006847D0" w:rsidRPr="006847D0" w:rsidRDefault="006847D0" w:rsidP="006847D0">
      <w:pPr>
        <w:jc w:val="both"/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6847D0" w:rsidRPr="006847D0" w:rsidRDefault="006847D0" w:rsidP="006847D0">
      <w:pPr>
        <w:rPr>
          <w:rFonts w:eastAsia="Calibri"/>
          <w:sz w:val="28"/>
          <w:szCs w:val="28"/>
          <w:lang w:eastAsia="en-US"/>
        </w:rPr>
      </w:pPr>
      <w:r w:rsidRPr="006847D0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 Васильев</w:t>
      </w:r>
    </w:p>
    <w:p w:rsidR="006847D0" w:rsidRPr="006847D0" w:rsidRDefault="006847D0" w:rsidP="006847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90" w:rsidRDefault="00D25C90">
      <w:r>
        <w:separator/>
      </w:r>
    </w:p>
  </w:endnote>
  <w:endnote w:type="continuationSeparator" w:id="0">
    <w:p w:rsidR="00D25C90" w:rsidRDefault="00D2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90" w:rsidRDefault="00D25C90">
      <w:r>
        <w:separator/>
      </w:r>
    </w:p>
  </w:footnote>
  <w:footnote w:type="continuationSeparator" w:id="0">
    <w:p w:rsidR="00D25C90" w:rsidRDefault="00D2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33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4333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7D0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517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31B8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C90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5644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FD2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7BE4-7EB4-4E7F-B0C4-7D1F1912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2022-07-11T06:35:00Z</dcterms:created>
  <dcterms:modified xsi:type="dcterms:W3CDTF">2022-07-11T06:35:00Z</dcterms:modified>
</cp:coreProperties>
</file>