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63E6B">
        <w:rPr>
          <w:sz w:val="28"/>
          <w:szCs w:val="28"/>
          <w:u w:val="single"/>
        </w:rPr>
        <w:t>29.06.2022г.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63E6B">
        <w:rPr>
          <w:sz w:val="28"/>
          <w:szCs w:val="28"/>
        </w:rPr>
        <w:t xml:space="preserve"> 334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5043"/>
      </w:tblGrid>
      <w:tr w:rsidR="00913FEC" w:rsidRPr="00880AAB" w:rsidTr="008B0250">
        <w:tc>
          <w:tcPr>
            <w:tcW w:w="4928" w:type="dxa"/>
          </w:tcPr>
          <w:p w:rsidR="00913FEC" w:rsidRPr="00BE7BF6" w:rsidRDefault="00913FEC" w:rsidP="00913FEC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                                 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913FEC" w:rsidRPr="00880AAB" w:rsidRDefault="00913FEC" w:rsidP="008B02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3FEC" w:rsidRDefault="00913FEC" w:rsidP="00913F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3FEC" w:rsidRDefault="00913FEC" w:rsidP="00913FEC">
      <w:pPr>
        <w:jc w:val="both"/>
        <w:rPr>
          <w:sz w:val="28"/>
          <w:szCs w:val="28"/>
        </w:rPr>
      </w:pPr>
    </w:p>
    <w:p w:rsidR="00913FEC" w:rsidRDefault="00913FEC" w:rsidP="0091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                             Федеральным законом «О введении в действие Земельного кодекса Российской Федерации», приказом  Министерства экономического развития Российской                Федерации от 27.11.2014 №762 «Об утверждении требований к подготовке схемы расположения земельного участка или земельных участков на                               кадастровом плане территории и формату схемы расположения земельного участка или земельных участков на кадастровом плане территории при                         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                             бумажном носителе», на основании заявления </w:t>
      </w:r>
      <w:proofErr w:type="spellStart"/>
      <w:r>
        <w:rPr>
          <w:sz w:val="28"/>
          <w:szCs w:val="28"/>
        </w:rPr>
        <w:t>Лубяго</w:t>
      </w:r>
      <w:proofErr w:type="spellEnd"/>
      <w:r>
        <w:rPr>
          <w:sz w:val="28"/>
          <w:szCs w:val="28"/>
        </w:rPr>
        <w:t xml:space="preserve"> Сергея Владимировича от 22.06.2022г. (регистрационный </w:t>
      </w:r>
      <w:r w:rsidRPr="0055780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781</w:t>
      </w:r>
      <w:r>
        <w:rPr>
          <w:sz w:val="28"/>
          <w:szCs w:val="28"/>
        </w:rPr>
        <w:t xml:space="preserve"> от 23.06.2022г.)</w:t>
      </w:r>
    </w:p>
    <w:p w:rsidR="00913FEC" w:rsidRDefault="00913FEC" w:rsidP="00913FEC">
      <w:pPr>
        <w:jc w:val="both"/>
        <w:rPr>
          <w:sz w:val="28"/>
          <w:szCs w:val="28"/>
        </w:rPr>
      </w:pPr>
      <w:r w:rsidRPr="000A29D6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Смоленской области</w:t>
      </w:r>
    </w:p>
    <w:p w:rsidR="00913FEC" w:rsidRDefault="00913FEC" w:rsidP="00913FEC">
      <w:pPr>
        <w:jc w:val="both"/>
        <w:rPr>
          <w:sz w:val="28"/>
          <w:szCs w:val="28"/>
        </w:rPr>
      </w:pPr>
    </w:p>
    <w:p w:rsidR="00913FEC" w:rsidRDefault="00913FEC" w:rsidP="00913FEC">
      <w:pPr>
        <w:ind w:firstLine="708"/>
        <w:jc w:val="both"/>
        <w:rPr>
          <w:sz w:val="28"/>
          <w:szCs w:val="28"/>
        </w:rPr>
      </w:pPr>
      <w:r w:rsidRPr="000A29D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0A29D6">
        <w:rPr>
          <w:sz w:val="28"/>
          <w:szCs w:val="28"/>
        </w:rPr>
        <w:t>:</w:t>
      </w:r>
    </w:p>
    <w:p w:rsidR="00913FEC" w:rsidRDefault="00913FEC" w:rsidP="00913FEC">
      <w:pPr>
        <w:jc w:val="both"/>
        <w:rPr>
          <w:sz w:val="28"/>
          <w:szCs w:val="28"/>
        </w:rPr>
      </w:pPr>
    </w:p>
    <w:p w:rsidR="00913FEC" w:rsidRPr="00A22E13" w:rsidRDefault="00913FEC" w:rsidP="0091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</w:t>
      </w:r>
      <w:r w:rsidRPr="00A22E13">
        <w:rPr>
          <w:sz w:val="28"/>
          <w:szCs w:val="28"/>
        </w:rPr>
        <w:t xml:space="preserve"> на кадастровом плане территории из земель </w:t>
      </w:r>
      <w:r>
        <w:rPr>
          <w:sz w:val="28"/>
          <w:szCs w:val="28"/>
        </w:rPr>
        <w:t>сельскохозяйственного назначения</w:t>
      </w:r>
      <w:r w:rsidRPr="00A22E13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20000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</w:t>
      </w:r>
      <w:r w:rsidRPr="00A22E13">
        <w:rPr>
          <w:sz w:val="28"/>
          <w:szCs w:val="28"/>
        </w:rPr>
        <w:t xml:space="preserve"> по адресу: Российская Федерация, Смоленская область, Шумячский район, </w:t>
      </w:r>
      <w:proofErr w:type="spellStart"/>
      <w:r>
        <w:rPr>
          <w:sz w:val="28"/>
          <w:szCs w:val="28"/>
        </w:rPr>
        <w:t>Надейковичское</w:t>
      </w:r>
      <w:proofErr w:type="spellEnd"/>
      <w:r>
        <w:rPr>
          <w:sz w:val="28"/>
          <w:szCs w:val="28"/>
        </w:rPr>
        <w:t xml:space="preserve"> сельское поселение, около д. </w:t>
      </w:r>
      <w:proofErr w:type="spellStart"/>
      <w:r>
        <w:rPr>
          <w:sz w:val="28"/>
          <w:szCs w:val="28"/>
        </w:rPr>
        <w:t>Надейковичи</w:t>
      </w:r>
      <w:proofErr w:type="spellEnd"/>
      <w:r>
        <w:rPr>
          <w:sz w:val="28"/>
          <w:szCs w:val="28"/>
        </w:rPr>
        <w:t>.</w:t>
      </w:r>
    </w:p>
    <w:p w:rsidR="00913FEC" w:rsidRPr="00A22E13" w:rsidRDefault="00913FEC" w:rsidP="0091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</w:t>
      </w:r>
      <w:r w:rsidRPr="00A22E13">
        <w:rPr>
          <w:sz w:val="28"/>
          <w:szCs w:val="28"/>
        </w:rPr>
        <w:t xml:space="preserve"> учас</w:t>
      </w:r>
      <w:r>
        <w:rPr>
          <w:sz w:val="28"/>
          <w:szCs w:val="28"/>
        </w:rPr>
        <w:t>ток, указанный</w:t>
      </w:r>
      <w:r w:rsidRPr="00A22E13">
        <w:rPr>
          <w:sz w:val="28"/>
          <w:szCs w:val="28"/>
        </w:rPr>
        <w:t xml:space="preserve"> в пункте 1 насто</w:t>
      </w:r>
      <w:r>
        <w:rPr>
          <w:sz w:val="28"/>
          <w:szCs w:val="28"/>
        </w:rPr>
        <w:t>ящего постановления, расположен</w:t>
      </w:r>
      <w:r w:rsidRPr="00A22E13">
        <w:rPr>
          <w:sz w:val="28"/>
          <w:szCs w:val="28"/>
        </w:rPr>
        <w:t xml:space="preserve"> в преде</w:t>
      </w:r>
      <w:r>
        <w:rPr>
          <w:sz w:val="28"/>
          <w:szCs w:val="28"/>
        </w:rPr>
        <w:t xml:space="preserve">лах кадастрового квартала 67:240030102 </w:t>
      </w:r>
    </w:p>
    <w:p w:rsidR="00913FEC" w:rsidRDefault="00913FEC" w:rsidP="0091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сельскохозяйственного использование.</w:t>
      </w:r>
    </w:p>
    <w:p w:rsidR="00913FEC" w:rsidRDefault="00913FEC" w:rsidP="0091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Определить, что </w:t>
      </w:r>
      <w:proofErr w:type="spellStart"/>
      <w:r>
        <w:rPr>
          <w:sz w:val="28"/>
          <w:szCs w:val="28"/>
        </w:rPr>
        <w:t>Лубяго</w:t>
      </w:r>
      <w:proofErr w:type="spellEnd"/>
      <w:r>
        <w:rPr>
          <w:sz w:val="28"/>
          <w:szCs w:val="28"/>
        </w:rPr>
        <w:t xml:space="preserve"> С.В. имеет право на обращение без                                 доверенности с заявлением об осуществлении </w:t>
      </w:r>
      <w:proofErr w:type="gramStart"/>
      <w:r>
        <w:rPr>
          <w:sz w:val="28"/>
          <w:szCs w:val="28"/>
        </w:rPr>
        <w:t>государственного кадастрового учета</w:t>
      </w:r>
      <w:proofErr w:type="gramEnd"/>
      <w:r>
        <w:rPr>
          <w:sz w:val="28"/>
          <w:szCs w:val="28"/>
        </w:rPr>
        <w:t xml:space="preserve"> указанного в пункте 1 настоящего постановления земельного участка.</w:t>
      </w:r>
    </w:p>
    <w:p w:rsidR="00913FEC" w:rsidRDefault="00913FEC" w:rsidP="00913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913FEC" w:rsidRDefault="00913FEC" w:rsidP="00913FEC"/>
    <w:p w:rsidR="00913FEC" w:rsidRDefault="00913FEC" w:rsidP="00913FEC"/>
    <w:p w:rsidR="00913FEC" w:rsidRDefault="00913FEC" w:rsidP="00913FEC"/>
    <w:tbl>
      <w:tblPr>
        <w:tblW w:w="9939" w:type="dxa"/>
        <w:tblLook w:val="01E0" w:firstRow="1" w:lastRow="1" w:firstColumn="1" w:lastColumn="1" w:noHBand="0" w:noVBand="0"/>
      </w:tblPr>
      <w:tblGrid>
        <w:gridCol w:w="5387"/>
        <w:gridCol w:w="4552"/>
      </w:tblGrid>
      <w:tr w:rsidR="00913FEC" w:rsidRPr="00E77EED" w:rsidTr="00913FEC">
        <w:tc>
          <w:tcPr>
            <w:tcW w:w="5387" w:type="dxa"/>
            <w:hideMark/>
          </w:tcPr>
          <w:p w:rsidR="00913FEC" w:rsidRDefault="00913FEC" w:rsidP="008B0250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1B2C9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913FEC" w:rsidRPr="001B2C9B" w:rsidRDefault="00913FEC" w:rsidP="008B0250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1B2C9B">
              <w:rPr>
                <w:color w:val="000000"/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552" w:type="dxa"/>
            <w:vAlign w:val="bottom"/>
            <w:hideMark/>
          </w:tcPr>
          <w:p w:rsidR="00913FEC" w:rsidRPr="001B2C9B" w:rsidRDefault="00913FEC" w:rsidP="008B025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13FEC" w:rsidRPr="001B2C9B" w:rsidRDefault="00913FEC" w:rsidP="00913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1B2C9B">
              <w:rPr>
                <w:color w:val="000000"/>
                <w:sz w:val="28"/>
                <w:szCs w:val="28"/>
              </w:rPr>
              <w:t>А.Н. Васильев</w:t>
            </w:r>
          </w:p>
          <w:p w:rsidR="00913FEC" w:rsidRPr="001B2C9B" w:rsidRDefault="00913FEC" w:rsidP="008B025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5A6E55" w:rsidRDefault="005A6E55" w:rsidP="00913FEC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29" w:rsidRDefault="00947F29" w:rsidP="00FC6C01">
      <w:r>
        <w:separator/>
      </w:r>
    </w:p>
  </w:endnote>
  <w:endnote w:type="continuationSeparator" w:id="0">
    <w:p w:rsidR="00947F29" w:rsidRDefault="00947F2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29" w:rsidRDefault="00947F29" w:rsidP="00FC6C01">
      <w:r>
        <w:separator/>
      </w:r>
    </w:p>
  </w:footnote>
  <w:footnote w:type="continuationSeparator" w:id="0">
    <w:p w:rsidR="00947F29" w:rsidRDefault="00947F2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3E6B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3E6B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463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3FEC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47F29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2D2F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C1AB-C389-4C70-8F8E-8733F887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2016-05-04T07:46:00Z</cp:lastPrinted>
  <dcterms:created xsi:type="dcterms:W3CDTF">2022-06-30T11:42:00Z</dcterms:created>
  <dcterms:modified xsi:type="dcterms:W3CDTF">2022-06-30T11:42:00Z</dcterms:modified>
</cp:coreProperties>
</file>