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356A3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356A3">
        <w:rPr>
          <w:sz w:val="28"/>
          <w:szCs w:val="28"/>
        </w:rPr>
        <w:t xml:space="preserve"> 318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893060" w:rsidRDefault="00893060" w:rsidP="002F408C"/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DE1A24" w:rsidRPr="00DE1A24" w:rsidTr="001D1495">
        <w:trPr>
          <w:trHeight w:val="648"/>
        </w:trPr>
        <w:tc>
          <w:tcPr>
            <w:tcW w:w="4957" w:type="dxa"/>
          </w:tcPr>
          <w:p w:rsidR="00DE1A24" w:rsidRPr="00DE1A24" w:rsidRDefault="00DE1A24" w:rsidP="00DE1A24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DE1A24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DE1A24" w:rsidRPr="00DE1A24" w:rsidRDefault="00DE1A24" w:rsidP="00DE1A24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DE1A24" w:rsidRDefault="00DE1A24" w:rsidP="00DE1A24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E1A24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E1A24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DE1A2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DE1A24">
        <w:rPr>
          <w:sz w:val="28"/>
          <w:szCs w:val="28"/>
        </w:rPr>
        <w:t>Смоленской области</w:t>
      </w: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E1A24">
        <w:rPr>
          <w:sz w:val="28"/>
          <w:szCs w:val="28"/>
        </w:rPr>
        <w:t>П О С Т А Н О В Л Я Е Т:</w:t>
      </w: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E1A24" w:rsidRPr="00DE1A24" w:rsidRDefault="00DE1A24" w:rsidP="00DE1A24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DE1A24">
        <w:rPr>
          <w:sz w:val="28"/>
          <w:szCs w:val="28"/>
        </w:rPr>
        <w:t xml:space="preserve">        </w:t>
      </w:r>
      <w:r w:rsidRPr="00DE1A24">
        <w:rPr>
          <w:rFonts w:eastAsia="Calibri"/>
          <w:sz w:val="28"/>
          <w:szCs w:val="28"/>
        </w:rPr>
        <w:t xml:space="preserve">  1. В отношении жилой квартиры, общей площадью 43,5 </w:t>
      </w:r>
      <w:proofErr w:type="spellStart"/>
      <w:r w:rsidRPr="00DE1A24">
        <w:rPr>
          <w:rFonts w:eastAsia="Calibri"/>
          <w:sz w:val="28"/>
          <w:szCs w:val="28"/>
        </w:rPr>
        <w:t>кв.м</w:t>
      </w:r>
      <w:proofErr w:type="spellEnd"/>
      <w:r w:rsidRPr="00DE1A24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                               </w:t>
      </w:r>
      <w:r w:rsidRPr="00DE1A24">
        <w:rPr>
          <w:rFonts w:eastAsia="Calibri"/>
          <w:sz w:val="28"/>
          <w:szCs w:val="28"/>
        </w:rPr>
        <w:t xml:space="preserve">расположенной по адресу: Смоленская область, Шумячский район, п. Шумячи, ул. Высокая, д. 8, кв. 11, в качестве её правообладателя, владеющим данным </w:t>
      </w:r>
      <w:r>
        <w:rPr>
          <w:rFonts w:eastAsia="Calibri"/>
          <w:sz w:val="28"/>
          <w:szCs w:val="28"/>
        </w:rPr>
        <w:t xml:space="preserve">                </w:t>
      </w:r>
      <w:r w:rsidRPr="00DE1A24">
        <w:rPr>
          <w:rFonts w:eastAsia="Calibri"/>
          <w:sz w:val="28"/>
          <w:szCs w:val="28"/>
        </w:rPr>
        <w:t>объектом недвижимости на праве собственности, выявлена Александрова</w:t>
      </w:r>
      <w:r>
        <w:rPr>
          <w:rFonts w:eastAsia="Calibri"/>
          <w:sz w:val="28"/>
          <w:szCs w:val="28"/>
        </w:rPr>
        <w:t xml:space="preserve">                   </w:t>
      </w:r>
      <w:r w:rsidRPr="00DE1A24">
        <w:rPr>
          <w:rFonts w:eastAsia="Calibri"/>
          <w:sz w:val="28"/>
          <w:szCs w:val="28"/>
        </w:rPr>
        <w:t xml:space="preserve"> Галина Петровна, 04.02.1959 г.р., место рождения: С. ЯГОДНОЕ </w:t>
      </w:r>
      <w:r>
        <w:rPr>
          <w:rFonts w:eastAsia="Calibri"/>
          <w:sz w:val="28"/>
          <w:szCs w:val="28"/>
        </w:rPr>
        <w:t xml:space="preserve">                                   </w:t>
      </w:r>
      <w:r w:rsidRPr="00DE1A24">
        <w:rPr>
          <w:rFonts w:eastAsia="Calibri"/>
          <w:sz w:val="28"/>
          <w:szCs w:val="28"/>
        </w:rPr>
        <w:t xml:space="preserve">ДАНКОВСКОГО Р-НА ЛИПЕЦКОЙ ОБЛ., паспорт гражданина Российской </w:t>
      </w:r>
      <w:r>
        <w:rPr>
          <w:rFonts w:eastAsia="Calibri"/>
          <w:sz w:val="28"/>
          <w:szCs w:val="28"/>
        </w:rPr>
        <w:t xml:space="preserve">              </w:t>
      </w:r>
      <w:r w:rsidRPr="00DE1A24">
        <w:rPr>
          <w:rFonts w:eastAsia="Calibri"/>
          <w:sz w:val="28"/>
          <w:szCs w:val="28"/>
        </w:rPr>
        <w:t xml:space="preserve">Федерации: серия 66 04 № 026203, выдан ОТДЕЛОМ ВНУТРЕННИХ ДЕЛ </w:t>
      </w:r>
      <w:r>
        <w:rPr>
          <w:rFonts w:eastAsia="Calibri"/>
          <w:sz w:val="28"/>
          <w:szCs w:val="28"/>
        </w:rPr>
        <w:t xml:space="preserve">                   </w:t>
      </w:r>
      <w:r w:rsidRPr="00DE1A24">
        <w:rPr>
          <w:rFonts w:eastAsia="Calibri"/>
          <w:sz w:val="28"/>
          <w:szCs w:val="28"/>
        </w:rPr>
        <w:t xml:space="preserve">ШУМЯЧСКОГО РАЙОНА СМОЛЕНСКОЙ ОБЛАСТИ, код подразделения </w:t>
      </w:r>
      <w:r>
        <w:rPr>
          <w:rFonts w:eastAsia="Calibri"/>
          <w:sz w:val="28"/>
          <w:szCs w:val="28"/>
        </w:rPr>
        <w:t xml:space="preserve">              </w:t>
      </w:r>
      <w:r w:rsidRPr="00DE1A24">
        <w:rPr>
          <w:rFonts w:eastAsia="Calibri"/>
          <w:sz w:val="28"/>
          <w:szCs w:val="28"/>
        </w:rPr>
        <w:t xml:space="preserve">672-028, СНИЛС № 047-500-161-26, зарегистрированная по месту жительства: Смоленская область, Шумячский район, п. Шумячи, ул. Высокая, дом 8, кв. 11, что подтверждается Договором о бесплатной передаче в собственность граждан, занимаемых квартир (жилых домов) в государственном и муниципальном </w:t>
      </w:r>
      <w:r>
        <w:rPr>
          <w:rFonts w:eastAsia="Calibri"/>
          <w:sz w:val="28"/>
          <w:szCs w:val="28"/>
        </w:rPr>
        <w:t xml:space="preserve">                   </w:t>
      </w:r>
      <w:r w:rsidRPr="00DE1A24">
        <w:rPr>
          <w:rFonts w:eastAsia="Calibri"/>
          <w:sz w:val="28"/>
          <w:szCs w:val="28"/>
        </w:rPr>
        <w:t xml:space="preserve">жилищном фонде, утвержденным постановлением главы администрации </w:t>
      </w:r>
      <w:r>
        <w:rPr>
          <w:rFonts w:eastAsia="Calibri"/>
          <w:sz w:val="28"/>
          <w:szCs w:val="28"/>
        </w:rPr>
        <w:t xml:space="preserve">                    </w:t>
      </w:r>
      <w:r w:rsidRPr="00DE1A24">
        <w:rPr>
          <w:rFonts w:eastAsia="Calibri"/>
          <w:sz w:val="28"/>
          <w:szCs w:val="28"/>
        </w:rPr>
        <w:t xml:space="preserve">Шумячского района </w:t>
      </w:r>
      <w:proofErr w:type="spellStart"/>
      <w:r w:rsidRPr="00DE1A24">
        <w:rPr>
          <w:rFonts w:eastAsia="Calibri"/>
          <w:sz w:val="28"/>
          <w:szCs w:val="28"/>
        </w:rPr>
        <w:t>Крупеневым</w:t>
      </w:r>
      <w:proofErr w:type="spellEnd"/>
      <w:r w:rsidRPr="00DE1A24">
        <w:rPr>
          <w:rFonts w:eastAsia="Calibri"/>
          <w:sz w:val="28"/>
          <w:szCs w:val="28"/>
        </w:rPr>
        <w:t xml:space="preserve"> П.А. от 21.12.1992г. № 270, свидетельством о праве на наследство по закону от 14.02.2013 года 67 АА 0444590, </w:t>
      </w:r>
      <w:r>
        <w:rPr>
          <w:rFonts w:eastAsia="Calibri"/>
          <w:sz w:val="28"/>
          <w:szCs w:val="28"/>
        </w:rPr>
        <w:t xml:space="preserve">                                       </w:t>
      </w:r>
      <w:r w:rsidRPr="00DE1A24">
        <w:rPr>
          <w:rFonts w:eastAsia="Calibri"/>
          <w:sz w:val="28"/>
          <w:szCs w:val="28"/>
        </w:rPr>
        <w:t>зарегистрировано в реестре за № 1-421.</w:t>
      </w: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DE1A24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E1A24">
        <w:rPr>
          <w:rFonts w:eastAsia="Calibri"/>
          <w:sz w:val="28"/>
          <w:szCs w:val="28"/>
          <w:lang w:eastAsia="en-US"/>
        </w:rPr>
        <w:t xml:space="preserve">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E1A24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DE1A24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DE1A24">
        <w:rPr>
          <w:bCs/>
          <w:sz w:val="28"/>
          <w:szCs w:val="28"/>
        </w:rPr>
        <w:lastRenderedPageBreak/>
        <w:t xml:space="preserve">        </w:t>
      </w:r>
      <w:r>
        <w:rPr>
          <w:bCs/>
          <w:sz w:val="28"/>
          <w:szCs w:val="28"/>
        </w:rPr>
        <w:t xml:space="preserve">  </w:t>
      </w:r>
      <w:r w:rsidRPr="00DE1A24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DE1A24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DE1A24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</w:t>
      </w:r>
      <w:r w:rsidRPr="00DE1A24">
        <w:rPr>
          <w:bCs/>
          <w:sz w:val="28"/>
          <w:szCs w:val="28"/>
        </w:rPr>
        <w:t xml:space="preserve">Смоленской области Н.М. </w:t>
      </w:r>
      <w:proofErr w:type="spellStart"/>
      <w:r w:rsidRPr="00DE1A24">
        <w:rPr>
          <w:bCs/>
          <w:sz w:val="28"/>
          <w:szCs w:val="28"/>
        </w:rPr>
        <w:t>Елисеенко</w:t>
      </w:r>
      <w:proofErr w:type="spellEnd"/>
      <w:r w:rsidRPr="00DE1A24">
        <w:rPr>
          <w:bCs/>
          <w:sz w:val="28"/>
          <w:szCs w:val="28"/>
        </w:rPr>
        <w:t xml:space="preserve">.    </w:t>
      </w: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DE1A24" w:rsidRPr="00DE1A24" w:rsidRDefault="00DE1A24" w:rsidP="00DE1A24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DE1A24" w:rsidRPr="00DE1A24" w:rsidRDefault="00DE1A24" w:rsidP="00DE1A24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DE1A24">
        <w:rPr>
          <w:bCs/>
          <w:sz w:val="28"/>
          <w:szCs w:val="28"/>
        </w:rPr>
        <w:t>И.п</w:t>
      </w:r>
      <w:proofErr w:type="spellEnd"/>
      <w:r w:rsidRPr="00DE1A24">
        <w:rPr>
          <w:bCs/>
          <w:sz w:val="28"/>
          <w:szCs w:val="28"/>
        </w:rPr>
        <w:t xml:space="preserve">. Главы муниципального образования </w:t>
      </w:r>
    </w:p>
    <w:p w:rsidR="00893060" w:rsidRDefault="00DE1A24" w:rsidP="00DE1A24">
      <w:r w:rsidRPr="00DE1A24">
        <w:rPr>
          <w:bCs/>
          <w:sz w:val="28"/>
          <w:szCs w:val="28"/>
        </w:rPr>
        <w:t xml:space="preserve">«Шумячский район» Смоленской области         </w:t>
      </w:r>
      <w:r>
        <w:rPr>
          <w:bCs/>
          <w:sz w:val="28"/>
          <w:szCs w:val="28"/>
        </w:rPr>
        <w:t xml:space="preserve">                      </w:t>
      </w:r>
      <w:r w:rsidRPr="00DE1A24">
        <w:rPr>
          <w:bCs/>
          <w:sz w:val="28"/>
          <w:szCs w:val="28"/>
        </w:rPr>
        <w:t xml:space="preserve"> 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58" w:rsidRDefault="00583458">
      <w:r>
        <w:separator/>
      </w:r>
    </w:p>
  </w:endnote>
  <w:endnote w:type="continuationSeparator" w:id="0">
    <w:p w:rsidR="00583458" w:rsidRDefault="005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58" w:rsidRDefault="00583458">
      <w:r>
        <w:separator/>
      </w:r>
    </w:p>
  </w:footnote>
  <w:footnote w:type="continuationSeparator" w:id="0">
    <w:p w:rsidR="00583458" w:rsidRDefault="005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195425"/>
      <w:docPartObj>
        <w:docPartGallery w:val="Page Numbers (Top of Page)"/>
        <w:docPartUnique/>
      </w:docPartObj>
    </w:sdtPr>
    <w:sdtEndPr/>
    <w:sdtContent>
      <w:p w:rsidR="00DE1A24" w:rsidRDefault="00DE1A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A3" w:rsidRPr="003356A3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356A3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458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00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1A24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71EE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DE1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D2E3-BA07-4317-BE19-1BD596A6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2022-06-28T11:55:00Z</dcterms:created>
  <dcterms:modified xsi:type="dcterms:W3CDTF">2022-06-28T11:55:00Z</dcterms:modified>
</cp:coreProperties>
</file>