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CD180F" w:rsidRDefault="00945A61">
      <w:pPr>
        <w:jc w:val="center"/>
        <w:rPr>
          <w:b/>
          <w:sz w:val="22"/>
          <w:szCs w:val="22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Pr="00CD180F" w:rsidRDefault="001D6658">
      <w:pPr>
        <w:tabs>
          <w:tab w:val="left" w:pos="7655"/>
        </w:tabs>
        <w:rPr>
          <w:szCs w:val="24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267575">
        <w:rPr>
          <w:sz w:val="28"/>
          <w:szCs w:val="28"/>
          <w:u w:val="single"/>
        </w:rPr>
        <w:t>15.03.2022г.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267575">
        <w:rPr>
          <w:sz w:val="28"/>
          <w:szCs w:val="28"/>
        </w:rPr>
        <w:t xml:space="preserve"> 123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Pr="00CD180F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2"/>
          <w:szCs w:val="22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962"/>
        <w:gridCol w:w="5636"/>
      </w:tblGrid>
      <w:tr w:rsidR="00CD180F" w:rsidRPr="00CD180F" w:rsidTr="00CD180F">
        <w:tc>
          <w:tcPr>
            <w:tcW w:w="4962" w:type="dxa"/>
          </w:tcPr>
          <w:p w:rsidR="00CD180F" w:rsidRPr="00CD180F" w:rsidRDefault="00CD180F" w:rsidP="00CD180F">
            <w:pPr>
              <w:ind w:left="-105" w:right="144"/>
              <w:jc w:val="both"/>
              <w:rPr>
                <w:sz w:val="28"/>
                <w:szCs w:val="28"/>
              </w:rPr>
            </w:pPr>
            <w:r w:rsidRPr="00CD180F">
              <w:rPr>
                <w:sz w:val="28"/>
                <w:szCs w:val="28"/>
              </w:rPr>
              <w:t xml:space="preserve">О предоставлении в постоянное </w:t>
            </w:r>
            <w:r>
              <w:rPr>
                <w:sz w:val="28"/>
                <w:szCs w:val="28"/>
              </w:rPr>
              <w:t xml:space="preserve">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CD180F">
              <w:rPr>
                <w:sz w:val="28"/>
                <w:szCs w:val="28"/>
              </w:rPr>
              <w:t>(</w:t>
            </w:r>
            <w:proofErr w:type="gramEnd"/>
            <w:r w:rsidRPr="00CD180F">
              <w:rPr>
                <w:sz w:val="28"/>
                <w:szCs w:val="28"/>
              </w:rPr>
              <w:t xml:space="preserve">бессрочное) пользование ОГБУЗ </w:t>
            </w:r>
            <w:r>
              <w:rPr>
                <w:sz w:val="28"/>
                <w:szCs w:val="28"/>
              </w:rPr>
              <w:t xml:space="preserve">              </w:t>
            </w:r>
            <w:r w:rsidRPr="00CD180F">
              <w:rPr>
                <w:sz w:val="28"/>
                <w:szCs w:val="28"/>
              </w:rPr>
              <w:t>«</w:t>
            </w:r>
            <w:proofErr w:type="spellStart"/>
            <w:r w:rsidRPr="00CD180F">
              <w:rPr>
                <w:sz w:val="28"/>
                <w:szCs w:val="28"/>
              </w:rPr>
              <w:t>Шумячская</w:t>
            </w:r>
            <w:proofErr w:type="spellEnd"/>
            <w:r w:rsidRPr="00CD180F">
              <w:rPr>
                <w:sz w:val="28"/>
                <w:szCs w:val="28"/>
              </w:rPr>
              <w:t xml:space="preserve"> ЦРБ» земельного участка, государственная собственность на </w:t>
            </w:r>
            <w:r>
              <w:rPr>
                <w:sz w:val="28"/>
                <w:szCs w:val="28"/>
              </w:rPr>
              <w:t xml:space="preserve">               </w:t>
            </w:r>
            <w:r w:rsidRPr="00CD180F">
              <w:rPr>
                <w:sz w:val="28"/>
                <w:szCs w:val="28"/>
              </w:rPr>
              <w:t>который не разграничена</w:t>
            </w:r>
          </w:p>
          <w:p w:rsidR="00CD180F" w:rsidRPr="00CD180F" w:rsidRDefault="00CD180F" w:rsidP="00B96E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CD180F" w:rsidRPr="00CD180F" w:rsidRDefault="00CD180F" w:rsidP="00CD180F">
            <w:pPr>
              <w:jc w:val="both"/>
              <w:rPr>
                <w:sz w:val="28"/>
                <w:szCs w:val="28"/>
              </w:rPr>
            </w:pPr>
          </w:p>
        </w:tc>
      </w:tr>
    </w:tbl>
    <w:p w:rsidR="00CD180F" w:rsidRPr="00CD180F" w:rsidRDefault="00CD180F" w:rsidP="00CD180F">
      <w:pPr>
        <w:ind w:firstLine="709"/>
        <w:jc w:val="both"/>
        <w:rPr>
          <w:sz w:val="28"/>
          <w:szCs w:val="28"/>
        </w:rPr>
      </w:pPr>
      <w:r w:rsidRPr="00CD180F">
        <w:rPr>
          <w:sz w:val="28"/>
          <w:szCs w:val="28"/>
        </w:rPr>
        <w:t>В соответствии с Земельным кодексом Российской Федерации от 25.10.2001</w:t>
      </w:r>
      <w:r>
        <w:rPr>
          <w:sz w:val="28"/>
          <w:szCs w:val="28"/>
        </w:rPr>
        <w:t xml:space="preserve">            </w:t>
      </w:r>
      <w:r w:rsidRPr="00CD180F">
        <w:rPr>
          <w:sz w:val="28"/>
          <w:szCs w:val="28"/>
        </w:rPr>
        <w:t xml:space="preserve"> № 136-ФЗ, решением Шумячского районного Совета депутатов от 01.02.2002 № 7 «Об управлении и распоряжении земельными участками, находящимися в </w:t>
      </w:r>
      <w:r>
        <w:rPr>
          <w:sz w:val="28"/>
          <w:szCs w:val="28"/>
        </w:rPr>
        <w:t xml:space="preserve">                           </w:t>
      </w:r>
      <w:r w:rsidRPr="00CD180F">
        <w:rPr>
          <w:sz w:val="28"/>
          <w:szCs w:val="28"/>
        </w:rPr>
        <w:t xml:space="preserve">государственной собственности и расположенными на территории муниципального образования «Шумячский район» Смоленской области», на основании </w:t>
      </w:r>
      <w:proofErr w:type="gramStart"/>
      <w:r w:rsidRPr="00CD180F">
        <w:rPr>
          <w:sz w:val="28"/>
          <w:szCs w:val="28"/>
        </w:rPr>
        <w:t>заявления  ОГБУЗ</w:t>
      </w:r>
      <w:proofErr w:type="gramEnd"/>
      <w:r w:rsidRPr="00CD180F">
        <w:rPr>
          <w:sz w:val="28"/>
          <w:szCs w:val="28"/>
        </w:rPr>
        <w:t xml:space="preserve"> «</w:t>
      </w:r>
      <w:proofErr w:type="spellStart"/>
      <w:r w:rsidRPr="00CD180F">
        <w:rPr>
          <w:sz w:val="28"/>
          <w:szCs w:val="28"/>
        </w:rPr>
        <w:t>Шумячская</w:t>
      </w:r>
      <w:proofErr w:type="spellEnd"/>
      <w:r w:rsidRPr="00CD180F">
        <w:rPr>
          <w:sz w:val="28"/>
          <w:szCs w:val="28"/>
        </w:rPr>
        <w:t xml:space="preserve"> ЦРБ» от 15.03.2022г. № 258. </w:t>
      </w:r>
    </w:p>
    <w:p w:rsidR="00CD180F" w:rsidRPr="00CD180F" w:rsidRDefault="00CD180F" w:rsidP="00CD180F">
      <w:pPr>
        <w:ind w:firstLine="709"/>
        <w:jc w:val="both"/>
        <w:rPr>
          <w:sz w:val="16"/>
          <w:szCs w:val="16"/>
        </w:rPr>
      </w:pPr>
    </w:p>
    <w:p w:rsidR="00CD180F" w:rsidRPr="00CD180F" w:rsidRDefault="00CD180F" w:rsidP="00CD180F">
      <w:pPr>
        <w:ind w:firstLine="709"/>
        <w:jc w:val="both"/>
        <w:rPr>
          <w:sz w:val="28"/>
          <w:szCs w:val="28"/>
        </w:rPr>
      </w:pPr>
      <w:r w:rsidRPr="00CD180F">
        <w:rPr>
          <w:sz w:val="28"/>
          <w:szCs w:val="28"/>
        </w:rPr>
        <w:t>Администрация муниципального образования «Шумячский</w:t>
      </w:r>
      <w:r>
        <w:rPr>
          <w:sz w:val="28"/>
          <w:szCs w:val="28"/>
        </w:rPr>
        <w:t xml:space="preserve"> </w:t>
      </w:r>
      <w:proofErr w:type="gramStart"/>
      <w:r w:rsidRPr="00CD180F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CD180F">
        <w:rPr>
          <w:sz w:val="28"/>
          <w:szCs w:val="28"/>
        </w:rPr>
        <w:t>Смоленской области</w:t>
      </w:r>
    </w:p>
    <w:p w:rsidR="00CD180F" w:rsidRPr="00CD180F" w:rsidRDefault="00CD180F" w:rsidP="00CD180F">
      <w:pPr>
        <w:ind w:firstLine="709"/>
        <w:jc w:val="both"/>
        <w:rPr>
          <w:szCs w:val="24"/>
        </w:rPr>
      </w:pPr>
    </w:p>
    <w:p w:rsidR="00CD180F" w:rsidRPr="00CD180F" w:rsidRDefault="00CD180F" w:rsidP="00CD180F">
      <w:pPr>
        <w:ind w:firstLine="709"/>
        <w:jc w:val="both"/>
        <w:rPr>
          <w:sz w:val="28"/>
          <w:szCs w:val="28"/>
        </w:rPr>
      </w:pPr>
      <w:r w:rsidRPr="00CD180F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CD180F">
        <w:rPr>
          <w:sz w:val="28"/>
          <w:szCs w:val="28"/>
        </w:rPr>
        <w:t xml:space="preserve">Т:                 </w:t>
      </w:r>
    </w:p>
    <w:p w:rsidR="00CD180F" w:rsidRPr="00CD180F" w:rsidRDefault="00CD180F" w:rsidP="00CD180F">
      <w:pPr>
        <w:ind w:firstLine="709"/>
        <w:jc w:val="both"/>
        <w:rPr>
          <w:szCs w:val="24"/>
        </w:rPr>
      </w:pPr>
    </w:p>
    <w:p w:rsidR="00CD180F" w:rsidRPr="00CD180F" w:rsidRDefault="00CD180F" w:rsidP="00CD180F">
      <w:pPr>
        <w:ind w:firstLine="709"/>
        <w:jc w:val="both"/>
        <w:rPr>
          <w:sz w:val="28"/>
          <w:szCs w:val="28"/>
        </w:rPr>
      </w:pPr>
      <w:r w:rsidRPr="00CD180F">
        <w:rPr>
          <w:sz w:val="28"/>
          <w:szCs w:val="28"/>
        </w:rPr>
        <w:t xml:space="preserve">1.Предоставить в постоянное (бессрочное) пользование Областному </w:t>
      </w:r>
      <w:r>
        <w:rPr>
          <w:sz w:val="28"/>
          <w:szCs w:val="28"/>
        </w:rPr>
        <w:t xml:space="preserve">                           </w:t>
      </w:r>
      <w:r w:rsidRPr="00CD180F">
        <w:rPr>
          <w:sz w:val="28"/>
          <w:szCs w:val="28"/>
        </w:rPr>
        <w:t>государственному бюджетному учреждению здравоохранения «</w:t>
      </w:r>
      <w:proofErr w:type="spellStart"/>
      <w:r w:rsidRPr="00CD180F">
        <w:rPr>
          <w:sz w:val="28"/>
          <w:szCs w:val="28"/>
        </w:rPr>
        <w:t>Шумячская</w:t>
      </w:r>
      <w:proofErr w:type="spellEnd"/>
      <w:r w:rsidRPr="00CD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CD180F">
        <w:rPr>
          <w:sz w:val="28"/>
          <w:szCs w:val="28"/>
        </w:rPr>
        <w:t xml:space="preserve">центральная районная больница», основной государственный регистрационный </w:t>
      </w:r>
      <w:r>
        <w:rPr>
          <w:sz w:val="28"/>
          <w:szCs w:val="28"/>
        </w:rPr>
        <w:t xml:space="preserve">                 </w:t>
      </w:r>
      <w:r w:rsidRPr="00CD180F">
        <w:rPr>
          <w:sz w:val="28"/>
          <w:szCs w:val="28"/>
        </w:rPr>
        <w:t>номер 1026700837899:</w:t>
      </w:r>
    </w:p>
    <w:p w:rsidR="00CD180F" w:rsidRPr="00CD180F" w:rsidRDefault="00CD180F" w:rsidP="00CD180F">
      <w:pPr>
        <w:ind w:firstLine="709"/>
        <w:jc w:val="both"/>
        <w:rPr>
          <w:sz w:val="28"/>
          <w:szCs w:val="28"/>
        </w:rPr>
      </w:pPr>
      <w:r w:rsidRPr="00CD180F">
        <w:rPr>
          <w:sz w:val="28"/>
          <w:szCs w:val="28"/>
        </w:rPr>
        <w:t xml:space="preserve">- земельный участок из земель населенных пунктов с кадастровым номером 67:24:0770101:622, находящийся по адресу: Российская Федерация, Смоленская </w:t>
      </w:r>
      <w:r>
        <w:rPr>
          <w:sz w:val="28"/>
          <w:szCs w:val="28"/>
        </w:rPr>
        <w:t xml:space="preserve">                </w:t>
      </w:r>
      <w:r w:rsidRPr="00CD180F">
        <w:rPr>
          <w:sz w:val="28"/>
          <w:szCs w:val="28"/>
        </w:rPr>
        <w:t xml:space="preserve">область, Шумячский район, </w:t>
      </w:r>
      <w:proofErr w:type="spellStart"/>
      <w:r w:rsidRPr="00CD180F">
        <w:rPr>
          <w:sz w:val="28"/>
          <w:szCs w:val="28"/>
        </w:rPr>
        <w:t>Студенецкое</w:t>
      </w:r>
      <w:proofErr w:type="spellEnd"/>
      <w:r w:rsidRPr="00CD180F">
        <w:rPr>
          <w:sz w:val="28"/>
          <w:szCs w:val="28"/>
        </w:rPr>
        <w:t xml:space="preserve"> сельское поселение, д. </w:t>
      </w:r>
      <w:proofErr w:type="spellStart"/>
      <w:r w:rsidRPr="00CD180F">
        <w:rPr>
          <w:sz w:val="28"/>
          <w:szCs w:val="28"/>
        </w:rPr>
        <w:t>Студенец</w:t>
      </w:r>
      <w:proofErr w:type="spellEnd"/>
      <w:r w:rsidRPr="00CD180F">
        <w:rPr>
          <w:sz w:val="28"/>
          <w:szCs w:val="28"/>
        </w:rPr>
        <w:t xml:space="preserve"> (далее – Участок), для использования в целях – амбулаторно-поликлиническое обслуживание, общей площадью 600 (шестьсот) </w:t>
      </w:r>
      <w:proofErr w:type="spellStart"/>
      <w:r w:rsidRPr="00CD180F">
        <w:rPr>
          <w:sz w:val="28"/>
          <w:szCs w:val="28"/>
        </w:rPr>
        <w:t>кв.м</w:t>
      </w:r>
      <w:proofErr w:type="spellEnd"/>
      <w:r w:rsidRPr="00CD180F">
        <w:rPr>
          <w:sz w:val="28"/>
          <w:szCs w:val="28"/>
        </w:rPr>
        <w:t>.;</w:t>
      </w:r>
    </w:p>
    <w:p w:rsidR="00CD180F" w:rsidRPr="00CD180F" w:rsidRDefault="00CD180F" w:rsidP="00CD180F">
      <w:pPr>
        <w:ind w:firstLine="709"/>
        <w:jc w:val="both"/>
        <w:rPr>
          <w:sz w:val="28"/>
          <w:szCs w:val="28"/>
        </w:rPr>
      </w:pPr>
      <w:r w:rsidRPr="00CD180F">
        <w:rPr>
          <w:sz w:val="28"/>
          <w:szCs w:val="28"/>
        </w:rPr>
        <w:t>2. Областному государственному бюджетному учреждению здравоохранения «</w:t>
      </w:r>
      <w:proofErr w:type="spellStart"/>
      <w:r w:rsidRPr="00CD180F">
        <w:rPr>
          <w:sz w:val="28"/>
          <w:szCs w:val="28"/>
        </w:rPr>
        <w:t>Шумячская</w:t>
      </w:r>
      <w:proofErr w:type="spellEnd"/>
      <w:r w:rsidRPr="00CD180F">
        <w:rPr>
          <w:sz w:val="28"/>
          <w:szCs w:val="28"/>
        </w:rPr>
        <w:t xml:space="preserve"> центральная районная больница», основной государственный </w:t>
      </w:r>
      <w:r>
        <w:rPr>
          <w:sz w:val="28"/>
          <w:szCs w:val="28"/>
        </w:rPr>
        <w:t xml:space="preserve">                          </w:t>
      </w:r>
      <w:r w:rsidRPr="00CD180F">
        <w:rPr>
          <w:sz w:val="28"/>
          <w:szCs w:val="28"/>
        </w:rPr>
        <w:t xml:space="preserve">регистрационный номер 1026700837899, обеспечить государственную регистрацию права постоянного (бессрочного) пользования Участка в соответствии с </w:t>
      </w:r>
      <w:r>
        <w:rPr>
          <w:sz w:val="28"/>
          <w:szCs w:val="28"/>
        </w:rPr>
        <w:t xml:space="preserve">                                </w:t>
      </w:r>
      <w:r w:rsidRPr="00CD180F">
        <w:rPr>
          <w:sz w:val="28"/>
          <w:szCs w:val="28"/>
        </w:rPr>
        <w:t xml:space="preserve">Федеральным законом от 21.07.1997 № 122-ФЗ «О государственной регистрации прав на недвижимое имущество и сделок с ним». </w:t>
      </w:r>
    </w:p>
    <w:p w:rsidR="00CD180F" w:rsidRPr="00CD180F" w:rsidRDefault="00CD180F" w:rsidP="00B96E69">
      <w:pPr>
        <w:spacing w:line="360" w:lineRule="auto"/>
        <w:ind w:firstLine="709"/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sz w:val="28"/>
          <w:szCs w:val="28"/>
        </w:rPr>
      </w:pPr>
      <w:r w:rsidRPr="00CD180F">
        <w:rPr>
          <w:sz w:val="28"/>
          <w:szCs w:val="28"/>
        </w:rPr>
        <w:t>Глава муниципаль</w:t>
      </w:r>
      <w:bookmarkStart w:id="0" w:name="_GoBack"/>
      <w:bookmarkEnd w:id="0"/>
      <w:r w:rsidRPr="00CD180F">
        <w:rPr>
          <w:sz w:val="28"/>
          <w:szCs w:val="28"/>
        </w:rPr>
        <w:t xml:space="preserve">ного образования </w:t>
      </w:r>
    </w:p>
    <w:p w:rsidR="00CD180F" w:rsidRPr="00CD180F" w:rsidRDefault="00CD180F" w:rsidP="00CD180F">
      <w:pPr>
        <w:jc w:val="both"/>
        <w:rPr>
          <w:sz w:val="28"/>
          <w:szCs w:val="28"/>
        </w:rPr>
      </w:pPr>
      <w:r w:rsidRPr="00CD180F">
        <w:rPr>
          <w:sz w:val="28"/>
          <w:szCs w:val="28"/>
        </w:rPr>
        <w:t>«Шумячский район» Смоленской области                                                   А.Н. Васильев</w:t>
      </w:r>
    </w:p>
    <w:p w:rsidR="0000263E" w:rsidRPr="00CD180F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sectPr w:rsidR="0000263E" w:rsidSect="00CD180F">
      <w:headerReference w:type="even" r:id="rId9"/>
      <w:headerReference w:type="default" r:id="rId10"/>
      <w:pgSz w:w="11907" w:h="16840" w:code="9"/>
      <w:pgMar w:top="567" w:right="567" w:bottom="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1E" w:rsidRDefault="0051331E">
      <w:r>
        <w:separator/>
      </w:r>
    </w:p>
  </w:endnote>
  <w:endnote w:type="continuationSeparator" w:id="0">
    <w:p w:rsidR="0051331E" w:rsidRDefault="0051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1E" w:rsidRDefault="0051331E">
      <w:r>
        <w:separator/>
      </w:r>
    </w:p>
  </w:footnote>
  <w:footnote w:type="continuationSeparator" w:id="0">
    <w:p w:rsidR="0051331E" w:rsidRDefault="00513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67575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31E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06C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6E69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3692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180F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7E67D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A0E9-B149-43EB-B204-5DBD197D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2022-03-15T12:59:00Z</cp:lastPrinted>
  <dcterms:created xsi:type="dcterms:W3CDTF">2022-03-17T08:40:00Z</dcterms:created>
  <dcterms:modified xsi:type="dcterms:W3CDTF">2022-03-17T08:40:00Z</dcterms:modified>
</cp:coreProperties>
</file>