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58" w:rsidRDefault="005F77DB" w:rsidP="005F77DB">
      <w:pPr>
        <w:tabs>
          <w:tab w:val="left" w:pos="8085"/>
        </w:tabs>
        <w:rPr>
          <w:sz w:val="28"/>
        </w:rPr>
      </w:pPr>
      <w:r>
        <w:rPr>
          <w:sz w:val="28"/>
        </w:rPr>
        <w:tab/>
        <w:t>проект</w:t>
      </w:r>
      <w:bookmarkStart w:id="0" w:name="_GoBack"/>
      <w:bookmarkEnd w:id="0"/>
    </w:p>
    <w:p w:rsidR="001D6658" w:rsidRPr="00D80B56" w:rsidRDefault="001D6658" w:rsidP="00D80B56">
      <w:pPr>
        <w:spacing w:line="360" w:lineRule="auto"/>
        <w:jc w:val="center"/>
        <w:rPr>
          <w:b/>
          <w:sz w:val="28"/>
          <w:szCs w:val="28"/>
        </w:rPr>
      </w:pPr>
    </w:p>
    <w:p w:rsidR="005F77DB" w:rsidRDefault="005F77DB">
      <w:pPr>
        <w:jc w:val="center"/>
        <w:rPr>
          <w:b/>
          <w:sz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0A6771" w:rsidRDefault="00F94806">
      <w:pPr>
        <w:jc w:val="center"/>
        <w:rPr>
          <w:b/>
          <w:sz w:val="28"/>
        </w:rPr>
      </w:pPr>
      <w:r>
        <w:rPr>
          <w:b/>
          <w:sz w:val="28"/>
        </w:rPr>
        <w:t>«</w:t>
      </w:r>
      <w:r w:rsidR="001D6658">
        <w:rPr>
          <w:b/>
          <w:sz w:val="28"/>
        </w:rPr>
        <w:t>ШУМЯЧСКИЙ</w:t>
      </w:r>
      <w:r w:rsidR="000A6771">
        <w:rPr>
          <w:b/>
          <w:sz w:val="28"/>
        </w:rPr>
        <w:t xml:space="preserve"> МУНИЦИПАЛЬНЫЙ ОКРУГ»</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 О С Т А Н О В Л Е Н И Е</w:t>
      </w:r>
    </w:p>
    <w:p w:rsidR="001D6658" w:rsidRDefault="001D6658">
      <w:pPr>
        <w:tabs>
          <w:tab w:val="left" w:pos="7655"/>
        </w:tabs>
        <w:rPr>
          <w:sz w:val="28"/>
        </w:rPr>
      </w:pPr>
    </w:p>
    <w:p w:rsidR="001D6658" w:rsidRPr="000016F6" w:rsidRDefault="001D6658">
      <w:pPr>
        <w:rPr>
          <w:sz w:val="28"/>
          <w:szCs w:val="28"/>
          <w:u w:val="single"/>
        </w:rPr>
      </w:pPr>
    </w:p>
    <w:p w:rsidR="001D6658" w:rsidRDefault="001D6658">
      <w:pPr>
        <w:pStyle w:val="a5"/>
        <w:tabs>
          <w:tab w:val="clear" w:pos="4536"/>
          <w:tab w:val="clear" w:pos="9072"/>
          <w:tab w:val="left" w:pos="7655"/>
        </w:tabs>
        <w:rPr>
          <w:sz w:val="28"/>
          <w:szCs w:val="28"/>
        </w:rPr>
      </w:pPr>
      <w:r>
        <w:t xml:space="preserve">          </w:t>
      </w:r>
      <w:r w:rsidRPr="00CD1040">
        <w:rPr>
          <w:sz w:val="28"/>
          <w:szCs w:val="28"/>
        </w:rPr>
        <w:t>п. Шумячи</w:t>
      </w:r>
    </w:p>
    <w:p w:rsidR="00890690" w:rsidRDefault="00890690" w:rsidP="00A02D38">
      <w:pPr>
        <w:shd w:val="clear" w:color="auto" w:fill="FFFFFF"/>
        <w:spacing w:line="315" w:lineRule="atLeast"/>
        <w:textAlignment w:val="baseline"/>
        <w:rPr>
          <w:sz w:val="28"/>
          <w:szCs w:val="28"/>
        </w:rPr>
      </w:pPr>
    </w:p>
    <w:tbl>
      <w:tblPr>
        <w:tblW w:w="0" w:type="auto"/>
        <w:tblLook w:val="04A0" w:firstRow="1" w:lastRow="0" w:firstColumn="1" w:lastColumn="0" w:noHBand="0" w:noVBand="1"/>
      </w:tblPr>
      <w:tblGrid>
        <w:gridCol w:w="4820"/>
      </w:tblGrid>
      <w:tr w:rsidR="0005062C" w:rsidRPr="0005062C" w:rsidTr="0005062C">
        <w:tc>
          <w:tcPr>
            <w:tcW w:w="4820" w:type="dxa"/>
            <w:shd w:val="clear" w:color="auto" w:fill="auto"/>
          </w:tcPr>
          <w:p w:rsidR="0005062C" w:rsidRPr="0005062C" w:rsidRDefault="00AD642B" w:rsidP="0005062C">
            <w:pPr>
              <w:jc w:val="both"/>
              <w:outlineLvl w:val="0"/>
              <w:rPr>
                <w:kern w:val="36"/>
                <w:sz w:val="28"/>
                <w:szCs w:val="28"/>
              </w:rPr>
            </w:pPr>
            <w:r>
              <w:rPr>
                <w:kern w:val="36"/>
                <w:sz w:val="28"/>
                <w:szCs w:val="28"/>
              </w:rPr>
              <w:t>О внесении изменений в постановление</w:t>
            </w:r>
            <w:r w:rsidR="008E2F47" w:rsidRPr="008E2F47">
              <w:rPr>
                <w:kern w:val="36"/>
                <w:sz w:val="28"/>
                <w:szCs w:val="28"/>
              </w:rPr>
              <w:t xml:space="preserve"> Админист</w:t>
            </w:r>
            <w:r w:rsidR="008E2F47">
              <w:rPr>
                <w:kern w:val="36"/>
                <w:sz w:val="28"/>
                <w:szCs w:val="28"/>
              </w:rPr>
              <w:t>рации муни</w:t>
            </w:r>
            <w:r w:rsidR="008E2F47" w:rsidRPr="008E2F47">
              <w:rPr>
                <w:kern w:val="36"/>
                <w:sz w:val="28"/>
                <w:szCs w:val="28"/>
              </w:rPr>
              <w:t xml:space="preserve">ципального образования «Шумячский муниципальный округ» Смоленской области от 15.01.2025г.   № 28 </w:t>
            </w:r>
            <w:r w:rsidR="008E2F47">
              <w:rPr>
                <w:kern w:val="36"/>
                <w:sz w:val="28"/>
                <w:szCs w:val="28"/>
              </w:rPr>
              <w:t>«</w:t>
            </w:r>
            <w:r w:rsidR="0005062C" w:rsidRPr="0005062C">
              <w:rPr>
                <w:kern w:val="36"/>
                <w:sz w:val="28"/>
                <w:szCs w:val="28"/>
              </w:rPr>
              <w:t>Об утверждении Положения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r w:rsidR="008E2F47">
              <w:rPr>
                <w:kern w:val="36"/>
                <w:sz w:val="28"/>
                <w:szCs w:val="28"/>
              </w:rPr>
              <w:t>»</w:t>
            </w:r>
          </w:p>
          <w:p w:rsidR="0005062C" w:rsidRPr="0005062C" w:rsidRDefault="0005062C" w:rsidP="0005062C">
            <w:pPr>
              <w:jc w:val="both"/>
              <w:outlineLvl w:val="0"/>
              <w:rPr>
                <w:kern w:val="36"/>
                <w:sz w:val="28"/>
                <w:szCs w:val="28"/>
              </w:rPr>
            </w:pPr>
          </w:p>
          <w:p w:rsidR="0005062C" w:rsidRPr="0005062C" w:rsidRDefault="0005062C" w:rsidP="0005062C">
            <w:pPr>
              <w:jc w:val="both"/>
              <w:outlineLvl w:val="0"/>
              <w:rPr>
                <w:kern w:val="36"/>
                <w:sz w:val="28"/>
                <w:szCs w:val="28"/>
              </w:rPr>
            </w:pPr>
          </w:p>
        </w:tc>
      </w:tr>
    </w:tbl>
    <w:p w:rsidR="0005062C" w:rsidRPr="0005062C" w:rsidRDefault="0005062C" w:rsidP="0005062C">
      <w:pPr>
        <w:ind w:firstLine="709"/>
        <w:jc w:val="both"/>
        <w:outlineLvl w:val="0"/>
        <w:rPr>
          <w:kern w:val="36"/>
          <w:sz w:val="28"/>
          <w:szCs w:val="28"/>
        </w:rPr>
      </w:pPr>
      <w:r w:rsidRPr="0005062C">
        <w:rPr>
          <w:kern w:val="36"/>
          <w:sz w:val="28"/>
          <w:szCs w:val="28"/>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постановлением Администрации Смоленской области от 28.05.2015г. № 302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05062C" w:rsidRPr="0005062C" w:rsidRDefault="0005062C" w:rsidP="0005062C">
      <w:pPr>
        <w:ind w:firstLine="709"/>
        <w:jc w:val="both"/>
        <w:outlineLvl w:val="0"/>
        <w:rPr>
          <w:kern w:val="36"/>
          <w:sz w:val="28"/>
          <w:szCs w:val="28"/>
        </w:rPr>
      </w:pPr>
      <w:r w:rsidRPr="0005062C">
        <w:rPr>
          <w:kern w:val="36"/>
          <w:sz w:val="28"/>
          <w:szCs w:val="28"/>
        </w:rPr>
        <w:t xml:space="preserve">Администрация муниципального образования «Шумячский муниципальный округ» Смоленской области </w:t>
      </w:r>
    </w:p>
    <w:p w:rsidR="0005062C" w:rsidRPr="0005062C" w:rsidRDefault="0005062C" w:rsidP="0005062C">
      <w:pPr>
        <w:ind w:firstLine="709"/>
        <w:jc w:val="both"/>
        <w:outlineLvl w:val="0"/>
        <w:rPr>
          <w:kern w:val="36"/>
          <w:sz w:val="28"/>
          <w:szCs w:val="28"/>
        </w:rPr>
      </w:pPr>
    </w:p>
    <w:p w:rsidR="0005062C" w:rsidRPr="0005062C" w:rsidRDefault="0005062C" w:rsidP="0005062C">
      <w:pPr>
        <w:ind w:firstLine="709"/>
        <w:jc w:val="both"/>
        <w:outlineLvl w:val="0"/>
        <w:rPr>
          <w:kern w:val="36"/>
          <w:sz w:val="28"/>
          <w:szCs w:val="28"/>
        </w:rPr>
      </w:pPr>
      <w:r w:rsidRPr="0005062C">
        <w:rPr>
          <w:kern w:val="36"/>
          <w:sz w:val="28"/>
          <w:szCs w:val="28"/>
        </w:rPr>
        <w:t>П О С Т А Н О В Л Я Е Т:</w:t>
      </w:r>
    </w:p>
    <w:p w:rsidR="0005062C" w:rsidRPr="0005062C" w:rsidRDefault="0005062C" w:rsidP="0005062C">
      <w:pPr>
        <w:ind w:firstLine="709"/>
        <w:jc w:val="both"/>
        <w:outlineLvl w:val="0"/>
        <w:rPr>
          <w:kern w:val="36"/>
          <w:sz w:val="28"/>
          <w:szCs w:val="28"/>
        </w:rPr>
      </w:pPr>
    </w:p>
    <w:p w:rsidR="0005062C" w:rsidRPr="0005062C" w:rsidRDefault="0005062C" w:rsidP="0005062C">
      <w:pPr>
        <w:ind w:firstLine="709"/>
        <w:jc w:val="both"/>
        <w:outlineLvl w:val="0"/>
        <w:rPr>
          <w:kern w:val="36"/>
          <w:sz w:val="28"/>
          <w:szCs w:val="28"/>
        </w:rPr>
      </w:pPr>
      <w:r w:rsidRPr="0005062C">
        <w:rPr>
          <w:kern w:val="36"/>
          <w:sz w:val="28"/>
          <w:szCs w:val="28"/>
        </w:rPr>
        <w:t xml:space="preserve">1. </w:t>
      </w:r>
      <w:r w:rsidR="00AD642B">
        <w:rPr>
          <w:kern w:val="36"/>
          <w:sz w:val="28"/>
          <w:szCs w:val="28"/>
        </w:rPr>
        <w:t>Внести изменения в постановление Администрации муни ципального образования «Шумячский муниципальный округ» Смоленской области</w:t>
      </w:r>
      <w:r w:rsidR="00AD642B" w:rsidRPr="00AD642B">
        <w:t xml:space="preserve"> </w:t>
      </w:r>
      <w:r w:rsidR="00AD642B" w:rsidRPr="00AD642B">
        <w:rPr>
          <w:kern w:val="36"/>
          <w:sz w:val="28"/>
          <w:szCs w:val="28"/>
        </w:rPr>
        <w:t>от 15.01.2025г.   № 28</w:t>
      </w:r>
      <w:r w:rsidR="00AD642B" w:rsidRPr="00AD642B">
        <w:t xml:space="preserve"> </w:t>
      </w:r>
      <w:r w:rsidR="00AD642B">
        <w:t>«</w:t>
      </w:r>
      <w:r w:rsidR="00AD642B" w:rsidRPr="00AD642B">
        <w:rPr>
          <w:kern w:val="36"/>
          <w:sz w:val="28"/>
          <w:szCs w:val="28"/>
        </w:rPr>
        <w:t>Об утверждении Положения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r w:rsidR="00AD642B">
        <w:rPr>
          <w:kern w:val="36"/>
          <w:sz w:val="28"/>
          <w:szCs w:val="28"/>
        </w:rPr>
        <w:t>».</w:t>
      </w:r>
    </w:p>
    <w:p w:rsidR="00AD642B" w:rsidRDefault="0005062C" w:rsidP="001441FB">
      <w:pPr>
        <w:ind w:firstLine="709"/>
        <w:jc w:val="both"/>
        <w:outlineLvl w:val="0"/>
        <w:rPr>
          <w:kern w:val="36"/>
          <w:sz w:val="28"/>
          <w:szCs w:val="28"/>
        </w:rPr>
      </w:pPr>
      <w:r w:rsidRPr="0005062C">
        <w:rPr>
          <w:kern w:val="36"/>
          <w:sz w:val="28"/>
          <w:szCs w:val="28"/>
        </w:rPr>
        <w:t>2.</w:t>
      </w:r>
      <w:r w:rsidR="00AD642B">
        <w:rPr>
          <w:kern w:val="36"/>
          <w:sz w:val="28"/>
          <w:szCs w:val="28"/>
        </w:rPr>
        <w:t xml:space="preserve"> П</w:t>
      </w:r>
      <w:r w:rsidR="001441FB" w:rsidRPr="001441FB">
        <w:rPr>
          <w:kern w:val="36"/>
          <w:sz w:val="28"/>
          <w:szCs w:val="28"/>
        </w:rPr>
        <w:t>рилагаемое Положение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r w:rsidR="00AD642B">
        <w:rPr>
          <w:kern w:val="36"/>
          <w:sz w:val="28"/>
          <w:szCs w:val="28"/>
        </w:rPr>
        <w:t xml:space="preserve"> изложить в новой редакции</w:t>
      </w:r>
      <w:r w:rsidR="001441FB" w:rsidRPr="001441FB">
        <w:rPr>
          <w:kern w:val="36"/>
          <w:sz w:val="28"/>
          <w:szCs w:val="28"/>
        </w:rPr>
        <w:t>.</w:t>
      </w:r>
      <w:r w:rsidRPr="0005062C">
        <w:rPr>
          <w:kern w:val="36"/>
          <w:sz w:val="28"/>
          <w:szCs w:val="28"/>
        </w:rPr>
        <w:t xml:space="preserve">   </w:t>
      </w:r>
    </w:p>
    <w:p w:rsidR="0005062C" w:rsidRPr="0005062C" w:rsidRDefault="0005062C" w:rsidP="001441FB">
      <w:pPr>
        <w:ind w:firstLine="709"/>
        <w:jc w:val="both"/>
        <w:outlineLvl w:val="0"/>
        <w:rPr>
          <w:sz w:val="28"/>
          <w:szCs w:val="28"/>
        </w:rPr>
      </w:pPr>
      <w:r w:rsidRPr="0005062C">
        <w:rPr>
          <w:kern w:val="36"/>
          <w:sz w:val="28"/>
          <w:szCs w:val="28"/>
        </w:rPr>
        <w:lastRenderedPageBreak/>
        <w:t>3. </w:t>
      </w:r>
      <w:r w:rsidRPr="0005062C">
        <w:rPr>
          <w:sz w:val="28"/>
          <w:szCs w:val="28"/>
        </w:rPr>
        <w:t xml:space="preserve">Разместить настоящее постановление в информационно-телекоммуникационной сети «Интернет» на официальном сайте Администрации муниципального образования «Шумячский муниципальный округ» Смоленской области. </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   4. Контроль за исполнением настоящего постановления возложить на начальника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w:t>
      </w:r>
    </w:p>
    <w:p w:rsidR="0005062C" w:rsidRPr="0005062C" w:rsidRDefault="0005062C" w:rsidP="0005062C">
      <w:pPr>
        <w:widowControl w:val="0"/>
        <w:autoSpaceDE w:val="0"/>
        <w:autoSpaceDN w:val="0"/>
        <w:ind w:firstLine="540"/>
        <w:jc w:val="both"/>
        <w:rPr>
          <w:sz w:val="28"/>
          <w:szCs w:val="28"/>
        </w:rPr>
      </w:pPr>
    </w:p>
    <w:p w:rsidR="0005062C" w:rsidRPr="0005062C" w:rsidRDefault="0005062C" w:rsidP="0005062C">
      <w:pPr>
        <w:widowControl w:val="0"/>
        <w:autoSpaceDE w:val="0"/>
        <w:autoSpaceDN w:val="0"/>
        <w:jc w:val="both"/>
        <w:rPr>
          <w:sz w:val="28"/>
          <w:szCs w:val="28"/>
        </w:rPr>
      </w:pPr>
    </w:p>
    <w:p w:rsidR="0005062C" w:rsidRPr="0005062C" w:rsidRDefault="0005062C" w:rsidP="0005062C">
      <w:pPr>
        <w:rPr>
          <w:sz w:val="28"/>
          <w:szCs w:val="28"/>
        </w:rPr>
      </w:pPr>
      <w:r w:rsidRPr="0005062C">
        <w:rPr>
          <w:sz w:val="28"/>
          <w:szCs w:val="28"/>
        </w:rPr>
        <w:t xml:space="preserve"> Глава муниципального образования</w:t>
      </w:r>
    </w:p>
    <w:p w:rsidR="0005062C" w:rsidRPr="0005062C" w:rsidRDefault="0005062C" w:rsidP="0005062C">
      <w:pPr>
        <w:rPr>
          <w:sz w:val="28"/>
          <w:szCs w:val="28"/>
        </w:rPr>
      </w:pPr>
      <w:r w:rsidRPr="0005062C">
        <w:rPr>
          <w:sz w:val="28"/>
          <w:szCs w:val="28"/>
        </w:rPr>
        <w:t xml:space="preserve">«Шумячский муниципальный округ» </w:t>
      </w:r>
    </w:p>
    <w:p w:rsidR="0005062C" w:rsidRPr="0005062C" w:rsidRDefault="0005062C" w:rsidP="0005062C">
      <w:pPr>
        <w:rPr>
          <w:sz w:val="28"/>
          <w:szCs w:val="28"/>
        </w:rPr>
      </w:pPr>
      <w:r w:rsidRPr="0005062C">
        <w:rPr>
          <w:sz w:val="28"/>
          <w:szCs w:val="28"/>
        </w:rPr>
        <w:t xml:space="preserve">Смоленской области                                                                            </w:t>
      </w:r>
      <w:r>
        <w:rPr>
          <w:sz w:val="28"/>
          <w:szCs w:val="28"/>
        </w:rPr>
        <w:t xml:space="preserve"> </w:t>
      </w:r>
      <w:r w:rsidRPr="0005062C">
        <w:rPr>
          <w:sz w:val="28"/>
          <w:szCs w:val="28"/>
        </w:rPr>
        <w:t xml:space="preserve"> Д.А. Каменев</w:t>
      </w: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277525" w:rsidRDefault="00277525" w:rsidP="00955FB8">
      <w:pPr>
        <w:jc w:val="both"/>
        <w:rPr>
          <w:sz w:val="28"/>
          <w:szCs w:val="28"/>
        </w:rPr>
      </w:pPr>
    </w:p>
    <w:p w:rsidR="004B7767" w:rsidRDefault="004B7767" w:rsidP="00955FB8">
      <w:pPr>
        <w:jc w:val="both"/>
        <w:rPr>
          <w:sz w:val="28"/>
          <w:szCs w:val="28"/>
        </w:rPr>
      </w:pPr>
    </w:p>
    <w:p w:rsidR="004B7767" w:rsidRDefault="004B7767" w:rsidP="00955FB8">
      <w:pPr>
        <w:jc w:val="both"/>
        <w:rPr>
          <w:sz w:val="28"/>
          <w:szCs w:val="28"/>
        </w:rPr>
      </w:pPr>
    </w:p>
    <w:p w:rsidR="004B7767" w:rsidRDefault="004B7767" w:rsidP="00955FB8">
      <w:pPr>
        <w:jc w:val="both"/>
        <w:rPr>
          <w:sz w:val="28"/>
          <w:szCs w:val="28"/>
        </w:rPr>
      </w:pPr>
    </w:p>
    <w:p w:rsidR="00541383" w:rsidRDefault="00541383" w:rsidP="00955FB8">
      <w:pPr>
        <w:jc w:val="both"/>
        <w:rPr>
          <w:sz w:val="28"/>
          <w:szCs w:val="28"/>
        </w:rPr>
      </w:pPr>
    </w:p>
    <w:p w:rsidR="00277525" w:rsidRDefault="00277525" w:rsidP="00955FB8">
      <w:pPr>
        <w:jc w:val="both"/>
        <w:rPr>
          <w:sz w:val="28"/>
          <w:szCs w:val="28"/>
        </w:rPr>
      </w:pPr>
    </w:p>
    <w:p w:rsidR="00955FB8" w:rsidRDefault="00955FB8" w:rsidP="00955FB8">
      <w:pPr>
        <w:jc w:val="both"/>
        <w:rPr>
          <w:sz w:val="28"/>
          <w:szCs w:val="28"/>
        </w:rPr>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p w:rsidR="007D4876" w:rsidRDefault="007D4876" w:rsidP="00955FB8">
      <w:pPr>
        <w:jc w:val="both"/>
      </w:pPr>
    </w:p>
    <w:tbl>
      <w:tblPr>
        <w:tblW w:w="5245" w:type="dxa"/>
        <w:tblInd w:w="4536" w:type="dxa"/>
        <w:tblLook w:val="04A0" w:firstRow="1" w:lastRow="0" w:firstColumn="1" w:lastColumn="0" w:noHBand="0" w:noVBand="1"/>
      </w:tblPr>
      <w:tblGrid>
        <w:gridCol w:w="5245"/>
      </w:tblGrid>
      <w:tr w:rsidR="0005062C" w:rsidRPr="0005062C" w:rsidTr="001D1B8D">
        <w:tc>
          <w:tcPr>
            <w:tcW w:w="5245" w:type="dxa"/>
            <w:shd w:val="clear" w:color="auto" w:fill="auto"/>
          </w:tcPr>
          <w:p w:rsidR="0005062C" w:rsidRPr="0005062C" w:rsidRDefault="0005062C" w:rsidP="0005062C">
            <w:pPr>
              <w:outlineLvl w:val="0"/>
              <w:rPr>
                <w:kern w:val="36"/>
                <w:sz w:val="28"/>
                <w:szCs w:val="28"/>
              </w:rPr>
            </w:pPr>
          </w:p>
          <w:p w:rsidR="0005062C" w:rsidRDefault="0005062C" w:rsidP="0005062C">
            <w:pPr>
              <w:jc w:val="center"/>
              <w:outlineLvl w:val="0"/>
              <w:rPr>
                <w:kern w:val="36"/>
                <w:sz w:val="28"/>
                <w:szCs w:val="28"/>
              </w:rPr>
            </w:pPr>
          </w:p>
          <w:p w:rsidR="001220C8" w:rsidRPr="0005062C" w:rsidRDefault="001220C8" w:rsidP="0005062C">
            <w:pPr>
              <w:jc w:val="center"/>
              <w:outlineLvl w:val="0"/>
              <w:rPr>
                <w:kern w:val="36"/>
                <w:sz w:val="28"/>
                <w:szCs w:val="28"/>
              </w:rPr>
            </w:pPr>
          </w:p>
          <w:p w:rsidR="0005062C" w:rsidRPr="0005062C" w:rsidRDefault="0005062C" w:rsidP="0005062C">
            <w:pPr>
              <w:jc w:val="center"/>
              <w:outlineLvl w:val="0"/>
              <w:rPr>
                <w:kern w:val="36"/>
                <w:sz w:val="28"/>
                <w:szCs w:val="28"/>
              </w:rPr>
            </w:pPr>
            <w:r w:rsidRPr="0005062C">
              <w:rPr>
                <w:kern w:val="36"/>
                <w:sz w:val="28"/>
                <w:szCs w:val="28"/>
              </w:rPr>
              <w:t>УТВЕРЖДЕНО</w:t>
            </w:r>
          </w:p>
          <w:p w:rsidR="0005062C" w:rsidRPr="0005062C" w:rsidRDefault="001D1B8D" w:rsidP="0005062C">
            <w:pPr>
              <w:ind w:left="324"/>
              <w:jc w:val="both"/>
              <w:outlineLvl w:val="0"/>
              <w:rPr>
                <w:kern w:val="36"/>
                <w:sz w:val="28"/>
                <w:szCs w:val="28"/>
              </w:rPr>
            </w:pPr>
            <w:r w:rsidRPr="0005062C">
              <w:rPr>
                <w:kern w:val="36"/>
                <w:sz w:val="28"/>
                <w:szCs w:val="28"/>
              </w:rPr>
              <w:t>П</w:t>
            </w:r>
            <w:r w:rsidR="0005062C" w:rsidRPr="0005062C">
              <w:rPr>
                <w:kern w:val="36"/>
                <w:sz w:val="28"/>
                <w:szCs w:val="28"/>
              </w:rPr>
              <w:t>остановлением</w:t>
            </w:r>
            <w:r>
              <w:rPr>
                <w:kern w:val="36"/>
                <w:sz w:val="28"/>
                <w:szCs w:val="28"/>
              </w:rPr>
              <w:t xml:space="preserve"> </w:t>
            </w:r>
            <w:r w:rsidR="0005062C" w:rsidRPr="0005062C">
              <w:rPr>
                <w:kern w:val="36"/>
                <w:sz w:val="28"/>
                <w:szCs w:val="28"/>
              </w:rPr>
              <w:t>Администрации муниципального образования «Шумячский муниципальный округ» Смоленской области</w:t>
            </w:r>
          </w:p>
          <w:p w:rsidR="0005062C" w:rsidRPr="0005062C" w:rsidRDefault="0005062C" w:rsidP="0005062C">
            <w:pPr>
              <w:ind w:left="182"/>
              <w:jc w:val="both"/>
              <w:outlineLvl w:val="0"/>
              <w:rPr>
                <w:kern w:val="36"/>
                <w:sz w:val="28"/>
                <w:szCs w:val="28"/>
              </w:rPr>
            </w:pPr>
            <w:r w:rsidRPr="0005062C">
              <w:rPr>
                <w:kern w:val="36"/>
                <w:sz w:val="28"/>
                <w:szCs w:val="28"/>
              </w:rPr>
              <w:t xml:space="preserve">  </w:t>
            </w:r>
            <w:r w:rsidR="008E2F47">
              <w:rPr>
                <w:kern w:val="36"/>
                <w:sz w:val="28"/>
                <w:szCs w:val="28"/>
              </w:rPr>
              <w:t>от</w:t>
            </w:r>
          </w:p>
          <w:p w:rsidR="0005062C" w:rsidRPr="0005062C" w:rsidRDefault="0005062C" w:rsidP="0005062C">
            <w:pPr>
              <w:jc w:val="both"/>
              <w:outlineLvl w:val="0"/>
              <w:rPr>
                <w:kern w:val="36"/>
                <w:sz w:val="28"/>
                <w:szCs w:val="28"/>
              </w:rPr>
            </w:pPr>
          </w:p>
        </w:tc>
      </w:tr>
    </w:tbl>
    <w:p w:rsidR="0005062C" w:rsidRPr="0005062C" w:rsidRDefault="0005062C" w:rsidP="0005062C">
      <w:pPr>
        <w:ind w:firstLine="709"/>
        <w:jc w:val="center"/>
        <w:outlineLvl w:val="0"/>
        <w:rPr>
          <w:b/>
          <w:kern w:val="36"/>
          <w:sz w:val="28"/>
          <w:szCs w:val="28"/>
        </w:rPr>
      </w:pPr>
    </w:p>
    <w:p w:rsidR="0005062C" w:rsidRPr="0005062C" w:rsidRDefault="0005062C" w:rsidP="0005062C">
      <w:pPr>
        <w:ind w:firstLine="709"/>
        <w:jc w:val="center"/>
        <w:outlineLvl w:val="0"/>
        <w:rPr>
          <w:b/>
          <w:kern w:val="36"/>
          <w:sz w:val="28"/>
          <w:szCs w:val="28"/>
        </w:rPr>
      </w:pPr>
      <w:r w:rsidRPr="0005062C">
        <w:rPr>
          <w:b/>
          <w:kern w:val="36"/>
          <w:sz w:val="28"/>
          <w:szCs w:val="28"/>
        </w:rPr>
        <w:t xml:space="preserve">Положение </w:t>
      </w:r>
    </w:p>
    <w:p w:rsidR="0005062C" w:rsidRPr="0005062C" w:rsidRDefault="0005062C" w:rsidP="0005062C">
      <w:pPr>
        <w:ind w:firstLine="709"/>
        <w:jc w:val="center"/>
        <w:outlineLvl w:val="0"/>
        <w:rPr>
          <w:b/>
          <w:kern w:val="36"/>
          <w:sz w:val="28"/>
          <w:szCs w:val="28"/>
        </w:rPr>
      </w:pPr>
      <w:r w:rsidRPr="0005062C">
        <w:rPr>
          <w:b/>
          <w:kern w:val="36"/>
          <w:sz w:val="28"/>
          <w:szCs w:val="28"/>
        </w:rPr>
        <w:t xml:space="preserve">о порядке размещения нестационарных торговых объектов </w:t>
      </w:r>
    </w:p>
    <w:p w:rsidR="0005062C" w:rsidRPr="0005062C" w:rsidRDefault="0005062C" w:rsidP="0005062C">
      <w:pPr>
        <w:ind w:firstLine="709"/>
        <w:jc w:val="center"/>
        <w:outlineLvl w:val="0"/>
        <w:rPr>
          <w:b/>
          <w:kern w:val="36"/>
          <w:sz w:val="28"/>
          <w:szCs w:val="28"/>
        </w:rPr>
      </w:pPr>
      <w:r w:rsidRPr="0005062C">
        <w:rPr>
          <w:b/>
          <w:kern w:val="36"/>
          <w:sz w:val="28"/>
          <w:szCs w:val="28"/>
        </w:rPr>
        <w:t xml:space="preserve">на территории муниципального образования </w:t>
      </w:r>
    </w:p>
    <w:p w:rsidR="0005062C" w:rsidRPr="0005062C" w:rsidRDefault="0005062C" w:rsidP="0005062C">
      <w:pPr>
        <w:ind w:firstLine="709"/>
        <w:jc w:val="center"/>
        <w:outlineLvl w:val="0"/>
        <w:rPr>
          <w:sz w:val="28"/>
          <w:szCs w:val="28"/>
        </w:rPr>
      </w:pPr>
      <w:r w:rsidRPr="0005062C">
        <w:rPr>
          <w:b/>
          <w:kern w:val="36"/>
          <w:sz w:val="28"/>
          <w:szCs w:val="28"/>
        </w:rPr>
        <w:t>«Шумячский муниципальный округ» Смоленской области</w:t>
      </w: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1. Общие положения</w:t>
      </w:r>
    </w:p>
    <w:p w:rsidR="0005062C" w:rsidRPr="0005062C" w:rsidRDefault="0005062C" w:rsidP="0005062C">
      <w:pPr>
        <w:ind w:firstLine="709"/>
        <w:jc w:val="both"/>
        <w:outlineLvl w:val="0"/>
        <w:rPr>
          <w:sz w:val="28"/>
          <w:szCs w:val="28"/>
        </w:rPr>
      </w:pPr>
      <w:r w:rsidRPr="0005062C">
        <w:rPr>
          <w:sz w:val="28"/>
          <w:szCs w:val="28"/>
        </w:rPr>
        <w:t xml:space="preserve">1.1. Настоящее Положение разработано в соответствии с федеральными законами от 6 октября 2003г. № 131-ФЗ «Об общих принципах организации местного самоуправления в Российской Федерации», от 28 декабря 2009г.                    № 381-ФЗ «Об основах государственного регулирования торговой деятельности в Российской Федерации», </w:t>
      </w:r>
      <w:r w:rsidRPr="0005062C">
        <w:rPr>
          <w:kern w:val="36"/>
          <w:sz w:val="28"/>
          <w:szCs w:val="28"/>
        </w:rPr>
        <w:t xml:space="preserve">постановлением Администрации Смоленской области от 28.05.2015г. № 302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05062C">
        <w:rPr>
          <w:sz w:val="28"/>
          <w:szCs w:val="28"/>
        </w:rPr>
        <w:t xml:space="preserve"> в целях упорядочения размещения и функционирования нестационарных торговых объектов на территории муниципального образования «Шумячский муниципальный округ» Смоленской области, создания условий для улучшения организации  и качества торгового обслуживания населения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1.2. Настоящее Положение определяет порядок размещения нестационарных торговых объектов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1.3. 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территориях рынков, при проведении праздничных, общественно-политических, культурно-массовых и спортивно-массовых мероприятий, имеющих краткосрочный характер, при проведении выставок-ярмарок, ярмарок.</w:t>
      </w:r>
    </w:p>
    <w:p w:rsidR="0005062C" w:rsidRPr="0005062C" w:rsidRDefault="0005062C" w:rsidP="0005062C">
      <w:pPr>
        <w:ind w:firstLine="709"/>
        <w:jc w:val="both"/>
        <w:rPr>
          <w:sz w:val="28"/>
          <w:szCs w:val="28"/>
        </w:rPr>
      </w:pPr>
      <w:r w:rsidRPr="0005062C">
        <w:rPr>
          <w:sz w:val="28"/>
          <w:szCs w:val="28"/>
        </w:rPr>
        <w:t xml:space="preserve">1.4. Места для размещения нестационарных торговых объектов на земельных участках, в зданиях, строениях, сооружениях, находящихся в </w:t>
      </w:r>
      <w:r w:rsidRPr="0005062C">
        <w:rPr>
          <w:sz w:val="28"/>
          <w:szCs w:val="28"/>
        </w:rPr>
        <w:lastRenderedPageBreak/>
        <w:t>муниципальной собственности либо собственность на которые не разграничена, юридическим лицам и индивидуальным предпринимателям предоставляются в соответствии со схемой размещения нестационарных торговых объектов на территории муниципального образования «Шумячский муниципальный округ» Смоленской области (далее - Схема):</w:t>
      </w:r>
    </w:p>
    <w:p w:rsidR="0005062C" w:rsidRPr="0005062C" w:rsidRDefault="0005062C" w:rsidP="0005062C">
      <w:pPr>
        <w:ind w:firstLine="709"/>
        <w:jc w:val="both"/>
        <w:rPr>
          <w:sz w:val="28"/>
          <w:szCs w:val="28"/>
        </w:rPr>
      </w:pPr>
      <w:r w:rsidRPr="0005062C">
        <w:rPr>
          <w:sz w:val="28"/>
          <w:szCs w:val="28"/>
        </w:rPr>
        <w:t>- без проведения открытого аукциона, если по истечении 30 календарных дней со дня опубликования извещения о заключении договора на размещение нестационарных торговых объектов другие заявления на размещение нестационарного торгового объекта не поступили;</w:t>
      </w:r>
    </w:p>
    <w:p w:rsidR="0005062C" w:rsidRPr="0005062C" w:rsidRDefault="0005062C" w:rsidP="0005062C">
      <w:pPr>
        <w:ind w:firstLine="709"/>
        <w:jc w:val="both"/>
        <w:rPr>
          <w:sz w:val="28"/>
          <w:szCs w:val="28"/>
        </w:rPr>
      </w:pPr>
      <w:r w:rsidRPr="0005062C">
        <w:rPr>
          <w:sz w:val="28"/>
          <w:szCs w:val="28"/>
        </w:rPr>
        <w:t>- путем проведения открытого аукциона, если до истечения 30 календарных дней со дня опубликования извещения о заключении договора на размещение нестационарных торговых объектов поступили другие заявления на размещение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1.5. Предметом аукциона является право на заключение юридическими лицами и индивидуальными предпринимателями с Администрацией муниципальн</w:t>
      </w:r>
      <w:r w:rsidR="008E2F47">
        <w:rPr>
          <w:sz w:val="28"/>
          <w:szCs w:val="28"/>
        </w:rPr>
        <w:t>ого образования «Шумячский муниципальный округ</w:t>
      </w:r>
      <w:r w:rsidRPr="0005062C">
        <w:rPr>
          <w:sz w:val="28"/>
          <w:szCs w:val="28"/>
        </w:rPr>
        <w:t>» Смоленской области (далее – Администрация) договора на право размещения нестационарного торгового объекта.</w:t>
      </w:r>
    </w:p>
    <w:p w:rsidR="0005062C" w:rsidRPr="0005062C" w:rsidRDefault="0005062C" w:rsidP="0005062C">
      <w:pPr>
        <w:ind w:firstLine="709"/>
        <w:jc w:val="both"/>
        <w:rPr>
          <w:sz w:val="28"/>
          <w:szCs w:val="28"/>
        </w:rPr>
      </w:pPr>
      <w:r w:rsidRPr="0005062C">
        <w:rPr>
          <w:sz w:val="28"/>
          <w:szCs w:val="28"/>
        </w:rPr>
        <w:t>1.6. Размер платы  на  право размещения нестационарных торговых объектов на территории муниципального образования «Шумячский муниципальный округ» Смоленской области (начальная цена аукциона)   определяется согласно Методике определения  размера платы на  право размещения нестационарных торговых объектов на территории муниципального образования «Шумячский муниципальный округ» Смоленской области (приложение № 6 к настоящему Положению).</w:t>
      </w:r>
    </w:p>
    <w:p w:rsidR="0005062C" w:rsidRPr="0005062C" w:rsidRDefault="0005062C" w:rsidP="0005062C">
      <w:pPr>
        <w:ind w:firstLine="709"/>
        <w:jc w:val="both"/>
        <w:rPr>
          <w:sz w:val="28"/>
          <w:szCs w:val="28"/>
        </w:rPr>
      </w:pPr>
      <w:r w:rsidRPr="0005062C">
        <w:rPr>
          <w:sz w:val="28"/>
          <w:szCs w:val="28"/>
        </w:rPr>
        <w:t>1.7. Аукцион не проводится в случае, если нестационарный торговый объект соответствует утвержденной Схеме и установлен в соответствии с настоящим Порядком.  В указанном случае хозяйствующий субъект имеет право на продление действующего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1.8. Заключение договоров на право размещения нестационарных торговых объектов на территории муниципального образования «Шумячский муниципальный округ» Смоленской области, строительство, реконструкция, размещение и эксплуатация которых были начаты и произведены в установленном ранее законом порядке для нестационарных торговых объектов на территории муниципального образования «Шумячский муниципальный округ» Смоленской области, осуществляется посредством реализации преимущественного права перед другими лицами.</w:t>
      </w:r>
    </w:p>
    <w:p w:rsidR="0005062C" w:rsidRPr="0005062C" w:rsidRDefault="0005062C" w:rsidP="0005062C">
      <w:pPr>
        <w:ind w:firstLine="709"/>
        <w:jc w:val="both"/>
        <w:rPr>
          <w:sz w:val="28"/>
          <w:szCs w:val="28"/>
        </w:rPr>
      </w:pPr>
      <w:r w:rsidRPr="0005062C">
        <w:rPr>
          <w:sz w:val="28"/>
          <w:szCs w:val="28"/>
        </w:rPr>
        <w:t>1.9. Договоры аренды земельных участков на размещение нестационарных торговых объектов на территории муниципального образования «Шумячский муниципальный округ» Смоленской области, заключенные до утверждения настоящего Положения, действительны до окончания срока их действия.</w:t>
      </w:r>
    </w:p>
    <w:p w:rsidR="0005062C" w:rsidRPr="0005062C" w:rsidRDefault="0005062C" w:rsidP="0005062C">
      <w:pPr>
        <w:ind w:firstLine="709"/>
        <w:jc w:val="both"/>
        <w:rPr>
          <w:sz w:val="28"/>
          <w:szCs w:val="28"/>
        </w:rPr>
      </w:pPr>
      <w:r w:rsidRPr="0005062C">
        <w:rPr>
          <w:sz w:val="28"/>
          <w:szCs w:val="28"/>
        </w:rPr>
        <w:lastRenderedPageBreak/>
        <w:t>1.10. Договоры на право размещения нестационарных торговых объектов на территории муниципального образования «Шумячский муниципальный округ» Смоленской области заключаются на срок:</w:t>
      </w:r>
    </w:p>
    <w:p w:rsidR="0005062C" w:rsidRPr="0005062C" w:rsidRDefault="0005062C" w:rsidP="0005062C">
      <w:pPr>
        <w:ind w:firstLine="709"/>
        <w:jc w:val="both"/>
        <w:rPr>
          <w:sz w:val="28"/>
          <w:szCs w:val="28"/>
        </w:rPr>
      </w:pPr>
      <w:r w:rsidRPr="0005062C">
        <w:rPr>
          <w:sz w:val="28"/>
          <w:szCs w:val="28"/>
        </w:rPr>
        <w:t>- для размещения киосков, павильонов, торговых автоматов и иных нестационарных торговых объектов всесезонного размещения, за исключением мобильных торговых объектов – 5-7 лет;</w:t>
      </w:r>
    </w:p>
    <w:p w:rsidR="0005062C" w:rsidRPr="0005062C" w:rsidRDefault="0005062C" w:rsidP="0005062C">
      <w:pPr>
        <w:ind w:firstLine="709"/>
        <w:jc w:val="both"/>
        <w:rPr>
          <w:sz w:val="28"/>
          <w:szCs w:val="28"/>
        </w:rPr>
      </w:pPr>
      <w:r w:rsidRPr="0005062C">
        <w:rPr>
          <w:sz w:val="28"/>
          <w:szCs w:val="28"/>
        </w:rPr>
        <w:t>- мобильных торговых объектов всесезонного размещения, в том числе специализированных автоприцепов – 1-3 года;</w:t>
      </w:r>
    </w:p>
    <w:p w:rsidR="0005062C" w:rsidRPr="0005062C" w:rsidRDefault="0005062C" w:rsidP="0005062C">
      <w:pPr>
        <w:ind w:firstLine="709"/>
        <w:jc w:val="both"/>
        <w:rPr>
          <w:sz w:val="28"/>
          <w:szCs w:val="28"/>
        </w:rPr>
      </w:pPr>
      <w:r w:rsidRPr="0005062C">
        <w:rPr>
          <w:sz w:val="28"/>
          <w:szCs w:val="28"/>
        </w:rPr>
        <w:t>- нестационарных торговых объектов сезонного размещения – 6 месяцев (с 1 апреля по 1 октября).</w:t>
      </w:r>
    </w:p>
    <w:p w:rsidR="0005062C" w:rsidRPr="0005062C" w:rsidRDefault="0005062C" w:rsidP="0005062C">
      <w:pPr>
        <w:spacing w:after="240"/>
        <w:ind w:firstLine="709"/>
        <w:jc w:val="both"/>
        <w:rPr>
          <w:sz w:val="28"/>
          <w:szCs w:val="28"/>
        </w:rPr>
      </w:pPr>
      <w:r w:rsidRPr="0005062C">
        <w:rPr>
          <w:sz w:val="28"/>
          <w:szCs w:val="28"/>
        </w:rPr>
        <w:t>1.12. Размещение нестационарных торговых объектов в местах, не предусмотренных Схемой, а также без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считается несанкционированным, а лица, его осуществляющие, привлекаются к ответственности в соответствии с действующим законодательством Российской Федерации и Смоленской области.</w:t>
      </w:r>
    </w:p>
    <w:p w:rsidR="0005062C" w:rsidRPr="0005062C" w:rsidRDefault="0005062C" w:rsidP="0005062C">
      <w:pPr>
        <w:spacing w:before="100" w:beforeAutospacing="1" w:after="240" w:line="270" w:lineRule="atLeast"/>
        <w:ind w:firstLine="709"/>
        <w:jc w:val="center"/>
        <w:rPr>
          <w:sz w:val="28"/>
          <w:szCs w:val="28"/>
        </w:rPr>
      </w:pPr>
      <w:r w:rsidRPr="0005062C">
        <w:rPr>
          <w:b/>
          <w:bCs/>
          <w:sz w:val="28"/>
          <w:szCs w:val="28"/>
        </w:rPr>
        <w:t>2. Порядок проведения аукциона на право размещения нестационарных торговых объектов</w:t>
      </w:r>
    </w:p>
    <w:p w:rsidR="0005062C" w:rsidRPr="0005062C" w:rsidRDefault="0005062C" w:rsidP="0005062C">
      <w:pPr>
        <w:ind w:firstLine="709"/>
        <w:jc w:val="both"/>
        <w:rPr>
          <w:sz w:val="28"/>
          <w:szCs w:val="28"/>
        </w:rPr>
      </w:pPr>
      <w:r w:rsidRPr="0005062C">
        <w:rPr>
          <w:sz w:val="28"/>
          <w:szCs w:val="28"/>
        </w:rPr>
        <w:t>2.1. Целью аукциона является определение победителя (юридическое лицо или индивидуальный предприниматель) для предоставления права на заключение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2.2. Аукцион является открытым по составу участников и по форме подачи предложений о цене за право заключения договора на размещение нестационарного торгового объекта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2.3. Решение о проведении аукциона принимается Главой муниципального образования «Шумячский муниципальный округ» Смоленской области и оформляется соответствующим распоряжением Администрации, в котором устанавливается предмет аукциона и определяется начальная цена за право заключения договора на размещение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2.4. Организатором аукциона выступает Отдел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(далее – Организатор аукциона).</w:t>
      </w:r>
    </w:p>
    <w:p w:rsidR="0005062C" w:rsidRPr="0005062C" w:rsidRDefault="0005062C" w:rsidP="0005062C">
      <w:pPr>
        <w:ind w:firstLine="709"/>
        <w:jc w:val="both"/>
        <w:rPr>
          <w:sz w:val="28"/>
          <w:szCs w:val="28"/>
        </w:rPr>
      </w:pPr>
      <w:r w:rsidRPr="0005062C">
        <w:rPr>
          <w:sz w:val="28"/>
          <w:szCs w:val="28"/>
        </w:rPr>
        <w:t>2.5. Аукционная комиссия при подготовке и проведении аукциона осуществляет следующие функции:</w:t>
      </w:r>
    </w:p>
    <w:p w:rsidR="0005062C" w:rsidRPr="0005062C" w:rsidRDefault="0005062C" w:rsidP="0005062C">
      <w:pPr>
        <w:ind w:firstLine="709"/>
        <w:jc w:val="both"/>
        <w:rPr>
          <w:sz w:val="28"/>
          <w:szCs w:val="28"/>
        </w:rPr>
      </w:pPr>
      <w:r w:rsidRPr="0005062C">
        <w:rPr>
          <w:sz w:val="28"/>
          <w:szCs w:val="28"/>
        </w:rPr>
        <w:t>- определяет величину повышения начальной цены – «шаг аукциона» в пределах от одного до пяти процентов (включительно) начальной цены предмета аукциона, который остается единым на весь период аукциона;</w:t>
      </w:r>
    </w:p>
    <w:p w:rsidR="0005062C" w:rsidRPr="0005062C" w:rsidRDefault="0005062C" w:rsidP="0005062C">
      <w:pPr>
        <w:ind w:firstLine="709"/>
        <w:jc w:val="both"/>
        <w:rPr>
          <w:sz w:val="28"/>
          <w:szCs w:val="28"/>
        </w:rPr>
      </w:pPr>
      <w:r w:rsidRPr="0005062C">
        <w:rPr>
          <w:sz w:val="28"/>
          <w:szCs w:val="28"/>
        </w:rPr>
        <w:lastRenderedPageBreak/>
        <w:t>- определяет время, даты начала и окончания приема заявок, место и срок подведения итогов аукциона;</w:t>
      </w:r>
    </w:p>
    <w:p w:rsidR="0005062C" w:rsidRPr="0005062C" w:rsidRDefault="0005062C" w:rsidP="0005062C">
      <w:pPr>
        <w:ind w:firstLine="709"/>
        <w:jc w:val="both"/>
        <w:rPr>
          <w:sz w:val="28"/>
          <w:szCs w:val="28"/>
        </w:rPr>
      </w:pPr>
      <w:r w:rsidRPr="0005062C">
        <w:rPr>
          <w:sz w:val="28"/>
          <w:szCs w:val="28"/>
        </w:rPr>
        <w:t>- осуществляет рассмотрение заявок и принимает решение о признании победителями участников аукциона или об отказе в допуске к участию в аукционе по основаниям, предусмотренным настоящим Положением, и уведомляет заявителей о принятом решении;</w:t>
      </w:r>
    </w:p>
    <w:p w:rsidR="0005062C" w:rsidRPr="0005062C" w:rsidRDefault="0005062C" w:rsidP="0005062C">
      <w:pPr>
        <w:ind w:firstLine="709"/>
        <w:jc w:val="both"/>
        <w:rPr>
          <w:sz w:val="28"/>
          <w:szCs w:val="28"/>
        </w:rPr>
      </w:pPr>
      <w:r w:rsidRPr="0005062C">
        <w:rPr>
          <w:sz w:val="28"/>
          <w:szCs w:val="28"/>
        </w:rPr>
        <w:t>- назначает аукциониста для проведения аукциона;</w:t>
      </w:r>
    </w:p>
    <w:p w:rsidR="0005062C" w:rsidRPr="0005062C" w:rsidRDefault="0005062C" w:rsidP="0005062C">
      <w:pPr>
        <w:ind w:firstLine="709"/>
        <w:jc w:val="both"/>
        <w:rPr>
          <w:sz w:val="28"/>
          <w:szCs w:val="28"/>
        </w:rPr>
      </w:pPr>
      <w:r w:rsidRPr="0005062C">
        <w:rPr>
          <w:sz w:val="28"/>
          <w:szCs w:val="28"/>
        </w:rPr>
        <w:t>- ведет протокол рассмотрения заявок и определения победителей аукциона.</w:t>
      </w:r>
    </w:p>
    <w:p w:rsidR="0005062C" w:rsidRPr="0005062C" w:rsidRDefault="0005062C" w:rsidP="0005062C">
      <w:pPr>
        <w:ind w:firstLine="709"/>
        <w:jc w:val="both"/>
        <w:rPr>
          <w:sz w:val="28"/>
          <w:szCs w:val="28"/>
        </w:rPr>
      </w:pPr>
      <w:r w:rsidRPr="0005062C">
        <w:rPr>
          <w:sz w:val="28"/>
          <w:szCs w:val="28"/>
        </w:rPr>
        <w:t>2.6. Организатор аукциона:</w:t>
      </w:r>
    </w:p>
    <w:p w:rsidR="0005062C" w:rsidRPr="0005062C" w:rsidRDefault="0005062C" w:rsidP="0005062C">
      <w:pPr>
        <w:ind w:firstLine="709"/>
        <w:jc w:val="both"/>
        <w:rPr>
          <w:sz w:val="28"/>
          <w:szCs w:val="28"/>
        </w:rPr>
      </w:pPr>
      <w:r w:rsidRPr="0005062C">
        <w:rPr>
          <w:sz w:val="28"/>
          <w:szCs w:val="28"/>
        </w:rPr>
        <w:t>- организует подготовку, публикацию и размещение в газете «Шумячка» и на официальном сайте Администрации муниципального образования «Шумячский муниципальный округ» Смоленской области в сети Интернет извещения о проведении аукциона не менее чем за 30 дней до дня проведения аукциона;</w:t>
      </w:r>
    </w:p>
    <w:p w:rsidR="0005062C" w:rsidRPr="0005062C" w:rsidRDefault="0005062C" w:rsidP="0005062C">
      <w:pPr>
        <w:ind w:firstLine="709"/>
        <w:jc w:val="both"/>
        <w:rPr>
          <w:sz w:val="28"/>
          <w:szCs w:val="28"/>
        </w:rPr>
      </w:pPr>
      <w:r w:rsidRPr="0005062C">
        <w:rPr>
          <w:sz w:val="28"/>
          <w:szCs w:val="28"/>
        </w:rPr>
        <w:t>- определяет размер задатка;</w:t>
      </w:r>
    </w:p>
    <w:p w:rsidR="0005062C" w:rsidRPr="0005062C" w:rsidRDefault="0005062C" w:rsidP="0005062C">
      <w:pPr>
        <w:ind w:firstLine="709"/>
        <w:jc w:val="both"/>
        <w:rPr>
          <w:sz w:val="28"/>
          <w:szCs w:val="28"/>
        </w:rPr>
      </w:pPr>
      <w:r w:rsidRPr="0005062C">
        <w:rPr>
          <w:sz w:val="28"/>
          <w:szCs w:val="28"/>
        </w:rPr>
        <w:t>- принимает от заявителей заявки на участие в аукционе и прилагаемые к ним документы;</w:t>
      </w:r>
    </w:p>
    <w:p w:rsidR="0005062C" w:rsidRPr="0005062C" w:rsidRDefault="0005062C" w:rsidP="0005062C">
      <w:pPr>
        <w:ind w:firstLine="709"/>
        <w:jc w:val="both"/>
        <w:rPr>
          <w:sz w:val="28"/>
          <w:szCs w:val="28"/>
        </w:rPr>
      </w:pPr>
      <w:r w:rsidRPr="0005062C">
        <w:rPr>
          <w:sz w:val="28"/>
          <w:szCs w:val="28"/>
        </w:rPr>
        <w:t>- ведет учет заявок в журнале приема заявок по мере их поступления;</w:t>
      </w:r>
    </w:p>
    <w:p w:rsidR="0005062C" w:rsidRPr="0005062C" w:rsidRDefault="0005062C" w:rsidP="0005062C">
      <w:pPr>
        <w:ind w:firstLine="709"/>
        <w:jc w:val="both"/>
        <w:rPr>
          <w:sz w:val="28"/>
          <w:szCs w:val="28"/>
        </w:rPr>
      </w:pPr>
      <w:r w:rsidRPr="0005062C">
        <w:rPr>
          <w:sz w:val="28"/>
          <w:szCs w:val="28"/>
        </w:rPr>
        <w:t>- ведет протокол рассмотрения заявок на участие в аукционе, который должен содержать сведения о заявителях, датах подачи заявок, внесенных задатках, а также сведения о заявителях, не допущенных к участию в аукционе, с указанием причин отказа;</w:t>
      </w:r>
    </w:p>
    <w:p w:rsidR="0005062C" w:rsidRPr="0005062C" w:rsidRDefault="0005062C" w:rsidP="0005062C">
      <w:pPr>
        <w:ind w:firstLine="709"/>
        <w:jc w:val="both"/>
        <w:rPr>
          <w:sz w:val="28"/>
          <w:szCs w:val="28"/>
        </w:rPr>
      </w:pPr>
      <w:r w:rsidRPr="0005062C">
        <w:rPr>
          <w:sz w:val="28"/>
          <w:szCs w:val="28"/>
        </w:rPr>
        <w:t>- подписывает протокол рассмотрения заявок в течение одного дня со дня окончания срока приема заявок;</w:t>
      </w:r>
    </w:p>
    <w:p w:rsidR="0005062C" w:rsidRPr="0005062C" w:rsidRDefault="0005062C" w:rsidP="0005062C">
      <w:pPr>
        <w:ind w:firstLine="709"/>
        <w:jc w:val="both"/>
        <w:rPr>
          <w:sz w:val="28"/>
          <w:szCs w:val="28"/>
        </w:rPr>
      </w:pPr>
      <w:r w:rsidRPr="0005062C">
        <w:rPr>
          <w:sz w:val="28"/>
          <w:szCs w:val="28"/>
        </w:rPr>
        <w:t>- уведомляет заявителя о признании его участником аукциона;</w:t>
      </w:r>
    </w:p>
    <w:p w:rsidR="0005062C" w:rsidRPr="0005062C" w:rsidRDefault="0005062C" w:rsidP="0005062C">
      <w:pPr>
        <w:ind w:firstLine="709"/>
        <w:jc w:val="both"/>
        <w:rPr>
          <w:sz w:val="28"/>
          <w:szCs w:val="28"/>
        </w:rPr>
      </w:pPr>
      <w:r w:rsidRPr="0005062C">
        <w:rPr>
          <w:sz w:val="28"/>
          <w:szCs w:val="28"/>
        </w:rPr>
        <w:t>- организует подготовку, публикацию в газете «Шумячка» и размещение на официальном сайте Администрации муниципального образования «Шумячский муниципальный округ» Смоленской области в сети Интернет информации о результатах аукциона в течение 10 дней с даты подписания протокола о результатах аукциона.</w:t>
      </w:r>
    </w:p>
    <w:p w:rsidR="0005062C" w:rsidRPr="0005062C" w:rsidRDefault="0005062C" w:rsidP="0005062C">
      <w:pPr>
        <w:ind w:firstLine="709"/>
        <w:jc w:val="both"/>
        <w:rPr>
          <w:sz w:val="28"/>
          <w:szCs w:val="28"/>
        </w:rPr>
      </w:pPr>
      <w:r w:rsidRPr="0005062C">
        <w:rPr>
          <w:sz w:val="28"/>
          <w:szCs w:val="28"/>
        </w:rPr>
        <w:t>2.7. Извещение о проведении аукциона должно содержать сведения:</w:t>
      </w:r>
    </w:p>
    <w:p w:rsidR="0005062C" w:rsidRPr="0005062C" w:rsidRDefault="0005062C" w:rsidP="0005062C">
      <w:pPr>
        <w:ind w:firstLine="709"/>
        <w:jc w:val="both"/>
        <w:rPr>
          <w:sz w:val="28"/>
          <w:szCs w:val="28"/>
        </w:rPr>
      </w:pPr>
      <w:r w:rsidRPr="0005062C">
        <w:rPr>
          <w:sz w:val="28"/>
          <w:szCs w:val="28"/>
        </w:rPr>
        <w:t xml:space="preserve">- о наименовании органа местного самоуправления, принявшего решение о проведении аукциона,  реквизиты указанного решения; </w:t>
      </w:r>
    </w:p>
    <w:p w:rsidR="0005062C" w:rsidRPr="0005062C" w:rsidRDefault="0005062C" w:rsidP="0005062C">
      <w:pPr>
        <w:ind w:firstLine="709"/>
        <w:jc w:val="both"/>
        <w:rPr>
          <w:sz w:val="28"/>
          <w:szCs w:val="28"/>
        </w:rPr>
      </w:pPr>
      <w:r w:rsidRPr="0005062C">
        <w:rPr>
          <w:sz w:val="28"/>
          <w:szCs w:val="28"/>
        </w:rPr>
        <w:t>- об организаторе аукциона;</w:t>
      </w:r>
    </w:p>
    <w:p w:rsidR="0005062C" w:rsidRPr="0005062C" w:rsidRDefault="0005062C" w:rsidP="0005062C">
      <w:pPr>
        <w:ind w:firstLine="709"/>
        <w:jc w:val="both"/>
        <w:rPr>
          <w:sz w:val="28"/>
          <w:szCs w:val="28"/>
        </w:rPr>
      </w:pPr>
      <w:r w:rsidRPr="0005062C">
        <w:rPr>
          <w:sz w:val="28"/>
          <w:szCs w:val="28"/>
        </w:rPr>
        <w:t>- о  предмете аукциона;</w:t>
      </w:r>
    </w:p>
    <w:p w:rsidR="0005062C" w:rsidRPr="0005062C" w:rsidRDefault="0005062C" w:rsidP="0005062C">
      <w:pPr>
        <w:ind w:firstLine="709"/>
        <w:jc w:val="both"/>
        <w:rPr>
          <w:sz w:val="28"/>
          <w:szCs w:val="28"/>
        </w:rPr>
      </w:pPr>
      <w:r w:rsidRPr="0005062C">
        <w:rPr>
          <w:sz w:val="28"/>
          <w:szCs w:val="28"/>
        </w:rPr>
        <w:t>- о начальной цене предмета аукциона;</w:t>
      </w:r>
    </w:p>
    <w:p w:rsidR="0005062C" w:rsidRPr="0005062C" w:rsidRDefault="0005062C" w:rsidP="0005062C">
      <w:pPr>
        <w:ind w:firstLine="709"/>
        <w:jc w:val="both"/>
        <w:rPr>
          <w:sz w:val="28"/>
          <w:szCs w:val="28"/>
        </w:rPr>
      </w:pPr>
      <w:r w:rsidRPr="0005062C">
        <w:rPr>
          <w:sz w:val="28"/>
          <w:szCs w:val="28"/>
        </w:rPr>
        <w:t>- о шаге аукциона;</w:t>
      </w:r>
    </w:p>
    <w:p w:rsidR="0005062C" w:rsidRPr="0005062C" w:rsidRDefault="0005062C" w:rsidP="0005062C">
      <w:pPr>
        <w:ind w:firstLine="709"/>
        <w:jc w:val="both"/>
        <w:rPr>
          <w:sz w:val="28"/>
          <w:szCs w:val="28"/>
        </w:rPr>
      </w:pPr>
      <w:r w:rsidRPr="0005062C">
        <w:rPr>
          <w:sz w:val="28"/>
          <w:szCs w:val="28"/>
        </w:rPr>
        <w:t>- о сумме задатка;</w:t>
      </w:r>
    </w:p>
    <w:p w:rsidR="0005062C" w:rsidRPr="0005062C" w:rsidRDefault="0005062C" w:rsidP="0005062C">
      <w:pPr>
        <w:ind w:firstLine="709"/>
        <w:jc w:val="both"/>
        <w:rPr>
          <w:sz w:val="28"/>
          <w:szCs w:val="28"/>
        </w:rPr>
      </w:pPr>
      <w:r w:rsidRPr="0005062C">
        <w:rPr>
          <w:sz w:val="28"/>
          <w:szCs w:val="28"/>
        </w:rPr>
        <w:t>- о месте, дате, времени и порядке проведения аукциона;</w:t>
      </w:r>
    </w:p>
    <w:p w:rsidR="0005062C" w:rsidRPr="0005062C" w:rsidRDefault="0005062C" w:rsidP="0005062C">
      <w:pPr>
        <w:ind w:firstLine="709"/>
        <w:jc w:val="both"/>
        <w:rPr>
          <w:sz w:val="28"/>
          <w:szCs w:val="28"/>
        </w:rPr>
      </w:pPr>
      <w:r w:rsidRPr="0005062C">
        <w:rPr>
          <w:sz w:val="28"/>
          <w:szCs w:val="28"/>
        </w:rPr>
        <w:t>- о размере задатка, порядке его внесения заявителями и возврата им, реквизитах счета для перечисления задатка;</w:t>
      </w:r>
    </w:p>
    <w:p w:rsidR="0005062C" w:rsidRPr="0005062C" w:rsidRDefault="0005062C" w:rsidP="0005062C">
      <w:pPr>
        <w:ind w:firstLine="709"/>
        <w:jc w:val="both"/>
        <w:rPr>
          <w:sz w:val="28"/>
          <w:szCs w:val="28"/>
        </w:rPr>
      </w:pPr>
      <w:r w:rsidRPr="0005062C">
        <w:rPr>
          <w:sz w:val="28"/>
          <w:szCs w:val="28"/>
        </w:rPr>
        <w:t>- о порядке подачи заявок, месте, времени и дате определения претендентов участниками аукциона;</w:t>
      </w:r>
    </w:p>
    <w:p w:rsidR="0005062C" w:rsidRPr="0005062C" w:rsidRDefault="0005062C" w:rsidP="0005062C">
      <w:pPr>
        <w:ind w:firstLine="709"/>
        <w:jc w:val="both"/>
        <w:rPr>
          <w:sz w:val="28"/>
          <w:szCs w:val="28"/>
        </w:rPr>
      </w:pPr>
      <w:r w:rsidRPr="0005062C">
        <w:rPr>
          <w:sz w:val="28"/>
          <w:szCs w:val="28"/>
        </w:rPr>
        <w:t>- о требованиях, предъявляемым к заявителям на участие в аукционе;</w:t>
      </w:r>
    </w:p>
    <w:p w:rsidR="0005062C" w:rsidRPr="0005062C" w:rsidRDefault="0005062C" w:rsidP="0005062C">
      <w:pPr>
        <w:ind w:firstLine="709"/>
        <w:jc w:val="both"/>
        <w:rPr>
          <w:sz w:val="28"/>
          <w:szCs w:val="28"/>
        </w:rPr>
      </w:pPr>
      <w:r w:rsidRPr="0005062C">
        <w:rPr>
          <w:sz w:val="28"/>
          <w:szCs w:val="28"/>
        </w:rPr>
        <w:lastRenderedPageBreak/>
        <w:t>- о документах, представляемых заявителями для участия в аукционе;</w:t>
      </w:r>
    </w:p>
    <w:p w:rsidR="0005062C" w:rsidRPr="0005062C" w:rsidRDefault="0005062C" w:rsidP="0005062C">
      <w:pPr>
        <w:ind w:firstLine="709"/>
        <w:jc w:val="both"/>
        <w:rPr>
          <w:sz w:val="28"/>
          <w:szCs w:val="28"/>
        </w:rPr>
      </w:pPr>
      <w:r w:rsidRPr="0005062C">
        <w:rPr>
          <w:sz w:val="28"/>
          <w:szCs w:val="28"/>
        </w:rPr>
        <w:t>- о порядке проведения аукциона.</w:t>
      </w:r>
    </w:p>
    <w:p w:rsidR="0005062C" w:rsidRPr="0005062C" w:rsidRDefault="0005062C" w:rsidP="0005062C">
      <w:pPr>
        <w:ind w:firstLine="709"/>
        <w:jc w:val="both"/>
        <w:rPr>
          <w:sz w:val="28"/>
          <w:szCs w:val="28"/>
        </w:rPr>
      </w:pPr>
      <w:r w:rsidRPr="0005062C">
        <w:rPr>
          <w:sz w:val="28"/>
          <w:szCs w:val="28"/>
        </w:rPr>
        <w:t>2.8. Организатор аукциона вправе отказаться от проведения аукциона не позднее чем за 15 дней до дня проведения аукциона.</w:t>
      </w:r>
    </w:p>
    <w:p w:rsidR="0005062C" w:rsidRPr="0005062C" w:rsidRDefault="0005062C" w:rsidP="0005062C">
      <w:pPr>
        <w:ind w:firstLine="709"/>
        <w:jc w:val="both"/>
        <w:rPr>
          <w:sz w:val="28"/>
          <w:szCs w:val="28"/>
        </w:rPr>
      </w:pPr>
      <w:r w:rsidRPr="0005062C">
        <w:rPr>
          <w:sz w:val="28"/>
          <w:szCs w:val="28"/>
        </w:rPr>
        <w:t>Извещение об отказе в проведении аукциона опубликовывается организатором аукциона не позднее  3 дней со дня принятия решения об отказе в проведении аукциона в газете «Шумячка» и на официальном сайте Администрации муниципального образования «Шумячский муниципальный округ» Смоленской области в сети Интернет.</w:t>
      </w:r>
    </w:p>
    <w:p w:rsidR="0005062C" w:rsidRPr="0005062C" w:rsidRDefault="0005062C" w:rsidP="0005062C">
      <w:pPr>
        <w:ind w:firstLine="709"/>
        <w:jc w:val="both"/>
        <w:rPr>
          <w:sz w:val="28"/>
          <w:szCs w:val="28"/>
        </w:rPr>
      </w:pPr>
      <w:r w:rsidRPr="0005062C">
        <w:rPr>
          <w:sz w:val="28"/>
          <w:szCs w:val="28"/>
        </w:rPr>
        <w:t>2.9. Для участия в аукционе заявители представляют в установленный в извещении о проведении аукциона срок следующие документы:</w:t>
      </w:r>
    </w:p>
    <w:p w:rsidR="0005062C" w:rsidRPr="0005062C" w:rsidRDefault="0005062C" w:rsidP="0005062C">
      <w:pPr>
        <w:ind w:firstLine="709"/>
        <w:jc w:val="both"/>
        <w:rPr>
          <w:sz w:val="28"/>
          <w:szCs w:val="28"/>
        </w:rPr>
      </w:pPr>
      <w:r w:rsidRPr="0005062C">
        <w:rPr>
          <w:sz w:val="28"/>
          <w:szCs w:val="28"/>
        </w:rPr>
        <w:t>- заявку на участие в аукционе  по приобретению права на заключение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 примерной форме согласно приложениям № 1, № 2 к настоящему Положению;</w:t>
      </w:r>
    </w:p>
    <w:p w:rsidR="0005062C" w:rsidRPr="0005062C" w:rsidRDefault="0005062C" w:rsidP="0005062C">
      <w:pPr>
        <w:ind w:firstLine="709"/>
        <w:jc w:val="both"/>
        <w:rPr>
          <w:sz w:val="28"/>
          <w:szCs w:val="28"/>
        </w:rPr>
      </w:pPr>
      <w:r w:rsidRPr="0005062C">
        <w:rPr>
          <w:sz w:val="28"/>
          <w:szCs w:val="28"/>
        </w:rPr>
        <w:t>- документы, подтверждающие внесение задатка;</w:t>
      </w:r>
    </w:p>
    <w:p w:rsidR="0005062C" w:rsidRPr="0005062C" w:rsidRDefault="0005062C" w:rsidP="0005062C">
      <w:pPr>
        <w:tabs>
          <w:tab w:val="left" w:pos="8364"/>
        </w:tabs>
        <w:snapToGrid w:val="0"/>
        <w:ind w:right="-6" w:firstLine="330"/>
        <w:jc w:val="both"/>
        <w:rPr>
          <w:sz w:val="28"/>
          <w:szCs w:val="28"/>
        </w:rPr>
      </w:pPr>
      <w:r w:rsidRPr="0005062C">
        <w:rPr>
          <w:sz w:val="28"/>
          <w:szCs w:val="28"/>
        </w:rPr>
        <w:t xml:space="preserve">     - копия документа, удостоверяющего права (полномочия) представителя индивидуального предпринимателя или юридического лица, если с заявлением обращается представитель заявителя (заявителей).</w:t>
      </w:r>
    </w:p>
    <w:p w:rsidR="0005062C" w:rsidRPr="0005062C" w:rsidRDefault="0005062C" w:rsidP="0005062C">
      <w:pPr>
        <w:ind w:firstLine="709"/>
        <w:jc w:val="both"/>
        <w:rPr>
          <w:sz w:val="28"/>
          <w:szCs w:val="28"/>
        </w:rPr>
      </w:pPr>
      <w:r w:rsidRPr="0005062C">
        <w:rPr>
          <w:sz w:val="28"/>
          <w:szCs w:val="28"/>
        </w:rPr>
        <w:t>- опись представленных документов, подписанная заявителем или его уполномоченным представителем, в двух экземплярах. Один  экземпляр описи, удостоверенный подписью Организатора аукциона, возвращается заявителю с указанием даты и времени (часы, минуты), приема заявки. Указанные документы в части их оформления должны соответствовать требованиям законодательства Российской Федерации.</w:t>
      </w:r>
    </w:p>
    <w:p w:rsidR="0005062C" w:rsidRPr="0005062C" w:rsidRDefault="0005062C" w:rsidP="0005062C">
      <w:pPr>
        <w:ind w:firstLine="709"/>
        <w:jc w:val="both"/>
        <w:rPr>
          <w:sz w:val="28"/>
          <w:szCs w:val="28"/>
        </w:rPr>
      </w:pPr>
      <w:r w:rsidRPr="0005062C">
        <w:rPr>
          <w:sz w:val="28"/>
          <w:szCs w:val="28"/>
        </w:rPr>
        <w:t>2.10. Прием документов прекращается не ранее чем за 5  дней  до дня проведения аукциона.</w:t>
      </w:r>
    </w:p>
    <w:p w:rsidR="0005062C" w:rsidRPr="0005062C" w:rsidRDefault="0005062C" w:rsidP="0005062C">
      <w:pPr>
        <w:ind w:firstLine="709"/>
        <w:jc w:val="both"/>
        <w:rPr>
          <w:sz w:val="28"/>
          <w:szCs w:val="28"/>
        </w:rPr>
      </w:pPr>
      <w:r w:rsidRPr="0005062C">
        <w:rPr>
          <w:sz w:val="28"/>
          <w:szCs w:val="28"/>
        </w:rPr>
        <w:t>2.11. Один заявитель вправе подать только одну заявку на участие в аукционе по каждому лоту.</w:t>
      </w:r>
    </w:p>
    <w:p w:rsidR="0005062C" w:rsidRPr="0005062C" w:rsidRDefault="0005062C" w:rsidP="0005062C">
      <w:pPr>
        <w:ind w:firstLine="709"/>
        <w:jc w:val="both"/>
        <w:rPr>
          <w:sz w:val="28"/>
          <w:szCs w:val="28"/>
        </w:rPr>
      </w:pPr>
      <w:r w:rsidRPr="0005062C">
        <w:rPr>
          <w:sz w:val="28"/>
          <w:szCs w:val="28"/>
        </w:rPr>
        <w:t>2.12. Заявка на участие в аукционе, поступившая по истечении срока ее приема, возвращается в день ее поступления заявителю.</w:t>
      </w:r>
    </w:p>
    <w:p w:rsidR="0005062C" w:rsidRPr="0005062C" w:rsidRDefault="0005062C" w:rsidP="0005062C">
      <w:pPr>
        <w:ind w:firstLine="709"/>
        <w:jc w:val="both"/>
        <w:rPr>
          <w:sz w:val="28"/>
          <w:szCs w:val="28"/>
        </w:rPr>
      </w:pPr>
      <w:r w:rsidRPr="0005062C">
        <w:rPr>
          <w:sz w:val="28"/>
          <w:szCs w:val="28"/>
        </w:rPr>
        <w:t>2.13. Заявитель не допускается к участию в аукционе по следующим основаниям:</w:t>
      </w:r>
    </w:p>
    <w:p w:rsidR="0005062C" w:rsidRPr="0005062C" w:rsidRDefault="0005062C" w:rsidP="0005062C">
      <w:pPr>
        <w:ind w:firstLine="709"/>
        <w:jc w:val="both"/>
        <w:rPr>
          <w:sz w:val="28"/>
          <w:szCs w:val="28"/>
        </w:rPr>
      </w:pPr>
      <w:r w:rsidRPr="0005062C">
        <w:rPr>
          <w:sz w:val="28"/>
          <w:szCs w:val="28"/>
        </w:rPr>
        <w:t>- непредставление необходимых для участия в аукционе документов, определенных пунктом 2.9 настоящего Положения, или представление недостоверных сведений;</w:t>
      </w:r>
    </w:p>
    <w:p w:rsidR="0005062C" w:rsidRPr="0005062C" w:rsidRDefault="0005062C" w:rsidP="0005062C">
      <w:pPr>
        <w:ind w:firstLine="709"/>
        <w:jc w:val="both"/>
        <w:rPr>
          <w:sz w:val="28"/>
          <w:szCs w:val="28"/>
        </w:rPr>
      </w:pPr>
      <w:r w:rsidRPr="0005062C">
        <w:rPr>
          <w:sz w:val="28"/>
          <w:szCs w:val="28"/>
        </w:rPr>
        <w:t>- непоступление задатка на счет, указанный в извещении о проведении аукциона, до дня окончания приема документов для участия в аукционе.</w:t>
      </w:r>
    </w:p>
    <w:p w:rsidR="0005062C" w:rsidRPr="0005062C" w:rsidRDefault="0005062C" w:rsidP="0005062C">
      <w:pPr>
        <w:ind w:firstLine="709"/>
        <w:jc w:val="both"/>
        <w:rPr>
          <w:sz w:val="28"/>
          <w:szCs w:val="28"/>
        </w:rPr>
      </w:pPr>
      <w:r w:rsidRPr="0005062C">
        <w:rPr>
          <w:sz w:val="28"/>
          <w:szCs w:val="28"/>
        </w:rPr>
        <w:t>Отказ в допуске к участию в аукционе по другим основаниям не допускается.</w:t>
      </w:r>
    </w:p>
    <w:p w:rsidR="0005062C" w:rsidRPr="0005062C" w:rsidRDefault="0005062C" w:rsidP="0005062C">
      <w:pPr>
        <w:ind w:firstLine="709"/>
        <w:jc w:val="both"/>
        <w:rPr>
          <w:sz w:val="28"/>
          <w:szCs w:val="28"/>
        </w:rPr>
      </w:pPr>
      <w:r w:rsidRPr="0005062C">
        <w:rPr>
          <w:sz w:val="28"/>
          <w:szCs w:val="28"/>
        </w:rPr>
        <w:t>2.14. Заявитель становится участником аукциона с момента подписания организатором аукциона протокола рассмотрения заявок. Протокол рассмотрения заявок подписывается в течение одного дня со дня окончания приема заявок.</w:t>
      </w:r>
    </w:p>
    <w:p w:rsidR="0005062C" w:rsidRPr="0005062C" w:rsidRDefault="0005062C" w:rsidP="0005062C">
      <w:pPr>
        <w:ind w:firstLine="709"/>
        <w:jc w:val="both"/>
        <w:rPr>
          <w:sz w:val="28"/>
          <w:szCs w:val="28"/>
        </w:rPr>
      </w:pPr>
      <w:r w:rsidRPr="0005062C">
        <w:rPr>
          <w:sz w:val="28"/>
          <w:szCs w:val="28"/>
        </w:rPr>
        <w:lastRenderedPageBreak/>
        <w:t>2.15.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подписания протокола  рассмотрения заявок на участие в аукционе.</w:t>
      </w:r>
    </w:p>
    <w:p w:rsidR="0005062C" w:rsidRPr="0005062C" w:rsidRDefault="0005062C" w:rsidP="0005062C">
      <w:pPr>
        <w:ind w:firstLine="709"/>
        <w:jc w:val="both"/>
        <w:rPr>
          <w:sz w:val="28"/>
          <w:szCs w:val="28"/>
        </w:rPr>
      </w:pPr>
      <w:r w:rsidRPr="0005062C">
        <w:rPr>
          <w:sz w:val="28"/>
          <w:szCs w:val="28"/>
        </w:rPr>
        <w:t>2.16. Организатор аукциона обязан вернуть внесенный задаток заявителю, не допущенному к участию в аукционе, в течение 3 дней со дня подписания  протокола рассмотрения заявок на участие в аукционе.</w:t>
      </w:r>
    </w:p>
    <w:p w:rsidR="0005062C" w:rsidRPr="0005062C" w:rsidRDefault="0005062C" w:rsidP="0005062C">
      <w:pPr>
        <w:ind w:firstLine="709"/>
        <w:jc w:val="both"/>
        <w:rPr>
          <w:sz w:val="28"/>
          <w:szCs w:val="28"/>
        </w:rPr>
      </w:pPr>
      <w:r w:rsidRPr="0005062C">
        <w:rPr>
          <w:sz w:val="28"/>
          <w:szCs w:val="28"/>
        </w:rPr>
        <w:t>2.17. 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5062C" w:rsidRPr="0005062C" w:rsidRDefault="0005062C" w:rsidP="0005062C">
      <w:pPr>
        <w:ind w:firstLine="709"/>
        <w:jc w:val="both"/>
        <w:rPr>
          <w:sz w:val="28"/>
          <w:szCs w:val="28"/>
        </w:rPr>
      </w:pPr>
      <w:r w:rsidRPr="0005062C">
        <w:rPr>
          <w:sz w:val="28"/>
          <w:szCs w:val="28"/>
        </w:rPr>
        <w:t>2.18. Результат аукциона оформляется протоколом, который подписывается председателем аукционной комиссии, аукционистом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второй остается у организатора аукциона. В протоколе также указываются:</w:t>
      </w:r>
    </w:p>
    <w:p w:rsidR="0005062C" w:rsidRPr="0005062C" w:rsidRDefault="0005062C" w:rsidP="0005062C">
      <w:pPr>
        <w:ind w:firstLine="709"/>
        <w:jc w:val="both"/>
        <w:rPr>
          <w:sz w:val="28"/>
          <w:szCs w:val="28"/>
        </w:rPr>
      </w:pPr>
      <w:r w:rsidRPr="0005062C">
        <w:rPr>
          <w:sz w:val="28"/>
          <w:szCs w:val="28"/>
        </w:rPr>
        <w:t>- регистрационный номер предмета аукциона;</w:t>
      </w:r>
    </w:p>
    <w:p w:rsidR="0005062C" w:rsidRPr="0005062C" w:rsidRDefault="0005062C" w:rsidP="0005062C">
      <w:pPr>
        <w:ind w:firstLine="709"/>
        <w:jc w:val="both"/>
        <w:rPr>
          <w:sz w:val="28"/>
          <w:szCs w:val="28"/>
        </w:rPr>
      </w:pPr>
      <w:r w:rsidRPr="0005062C">
        <w:rPr>
          <w:sz w:val="28"/>
          <w:szCs w:val="28"/>
        </w:rPr>
        <w:t>- место расположения (адрес) для размещения нестационарного торгового объекта;</w:t>
      </w:r>
    </w:p>
    <w:p w:rsidR="0005062C" w:rsidRPr="0005062C" w:rsidRDefault="0005062C" w:rsidP="0005062C">
      <w:pPr>
        <w:ind w:firstLine="709"/>
        <w:jc w:val="both"/>
        <w:rPr>
          <w:sz w:val="28"/>
          <w:szCs w:val="28"/>
        </w:rPr>
      </w:pPr>
      <w:r w:rsidRPr="0005062C">
        <w:rPr>
          <w:sz w:val="28"/>
          <w:szCs w:val="28"/>
        </w:rPr>
        <w:t>- предложения участников аукциона;</w:t>
      </w:r>
    </w:p>
    <w:p w:rsidR="0005062C" w:rsidRPr="0005062C" w:rsidRDefault="0005062C" w:rsidP="0005062C">
      <w:pPr>
        <w:ind w:firstLine="709"/>
        <w:jc w:val="both"/>
        <w:rPr>
          <w:sz w:val="28"/>
          <w:szCs w:val="28"/>
        </w:rPr>
      </w:pPr>
      <w:r w:rsidRPr="0005062C">
        <w:rPr>
          <w:sz w:val="28"/>
          <w:szCs w:val="28"/>
        </w:rPr>
        <w:t>- победитель аукциона;</w:t>
      </w:r>
    </w:p>
    <w:p w:rsidR="0005062C" w:rsidRPr="0005062C" w:rsidRDefault="0005062C" w:rsidP="0005062C">
      <w:pPr>
        <w:ind w:firstLine="709"/>
        <w:jc w:val="both"/>
        <w:rPr>
          <w:sz w:val="28"/>
          <w:szCs w:val="28"/>
        </w:rPr>
      </w:pPr>
      <w:r w:rsidRPr="0005062C">
        <w:rPr>
          <w:sz w:val="28"/>
          <w:szCs w:val="28"/>
        </w:rPr>
        <w:t>- цена приобретаемого права на заключение договора на размещение нестационарного торгового объекта на территории муниципального образования «Шумячский муниципальный округ» Смоленской области.</w:t>
      </w:r>
    </w:p>
    <w:p w:rsidR="0005062C" w:rsidRPr="0005062C" w:rsidRDefault="0005062C" w:rsidP="0005062C">
      <w:pPr>
        <w:ind w:firstLine="709"/>
        <w:jc w:val="both"/>
        <w:rPr>
          <w:sz w:val="28"/>
          <w:szCs w:val="28"/>
        </w:rPr>
      </w:pPr>
      <w:r w:rsidRPr="0005062C">
        <w:rPr>
          <w:sz w:val="28"/>
          <w:szCs w:val="28"/>
        </w:rPr>
        <w:t xml:space="preserve">2.19. Организатор аукциона в течение 10 календарных дней после объявления протокола заключает с победителем аукциона договор о предоставлении права на размещение нестационарного торгового объекта на территории муниципального образования «Шумячский муниципальный округ» Смоленской области по форме согласно приложению № 3 к настоящему Положению. </w:t>
      </w:r>
    </w:p>
    <w:p w:rsidR="0005062C" w:rsidRPr="0005062C" w:rsidRDefault="0005062C" w:rsidP="0005062C">
      <w:pPr>
        <w:ind w:firstLine="709"/>
        <w:jc w:val="both"/>
        <w:rPr>
          <w:sz w:val="28"/>
          <w:szCs w:val="28"/>
        </w:rPr>
      </w:pPr>
      <w:r w:rsidRPr="0005062C">
        <w:rPr>
          <w:sz w:val="28"/>
          <w:szCs w:val="28"/>
        </w:rPr>
        <w:t>2.20. Организатор аукциона в течение 3 дней со дня подписания протокола о результатах аукциона обязан возвратить задатки лицам, участвовавшим в аукционе, но не победившим в нем. Задаток победителя аукциона засчитывается в счет платы за размещение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2.21. Аукцион признается несостоявшимся в случаях, если:</w:t>
      </w:r>
    </w:p>
    <w:p w:rsidR="0005062C" w:rsidRPr="0005062C" w:rsidRDefault="0005062C" w:rsidP="0005062C">
      <w:pPr>
        <w:ind w:firstLine="709"/>
        <w:jc w:val="both"/>
        <w:rPr>
          <w:sz w:val="28"/>
          <w:szCs w:val="28"/>
        </w:rPr>
      </w:pPr>
      <w:r w:rsidRPr="0005062C">
        <w:rPr>
          <w:sz w:val="28"/>
          <w:szCs w:val="28"/>
        </w:rPr>
        <w:t>- в аукционе участвовали менее двух участников;</w:t>
      </w:r>
    </w:p>
    <w:p w:rsidR="0005062C" w:rsidRPr="0005062C" w:rsidRDefault="0005062C" w:rsidP="0005062C">
      <w:pPr>
        <w:ind w:firstLine="709"/>
        <w:jc w:val="both"/>
        <w:rPr>
          <w:sz w:val="28"/>
          <w:szCs w:val="28"/>
        </w:rPr>
      </w:pPr>
      <w:r w:rsidRPr="0005062C">
        <w:rPr>
          <w:sz w:val="28"/>
          <w:szCs w:val="28"/>
        </w:rPr>
        <w:t>-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05062C" w:rsidRPr="0005062C" w:rsidRDefault="0005062C" w:rsidP="0005062C">
      <w:pPr>
        <w:ind w:firstLine="709"/>
        <w:jc w:val="both"/>
        <w:rPr>
          <w:sz w:val="28"/>
          <w:szCs w:val="28"/>
        </w:rPr>
      </w:pPr>
      <w:r w:rsidRPr="0005062C">
        <w:rPr>
          <w:sz w:val="28"/>
          <w:szCs w:val="28"/>
        </w:rPr>
        <w:t xml:space="preserve">2.22. В случае,  если аукцион признан не состоявшимся по причине участия менее двух участников, единственный участник аукциона в течение  10 календарных  дней после дня проведения аукциона вправе заключить договор о </w:t>
      </w:r>
      <w:r w:rsidRPr="0005062C">
        <w:rPr>
          <w:sz w:val="28"/>
          <w:szCs w:val="28"/>
        </w:rPr>
        <w:lastRenderedPageBreak/>
        <w:t>предоставлении права на размещение нестационарного торгового объекта на территории муниципального образования «Шумячский муниципальный округ» Смоленской области, а Администрация обязана заключить договор с единственным участником аукциона по начальной цене аукциона.</w:t>
      </w:r>
    </w:p>
    <w:p w:rsidR="0005062C" w:rsidRPr="0005062C" w:rsidRDefault="0005062C" w:rsidP="0005062C">
      <w:pPr>
        <w:ind w:firstLine="709"/>
        <w:jc w:val="both"/>
        <w:rPr>
          <w:sz w:val="28"/>
          <w:szCs w:val="28"/>
        </w:rPr>
      </w:pPr>
      <w:r w:rsidRPr="0005062C">
        <w:rPr>
          <w:sz w:val="28"/>
          <w:szCs w:val="28"/>
        </w:rPr>
        <w:t>2.23. Организатор аукциона в случаях, если аукцион был признан несостоявшимся либо не был заключен договор о предоставлении права на размещение нестационарного торгового объекта на территории муниципального образования «Шумячский муниципальный округ» Смоленской области с единственным участником аукциона, вправе объявить о проведении повторного аукциона. При этом могут быть изменены условия аукциона.</w:t>
      </w:r>
    </w:p>
    <w:p w:rsidR="0005062C" w:rsidRDefault="0005062C" w:rsidP="001D1B8D">
      <w:pPr>
        <w:ind w:firstLine="709"/>
        <w:jc w:val="both"/>
        <w:rPr>
          <w:sz w:val="28"/>
          <w:szCs w:val="28"/>
        </w:rPr>
      </w:pPr>
      <w:r w:rsidRPr="0005062C">
        <w:rPr>
          <w:sz w:val="28"/>
          <w:szCs w:val="28"/>
        </w:rPr>
        <w:t>2.24. Информация о результатах аукциона публикуется Организатором аукциона в течение 10 календарных  дней со дня подписания протокола о результатах аукциона в газете «Шумячка» и размещается на официальном сайте Администрации в сети Интернет.</w:t>
      </w:r>
    </w:p>
    <w:p w:rsidR="001D1B8D" w:rsidRPr="001D1B8D" w:rsidRDefault="001D1B8D" w:rsidP="001D1B8D">
      <w:pPr>
        <w:ind w:firstLine="709"/>
        <w:jc w:val="both"/>
        <w:rPr>
          <w:sz w:val="28"/>
          <w:szCs w:val="28"/>
        </w:rPr>
      </w:pPr>
    </w:p>
    <w:p w:rsidR="0005062C" w:rsidRDefault="0005062C" w:rsidP="001D1B8D">
      <w:pPr>
        <w:ind w:firstLine="709"/>
        <w:jc w:val="center"/>
        <w:rPr>
          <w:b/>
          <w:bCs/>
          <w:sz w:val="28"/>
          <w:szCs w:val="28"/>
        </w:rPr>
      </w:pPr>
      <w:r w:rsidRPr="0005062C">
        <w:rPr>
          <w:b/>
          <w:bCs/>
          <w:sz w:val="28"/>
          <w:szCs w:val="28"/>
        </w:rPr>
        <w:t>3. Порядок заключения договоров на право размещения нестационарного торгового объекта на территории муниципального образования «Шумячский муниципальный округ» Смоленской области, на право размещения нестационарного торгового объекта на территории муниципального образования «Шумячский муниципальный округ» Смоленской области  посредством реализации преимущественного права</w:t>
      </w:r>
    </w:p>
    <w:p w:rsidR="001D1B8D" w:rsidRPr="0005062C" w:rsidRDefault="001D1B8D" w:rsidP="001D1B8D">
      <w:pPr>
        <w:ind w:firstLine="709"/>
        <w:jc w:val="center"/>
        <w:rPr>
          <w:sz w:val="28"/>
          <w:szCs w:val="28"/>
        </w:rPr>
      </w:pPr>
    </w:p>
    <w:p w:rsidR="0005062C" w:rsidRPr="0005062C" w:rsidRDefault="0005062C" w:rsidP="0005062C">
      <w:pPr>
        <w:ind w:firstLine="709"/>
        <w:jc w:val="both"/>
        <w:rPr>
          <w:sz w:val="28"/>
          <w:szCs w:val="28"/>
        </w:rPr>
      </w:pPr>
      <w:r w:rsidRPr="0005062C">
        <w:rPr>
          <w:sz w:val="28"/>
          <w:szCs w:val="28"/>
        </w:rPr>
        <w:t>3.1. Порядок заключения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(далее - договор):</w:t>
      </w:r>
    </w:p>
    <w:p w:rsidR="0005062C" w:rsidRPr="0005062C" w:rsidRDefault="0005062C" w:rsidP="0005062C">
      <w:pPr>
        <w:ind w:firstLine="709"/>
        <w:jc w:val="both"/>
        <w:rPr>
          <w:sz w:val="28"/>
          <w:szCs w:val="28"/>
        </w:rPr>
      </w:pPr>
      <w:r w:rsidRPr="0005062C">
        <w:rPr>
          <w:sz w:val="28"/>
          <w:szCs w:val="28"/>
        </w:rPr>
        <w:t>3.1.1. Договоры заключаются в период действия Схемы;</w:t>
      </w:r>
    </w:p>
    <w:p w:rsidR="0005062C" w:rsidRPr="0005062C" w:rsidRDefault="0005062C" w:rsidP="0005062C">
      <w:pPr>
        <w:ind w:firstLine="709"/>
        <w:jc w:val="both"/>
        <w:rPr>
          <w:sz w:val="28"/>
          <w:szCs w:val="28"/>
        </w:rPr>
      </w:pPr>
      <w:r w:rsidRPr="0005062C">
        <w:rPr>
          <w:sz w:val="28"/>
          <w:szCs w:val="28"/>
        </w:rPr>
        <w:t>3.1.2. После объявления результатов аукциона победитель аукциона в течение  10  календарных  дней заключает договор (приложение № 3 к настоящему Положению);</w:t>
      </w:r>
    </w:p>
    <w:p w:rsidR="0005062C" w:rsidRPr="0005062C" w:rsidRDefault="0005062C" w:rsidP="0005062C">
      <w:pPr>
        <w:ind w:firstLine="709"/>
        <w:jc w:val="both"/>
        <w:rPr>
          <w:sz w:val="28"/>
          <w:szCs w:val="28"/>
        </w:rPr>
      </w:pPr>
      <w:r w:rsidRPr="0005062C">
        <w:rPr>
          <w:sz w:val="28"/>
          <w:szCs w:val="28"/>
        </w:rPr>
        <w:t>3.1.3. После заключения договора владелец нестационарного торгового объекта имеет право на установку нестационарного торгового объекта на территории муниципального образования «Шумячский муниципальный округ» Смоленской области и в течение 3 календарных дней после установки нестационарного торгового объекта обязан уведомить Отдел в письменной форме об установке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3.1.4. При досрочном прекращении договора владелец нестационарного торгового объекта в течение 10 календарных дней в соответствии с условиями договора обязан демонтировать (переместить) нестационарный торговый объект и восстановить благоустройство места размещения и прилегающей территории;</w:t>
      </w:r>
    </w:p>
    <w:p w:rsidR="0005062C" w:rsidRPr="0005062C" w:rsidRDefault="0005062C" w:rsidP="0005062C">
      <w:pPr>
        <w:ind w:firstLine="709"/>
        <w:jc w:val="both"/>
        <w:rPr>
          <w:sz w:val="28"/>
          <w:szCs w:val="28"/>
        </w:rPr>
      </w:pPr>
      <w:r w:rsidRPr="0005062C">
        <w:rPr>
          <w:sz w:val="28"/>
          <w:szCs w:val="28"/>
        </w:rPr>
        <w:t>3.1.5. В течение срока действия договора владелец нестационарного торгового объекта обязан обеспечить благоустройство прилегающей территории, соблюдение санитарных норм и правил, градостроительных регламентов, экологических, противопожарных и иных нормативов и правил, соблюдение специализации объекта, вывоз мусора и иных отходов от функционирования нестационарного торгового объекта;</w:t>
      </w:r>
    </w:p>
    <w:p w:rsidR="0005062C" w:rsidRPr="0005062C" w:rsidRDefault="0005062C" w:rsidP="0005062C">
      <w:pPr>
        <w:ind w:firstLine="709"/>
        <w:jc w:val="both"/>
        <w:rPr>
          <w:sz w:val="28"/>
          <w:szCs w:val="28"/>
        </w:rPr>
      </w:pPr>
      <w:r w:rsidRPr="0005062C">
        <w:rPr>
          <w:sz w:val="28"/>
          <w:szCs w:val="28"/>
        </w:rPr>
        <w:lastRenderedPageBreak/>
        <w:t>3.1.6. При желании заключить договор на новый срок заинтересованные лица подают заявление в свободной форме в Администрацию не позднее 20 календарных дней до окончания срока действия договора. К заявлению прилагается копия действующего договора.</w:t>
      </w:r>
    </w:p>
    <w:p w:rsidR="0005062C" w:rsidRPr="0005062C" w:rsidRDefault="0005062C" w:rsidP="0005062C">
      <w:pPr>
        <w:ind w:firstLine="709"/>
        <w:jc w:val="both"/>
        <w:rPr>
          <w:sz w:val="28"/>
          <w:szCs w:val="28"/>
        </w:rPr>
      </w:pPr>
      <w:r w:rsidRPr="0005062C">
        <w:rPr>
          <w:sz w:val="28"/>
          <w:szCs w:val="28"/>
        </w:rPr>
        <w:t>3.1.7. Договор на новый срок может быть заключен при соблюдении хозяйствующим субъектом подпунктов 3.1.2, 3.1.3, 3.1.5 настоящего Положения и в соответствии с местом расположения торгового объекта, утвержденным Схемой;</w:t>
      </w:r>
    </w:p>
    <w:p w:rsidR="0005062C" w:rsidRPr="0005062C" w:rsidRDefault="0005062C" w:rsidP="0005062C">
      <w:pPr>
        <w:ind w:firstLine="709"/>
        <w:jc w:val="both"/>
        <w:rPr>
          <w:sz w:val="28"/>
          <w:szCs w:val="28"/>
        </w:rPr>
      </w:pPr>
      <w:r w:rsidRPr="0005062C">
        <w:rPr>
          <w:sz w:val="28"/>
          <w:szCs w:val="28"/>
        </w:rPr>
        <w:t>3.1.8. Администрация после принятия решения о заключении договора на новый срок или об отказе в заключении договора на новый срок в течение 7 календарных дней обязан уведомить об этом заинтересованное лицо.</w:t>
      </w:r>
    </w:p>
    <w:p w:rsidR="0005062C" w:rsidRPr="0005062C" w:rsidRDefault="0005062C" w:rsidP="0005062C">
      <w:pPr>
        <w:ind w:firstLine="709"/>
        <w:jc w:val="both"/>
        <w:rPr>
          <w:sz w:val="28"/>
          <w:szCs w:val="28"/>
        </w:rPr>
      </w:pPr>
      <w:r w:rsidRPr="0005062C">
        <w:rPr>
          <w:sz w:val="28"/>
          <w:szCs w:val="28"/>
        </w:rPr>
        <w:t>3.2. Порядок заключения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посредством реализации преимущественного права (далее - договор посредством реализации преимущественного права):</w:t>
      </w:r>
    </w:p>
    <w:p w:rsidR="0005062C" w:rsidRPr="0005062C" w:rsidRDefault="0005062C" w:rsidP="0005062C">
      <w:pPr>
        <w:ind w:firstLine="709"/>
        <w:jc w:val="both"/>
        <w:rPr>
          <w:sz w:val="28"/>
          <w:szCs w:val="28"/>
        </w:rPr>
      </w:pPr>
      <w:r w:rsidRPr="0005062C">
        <w:rPr>
          <w:sz w:val="28"/>
          <w:szCs w:val="28"/>
        </w:rPr>
        <w:t>3.2.1. Договор посредством реализации преимущественного права (приложение № 4 к настоящему Положению) заключается на период до окончания срока действия Схемы;</w:t>
      </w:r>
    </w:p>
    <w:p w:rsidR="0005062C" w:rsidRPr="0005062C" w:rsidRDefault="0005062C" w:rsidP="0005062C">
      <w:pPr>
        <w:ind w:firstLine="709"/>
        <w:jc w:val="both"/>
        <w:rPr>
          <w:sz w:val="28"/>
          <w:szCs w:val="28"/>
        </w:rPr>
      </w:pPr>
      <w:r w:rsidRPr="0005062C">
        <w:rPr>
          <w:sz w:val="28"/>
          <w:szCs w:val="28"/>
        </w:rPr>
        <w:t>3.2.2. Заявление о заключении договора посредством реализации преимущественного права от владельца,  ранее установленного нестационарного торгового объекта подается в Администрацию в письменном виде по примерной форме согласно приложению № 5 к настоящему Положению.</w:t>
      </w:r>
    </w:p>
    <w:p w:rsidR="0005062C" w:rsidRPr="0005062C" w:rsidRDefault="0005062C" w:rsidP="0005062C">
      <w:pPr>
        <w:ind w:firstLine="709"/>
        <w:jc w:val="both"/>
        <w:rPr>
          <w:sz w:val="28"/>
          <w:szCs w:val="28"/>
          <w:lang w:eastAsia="en-US"/>
        </w:rPr>
      </w:pPr>
      <w:r w:rsidRPr="0005062C">
        <w:rPr>
          <w:sz w:val="28"/>
          <w:szCs w:val="28"/>
          <w:lang w:eastAsia="en-US"/>
        </w:rPr>
        <w:t>Заявитель вправе представить по собственной инициативе:</w:t>
      </w:r>
    </w:p>
    <w:p w:rsidR="0005062C" w:rsidRPr="0005062C" w:rsidRDefault="0005062C" w:rsidP="0005062C">
      <w:pPr>
        <w:ind w:firstLine="709"/>
        <w:jc w:val="both"/>
        <w:rPr>
          <w:sz w:val="28"/>
          <w:szCs w:val="28"/>
          <w:lang w:eastAsia="en-US"/>
        </w:rPr>
      </w:pPr>
      <w:r w:rsidRPr="0005062C">
        <w:rPr>
          <w:sz w:val="28"/>
          <w:szCs w:val="28"/>
          <w:lang w:eastAsia="en-US"/>
        </w:rPr>
        <w:t>- выписку из ЕГРЮЛ о юридическом лице, являющемся заявителем;</w:t>
      </w:r>
    </w:p>
    <w:p w:rsidR="0005062C" w:rsidRPr="0005062C" w:rsidRDefault="0005062C" w:rsidP="0005062C">
      <w:pPr>
        <w:jc w:val="both"/>
        <w:rPr>
          <w:sz w:val="28"/>
          <w:szCs w:val="28"/>
        </w:rPr>
      </w:pPr>
      <w:r w:rsidRPr="0005062C">
        <w:rPr>
          <w:sz w:val="28"/>
          <w:szCs w:val="28"/>
        </w:rPr>
        <w:t xml:space="preserve">         - выписку из ЕГРИП об индивидуальном предпринимателе, являющемся заявителем;</w:t>
      </w:r>
    </w:p>
    <w:p w:rsidR="0005062C" w:rsidRPr="0005062C" w:rsidRDefault="0005062C" w:rsidP="0005062C">
      <w:pPr>
        <w:jc w:val="both"/>
        <w:rPr>
          <w:sz w:val="28"/>
          <w:szCs w:val="28"/>
        </w:rPr>
      </w:pPr>
      <w:r w:rsidRPr="0005062C">
        <w:rPr>
          <w:sz w:val="28"/>
          <w:szCs w:val="28"/>
        </w:rPr>
        <w:t xml:space="preserve">         - документ, подтверждающий законность предыдущего периода размещения нестационарного торгового объекта на территории муниципальн</w:t>
      </w:r>
      <w:r w:rsidR="008E2F47">
        <w:rPr>
          <w:sz w:val="28"/>
          <w:szCs w:val="28"/>
        </w:rPr>
        <w:t>ого образования «Шумячский муниципальный округ</w:t>
      </w:r>
      <w:r w:rsidRPr="0005062C">
        <w:rPr>
          <w:sz w:val="28"/>
          <w:szCs w:val="28"/>
        </w:rPr>
        <w:t>» Смоленской области.</w:t>
      </w:r>
    </w:p>
    <w:p w:rsidR="0005062C" w:rsidRPr="0005062C" w:rsidRDefault="0005062C" w:rsidP="0005062C">
      <w:pPr>
        <w:ind w:firstLine="709"/>
        <w:jc w:val="both"/>
        <w:rPr>
          <w:sz w:val="28"/>
          <w:szCs w:val="28"/>
        </w:rPr>
      </w:pPr>
      <w:r w:rsidRPr="0005062C">
        <w:rPr>
          <w:sz w:val="28"/>
          <w:szCs w:val="28"/>
        </w:rPr>
        <w:t>3.2.3. Администрация в течение 5 рабочих дней с даты регистрации заявления проверяет полноту и достоверность представленных документов;</w:t>
      </w:r>
    </w:p>
    <w:p w:rsidR="0005062C" w:rsidRPr="0005062C" w:rsidRDefault="0005062C" w:rsidP="0005062C">
      <w:pPr>
        <w:ind w:firstLine="709"/>
        <w:jc w:val="both"/>
        <w:rPr>
          <w:sz w:val="28"/>
          <w:szCs w:val="28"/>
        </w:rPr>
      </w:pPr>
      <w:r w:rsidRPr="0005062C">
        <w:rPr>
          <w:sz w:val="28"/>
          <w:szCs w:val="28"/>
        </w:rPr>
        <w:t>3.2.4. При наличии документов, соответствующих установленным требованиям, отсутствии оснований для отказа в заключении договора посредством реализации преимущественного права в течение 10 рабочих дней со дня окончания проверки представленных документов и заявитель подписывают договор посредством реализации преимущественного права (приложение № 4 к настоящему Положению).</w:t>
      </w: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4. Досрочное расторжение договора, договора посредством реализации преимущественного права</w:t>
      </w:r>
    </w:p>
    <w:p w:rsidR="0005062C" w:rsidRPr="0005062C" w:rsidRDefault="0005062C" w:rsidP="0005062C">
      <w:pPr>
        <w:ind w:firstLine="709"/>
        <w:jc w:val="both"/>
        <w:rPr>
          <w:sz w:val="28"/>
          <w:szCs w:val="28"/>
        </w:rPr>
      </w:pPr>
      <w:r w:rsidRPr="0005062C">
        <w:rPr>
          <w:sz w:val="28"/>
          <w:szCs w:val="28"/>
        </w:rPr>
        <w:t>4.1. Решение о досрочном расторжении договора, договора посредством реализации преимущественного права принимается Администрацией в следующих случаях:</w:t>
      </w:r>
    </w:p>
    <w:p w:rsidR="0005062C" w:rsidRPr="0005062C" w:rsidRDefault="0005062C" w:rsidP="0005062C">
      <w:pPr>
        <w:ind w:firstLine="709"/>
        <w:jc w:val="both"/>
        <w:rPr>
          <w:sz w:val="28"/>
          <w:szCs w:val="28"/>
        </w:rPr>
      </w:pPr>
      <w:r w:rsidRPr="0005062C">
        <w:rPr>
          <w:sz w:val="28"/>
          <w:szCs w:val="28"/>
        </w:rPr>
        <w:lastRenderedPageBreak/>
        <w:t>4.1.1. При прекращении осуществления торговой деятельности владельцем нестационарного торгового объекта;</w:t>
      </w:r>
    </w:p>
    <w:p w:rsidR="0005062C" w:rsidRPr="0005062C" w:rsidRDefault="0005062C" w:rsidP="0005062C">
      <w:pPr>
        <w:ind w:firstLine="709"/>
        <w:jc w:val="both"/>
        <w:rPr>
          <w:sz w:val="28"/>
          <w:szCs w:val="28"/>
        </w:rPr>
      </w:pPr>
      <w:r w:rsidRPr="0005062C">
        <w:rPr>
          <w:sz w:val="28"/>
          <w:szCs w:val="28"/>
        </w:rPr>
        <w:t>4.1.2. По представлению органов, осуществляющих государственные функции по контролю и надзору, решению судебных органов;</w:t>
      </w:r>
    </w:p>
    <w:p w:rsidR="0005062C" w:rsidRPr="0005062C" w:rsidRDefault="0005062C" w:rsidP="0005062C">
      <w:pPr>
        <w:ind w:firstLine="709"/>
        <w:jc w:val="both"/>
        <w:rPr>
          <w:sz w:val="28"/>
          <w:szCs w:val="28"/>
        </w:rPr>
      </w:pPr>
      <w:r w:rsidRPr="0005062C">
        <w:rPr>
          <w:sz w:val="28"/>
          <w:szCs w:val="28"/>
        </w:rPr>
        <w:t>4.1.3. Недопущение передачи прав по договору, договору посредством реализации преимущественного права третьим лицам;</w:t>
      </w:r>
    </w:p>
    <w:p w:rsidR="0005062C" w:rsidRPr="0005062C" w:rsidRDefault="0005062C" w:rsidP="0005062C">
      <w:pPr>
        <w:ind w:firstLine="709"/>
        <w:jc w:val="both"/>
        <w:rPr>
          <w:sz w:val="28"/>
          <w:szCs w:val="28"/>
        </w:rPr>
      </w:pPr>
      <w:r w:rsidRPr="0005062C">
        <w:rPr>
          <w:sz w:val="28"/>
          <w:szCs w:val="28"/>
        </w:rPr>
        <w:t xml:space="preserve"> 4.1.4. Запрет установки владельцем дополнительного торгового оборудования на земельном участке около нестационарного торгового объекта;</w:t>
      </w:r>
    </w:p>
    <w:p w:rsidR="0005062C" w:rsidRPr="0005062C" w:rsidRDefault="0005062C" w:rsidP="0005062C">
      <w:pPr>
        <w:ind w:firstLine="709"/>
        <w:jc w:val="both"/>
        <w:rPr>
          <w:sz w:val="28"/>
          <w:szCs w:val="28"/>
        </w:rPr>
      </w:pPr>
      <w:r w:rsidRPr="0005062C">
        <w:rPr>
          <w:sz w:val="28"/>
          <w:szCs w:val="28"/>
        </w:rPr>
        <w:t>4.1.5. Исключения из Схемы при реализации муниципальных программ и (или) приоритетных направлений деятельности Администрации в социально-экономической сфере; использовании территории, занимаемой нестационарным торговым объектом, для целей, связанных с развитием улично-дорожной сети, размещением объектов благоустройства, стоянок автотранспорта, опор  уличного освещения и (или) прочих муниципальных объектов, в том числе остановок городского общественного транспорта, оборудованием бордюров, строительством проездов и (или) проездных путей, и для иных целей, определенных в соответствии с документацией о планировке территорий; изъятии земельных участков для государственных или муниципальных нужд; принятии решений о развитии территории, изменении градостроительных регламентов в отношении территории, на которой находится нестационарный торговый объект.</w:t>
      </w:r>
    </w:p>
    <w:p w:rsidR="0005062C" w:rsidRPr="0005062C" w:rsidRDefault="0005062C" w:rsidP="0005062C">
      <w:pPr>
        <w:ind w:firstLine="709"/>
        <w:jc w:val="both"/>
        <w:rPr>
          <w:sz w:val="28"/>
          <w:szCs w:val="28"/>
        </w:rPr>
      </w:pPr>
      <w:r w:rsidRPr="0005062C">
        <w:rPr>
          <w:sz w:val="28"/>
          <w:szCs w:val="28"/>
        </w:rPr>
        <w:t>4.2. Сторона, инициирующая процедуру досрочного расторжения договора, договора посредством реализации преимущественного права обязана за 30 календарных дней сообщить об этом другой стороне в письменной форме.</w:t>
      </w:r>
    </w:p>
    <w:p w:rsidR="0005062C" w:rsidRPr="0005062C" w:rsidRDefault="0005062C" w:rsidP="0005062C">
      <w:pPr>
        <w:ind w:firstLine="709"/>
        <w:jc w:val="both"/>
        <w:rPr>
          <w:sz w:val="28"/>
          <w:szCs w:val="28"/>
        </w:rPr>
      </w:pPr>
      <w:r w:rsidRPr="0005062C">
        <w:rPr>
          <w:sz w:val="28"/>
          <w:szCs w:val="28"/>
        </w:rPr>
        <w:t>4.3. В случае наступления случая, указанного в пп.4.1.5 Администрация не позднее чем за 1 год обязана известить правообладателя об изменении Схемы, не позднее чем за 6 месяцев предложить правообладателю  и , в случае его согласия, не позднее даты исключения из Схемы, предоставить ему без проведения торгов альтернативное компенсационное место размещения, предусмотренное Схемой.</w:t>
      </w:r>
    </w:p>
    <w:p w:rsidR="0005062C" w:rsidRPr="0005062C" w:rsidRDefault="0005062C" w:rsidP="0005062C">
      <w:pPr>
        <w:ind w:firstLine="709"/>
        <w:jc w:val="both"/>
        <w:rPr>
          <w:sz w:val="28"/>
          <w:szCs w:val="28"/>
        </w:rPr>
      </w:pPr>
      <w:r w:rsidRPr="0005062C">
        <w:rPr>
          <w:sz w:val="28"/>
          <w:szCs w:val="28"/>
        </w:rPr>
        <w:t>4.3. В случае выявления фактов, указанных в пп.4.1.1- 4.1.4 настоящего  Положения, вопрос о досрочном расторжении договора, договора посредством реализации преимущественного права рассматривается Администрацией, о чем владелец нестационарного торгового объекта уведомляется в течение 10 календарных дней в письменной форме.</w:t>
      </w:r>
    </w:p>
    <w:p w:rsidR="0005062C" w:rsidRPr="0005062C" w:rsidRDefault="0005062C" w:rsidP="0005062C">
      <w:pPr>
        <w:ind w:firstLine="709"/>
        <w:jc w:val="both"/>
        <w:rPr>
          <w:sz w:val="28"/>
          <w:szCs w:val="28"/>
        </w:rPr>
      </w:pPr>
      <w:r w:rsidRPr="0005062C">
        <w:rPr>
          <w:sz w:val="28"/>
          <w:szCs w:val="28"/>
        </w:rPr>
        <w:t>4.4. При принятии решения о досрочном прекращении договора, договора посредством реализации преимущественного права Администрация вручает владельцу нестационарного торгового объекта уведомление о расторжении договора, договора посредством реализации преимущественного права и сроке демонтажа нестационарного торгового объекта.</w:t>
      </w:r>
    </w:p>
    <w:p w:rsidR="0005062C" w:rsidRPr="0005062C" w:rsidRDefault="0005062C" w:rsidP="0005062C">
      <w:pPr>
        <w:ind w:firstLine="709"/>
        <w:jc w:val="both"/>
        <w:rPr>
          <w:sz w:val="28"/>
          <w:szCs w:val="28"/>
        </w:rPr>
      </w:pPr>
      <w:r w:rsidRPr="0005062C">
        <w:rPr>
          <w:sz w:val="28"/>
          <w:szCs w:val="28"/>
        </w:rPr>
        <w:t>4.5. Владелец нестационарного торгового объекта в 5-дневный срок после получения уведомления обязан прекратить функционирование нестационарного торгового объекта.</w:t>
      </w:r>
    </w:p>
    <w:p w:rsidR="0005062C" w:rsidRPr="0005062C" w:rsidRDefault="0005062C" w:rsidP="0005062C">
      <w:pPr>
        <w:ind w:firstLine="709"/>
        <w:jc w:val="both"/>
        <w:rPr>
          <w:sz w:val="28"/>
          <w:szCs w:val="28"/>
        </w:rPr>
      </w:pPr>
      <w:r w:rsidRPr="0005062C">
        <w:rPr>
          <w:sz w:val="28"/>
          <w:szCs w:val="28"/>
        </w:rPr>
        <w:t xml:space="preserve">4.6. Функционирование нестационарного торгового объекта по истечении установленного срока считается незаконным, за что владелец нестационарного </w:t>
      </w:r>
      <w:r w:rsidRPr="0005062C">
        <w:rPr>
          <w:sz w:val="28"/>
          <w:szCs w:val="28"/>
        </w:rPr>
        <w:lastRenderedPageBreak/>
        <w:t>торгового объекта несет ответственность в соответствии с действующим законодательством Российской Федерации.</w:t>
      </w:r>
    </w:p>
    <w:p w:rsidR="0005062C" w:rsidRPr="0005062C" w:rsidRDefault="0005062C" w:rsidP="0005062C">
      <w:pPr>
        <w:ind w:firstLine="709"/>
        <w:jc w:val="both"/>
        <w:rPr>
          <w:sz w:val="28"/>
          <w:szCs w:val="28"/>
        </w:rPr>
      </w:pPr>
      <w:r w:rsidRPr="0005062C">
        <w:rPr>
          <w:sz w:val="28"/>
          <w:szCs w:val="28"/>
        </w:rPr>
        <w:t>4.7. При досрочном прекращении договора, договора посредством реализации преимущественного права владелец нестационарного торгового объекта в течение 10 календарных дней в соответствии с условиями договора, договора посредством реализации преимущественного права обязан демонтировать нестационарный торговый объект и восстановить благоустройство места размещения и прилегающей территории.</w:t>
      </w:r>
    </w:p>
    <w:p w:rsidR="0005062C" w:rsidRPr="0005062C" w:rsidRDefault="0005062C" w:rsidP="0005062C">
      <w:pPr>
        <w:ind w:firstLine="709"/>
        <w:jc w:val="both"/>
        <w:rPr>
          <w:sz w:val="28"/>
          <w:szCs w:val="28"/>
        </w:rPr>
      </w:pPr>
      <w:r w:rsidRPr="0005062C">
        <w:rPr>
          <w:sz w:val="28"/>
          <w:szCs w:val="28"/>
        </w:rPr>
        <w:t>4.8. При неисполнении владельцем нестационарного торгового объекта обязанности по своевременному демонтажу нестационарный торговый объект считается самовольно установленным, а место его размещения подлежит освобождению в соответствии с законодательством Российской Федерации,  муниципальными правовыми актами, условиями договора, договора посредством реализации преимущественного права.</w:t>
      </w:r>
    </w:p>
    <w:p w:rsidR="0005062C" w:rsidRPr="0005062C" w:rsidRDefault="0005062C" w:rsidP="0005062C">
      <w:pPr>
        <w:ind w:firstLine="709"/>
        <w:jc w:val="both"/>
        <w:rPr>
          <w:sz w:val="28"/>
          <w:szCs w:val="28"/>
        </w:rPr>
      </w:pPr>
    </w:p>
    <w:p w:rsidR="0005062C" w:rsidRPr="0005062C" w:rsidRDefault="0005062C" w:rsidP="0005062C">
      <w:pPr>
        <w:ind w:firstLine="709"/>
        <w:jc w:val="both"/>
        <w:rPr>
          <w:sz w:val="28"/>
          <w:szCs w:val="28"/>
        </w:rPr>
      </w:pPr>
    </w:p>
    <w:p w:rsidR="0005062C" w:rsidRPr="0005062C" w:rsidRDefault="0005062C" w:rsidP="0005062C">
      <w:pPr>
        <w:ind w:firstLine="709"/>
        <w:jc w:val="both"/>
        <w:rPr>
          <w:sz w:val="28"/>
          <w:szCs w:val="28"/>
        </w:rPr>
      </w:pPr>
    </w:p>
    <w:p w:rsidR="0005062C" w:rsidRDefault="0005062C"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Default="001D1B8D" w:rsidP="0005062C">
      <w:pPr>
        <w:jc w:val="both"/>
        <w:rPr>
          <w:sz w:val="28"/>
          <w:szCs w:val="28"/>
        </w:rPr>
      </w:pPr>
    </w:p>
    <w:p w:rsidR="001D1B8D" w:rsidRPr="0005062C" w:rsidRDefault="001D1B8D" w:rsidP="0005062C">
      <w:pPr>
        <w:jc w:val="both"/>
        <w:rPr>
          <w:sz w:val="28"/>
          <w:szCs w:val="28"/>
        </w:rPr>
      </w:pPr>
    </w:p>
    <w:p w:rsidR="0005062C" w:rsidRDefault="0005062C" w:rsidP="0005062C">
      <w:pPr>
        <w:ind w:firstLine="709"/>
        <w:jc w:val="both"/>
        <w:rPr>
          <w:sz w:val="28"/>
          <w:szCs w:val="28"/>
        </w:rPr>
      </w:pPr>
    </w:p>
    <w:p w:rsidR="001D1B8D" w:rsidRPr="0005062C" w:rsidRDefault="001D1B8D" w:rsidP="0005062C">
      <w:pPr>
        <w:ind w:firstLine="709"/>
        <w:jc w:val="both"/>
        <w:rPr>
          <w:sz w:val="28"/>
          <w:szCs w:val="28"/>
        </w:rPr>
      </w:pPr>
    </w:p>
    <w:tbl>
      <w:tblPr>
        <w:tblW w:w="4536" w:type="dxa"/>
        <w:tblInd w:w="5353" w:type="dxa"/>
        <w:tblLook w:val="04A0" w:firstRow="1" w:lastRow="0" w:firstColumn="1" w:lastColumn="0" w:noHBand="0" w:noVBand="1"/>
      </w:tblPr>
      <w:tblGrid>
        <w:gridCol w:w="4536"/>
      </w:tblGrid>
      <w:tr w:rsidR="0005062C" w:rsidRPr="0005062C" w:rsidTr="0005062C">
        <w:trPr>
          <w:trHeight w:val="274"/>
        </w:trPr>
        <w:tc>
          <w:tcPr>
            <w:tcW w:w="4536" w:type="dxa"/>
            <w:shd w:val="clear" w:color="auto" w:fill="auto"/>
          </w:tcPr>
          <w:p w:rsidR="0005062C" w:rsidRPr="0005062C" w:rsidRDefault="0005062C" w:rsidP="0005062C">
            <w:pPr>
              <w:jc w:val="center"/>
              <w:rPr>
                <w:sz w:val="28"/>
                <w:szCs w:val="28"/>
              </w:rPr>
            </w:pPr>
            <w:r w:rsidRPr="0005062C">
              <w:rPr>
                <w:sz w:val="28"/>
                <w:szCs w:val="28"/>
              </w:rPr>
              <w:t>Приложение № 1</w:t>
            </w:r>
          </w:p>
          <w:p w:rsidR="0005062C" w:rsidRPr="0005062C" w:rsidRDefault="0005062C" w:rsidP="0005062C">
            <w:pPr>
              <w:ind w:left="174"/>
              <w:jc w:val="both"/>
              <w:rPr>
                <w:sz w:val="28"/>
                <w:szCs w:val="28"/>
              </w:rPr>
            </w:pPr>
            <w:r w:rsidRPr="0005062C">
              <w:rPr>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p>
        </w:tc>
      </w:tr>
    </w:tbl>
    <w:p w:rsidR="0005062C" w:rsidRPr="0005062C" w:rsidRDefault="0005062C" w:rsidP="001220C8">
      <w:pPr>
        <w:spacing w:before="100" w:beforeAutospacing="1" w:after="225" w:line="270" w:lineRule="atLeast"/>
        <w:rPr>
          <w:szCs w:val="24"/>
        </w:rPr>
      </w:pP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ЗАЯВКА</w:t>
      </w: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 xml:space="preserve">на участие в аукционе по приобретению права на заключение договора на право размещения нестационарного торгового объекта на территории </w:t>
      </w:r>
      <w:r w:rsidRPr="0005062C">
        <w:rPr>
          <w:b/>
          <w:sz w:val="28"/>
          <w:szCs w:val="28"/>
        </w:rPr>
        <w:t>муниципального образования «Шумячский муниципальный округ» Смоленской области</w:t>
      </w:r>
      <w:r w:rsidRPr="0005062C">
        <w:rPr>
          <w:b/>
          <w:bCs/>
          <w:sz w:val="28"/>
          <w:szCs w:val="28"/>
        </w:rPr>
        <w:t xml:space="preserve"> (для индивидуального предпринимателя)</w:t>
      </w:r>
    </w:p>
    <w:p w:rsidR="0005062C" w:rsidRPr="0005062C" w:rsidRDefault="0005062C" w:rsidP="0005062C">
      <w:pPr>
        <w:spacing w:before="100" w:beforeAutospacing="1" w:after="225" w:line="270" w:lineRule="atLeast"/>
        <w:ind w:firstLine="709"/>
        <w:jc w:val="right"/>
        <w:rPr>
          <w:sz w:val="28"/>
          <w:szCs w:val="28"/>
        </w:rPr>
      </w:pPr>
      <w:r w:rsidRPr="0005062C">
        <w:rPr>
          <w:sz w:val="28"/>
          <w:szCs w:val="28"/>
        </w:rPr>
        <w:t>«___» _____________ 20____ года</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0"/>
        </w:rPr>
      </w:pPr>
      <w:r w:rsidRPr="0005062C">
        <w:rPr>
          <w:sz w:val="20"/>
        </w:rPr>
        <w:t>                          (ФИО индивидуального предпринимателя, подавшего заявку)</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0"/>
        </w:rPr>
      </w:pPr>
      <w:r w:rsidRPr="0005062C">
        <w:rPr>
          <w:sz w:val="28"/>
          <w:szCs w:val="28"/>
        </w:rPr>
        <w:t xml:space="preserve">                  </w:t>
      </w:r>
      <w:r w:rsidRPr="0005062C">
        <w:rPr>
          <w:sz w:val="20"/>
        </w:rPr>
        <w:t>(номер свидетельства о государственной регистрации ИП)</w:t>
      </w:r>
    </w:p>
    <w:p w:rsidR="0005062C" w:rsidRPr="0005062C" w:rsidRDefault="0005062C" w:rsidP="0005062C">
      <w:pPr>
        <w:jc w:val="both"/>
        <w:rPr>
          <w:sz w:val="28"/>
          <w:szCs w:val="28"/>
        </w:rPr>
      </w:pPr>
      <w:r w:rsidRPr="0005062C">
        <w:rPr>
          <w:sz w:val="28"/>
          <w:szCs w:val="28"/>
        </w:rPr>
        <w:t> заявляет о своем намерении принять участие в открытом аукционе по приобретению права на заключение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 адресу: ____________________</w:t>
      </w:r>
    </w:p>
    <w:p w:rsidR="0005062C" w:rsidRPr="0005062C" w:rsidRDefault="0005062C" w:rsidP="0005062C">
      <w:pPr>
        <w:jc w:val="both"/>
        <w:rPr>
          <w:sz w:val="28"/>
          <w:szCs w:val="28"/>
        </w:rPr>
      </w:pPr>
      <w:r w:rsidRPr="0005062C">
        <w:rPr>
          <w:sz w:val="28"/>
          <w:szCs w:val="28"/>
        </w:rPr>
        <w:t>_________________________________________________________________,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w:t>
      </w:r>
    </w:p>
    <w:p w:rsidR="0005062C" w:rsidRPr="0005062C" w:rsidRDefault="0005062C" w:rsidP="0005062C">
      <w:pPr>
        <w:jc w:val="both"/>
        <w:rPr>
          <w:sz w:val="20"/>
        </w:rPr>
      </w:pPr>
      <w:r w:rsidRPr="0005062C">
        <w:rPr>
          <w:sz w:val="20"/>
        </w:rPr>
        <w:t>                                 (указать вид деятельности объекта)</w:t>
      </w:r>
    </w:p>
    <w:p w:rsidR="0005062C" w:rsidRPr="0005062C" w:rsidRDefault="0005062C" w:rsidP="0005062C">
      <w:pPr>
        <w:jc w:val="both"/>
        <w:rPr>
          <w:sz w:val="28"/>
          <w:szCs w:val="28"/>
        </w:rPr>
      </w:pPr>
      <w:r w:rsidRPr="0005062C">
        <w:rPr>
          <w:sz w:val="28"/>
          <w:szCs w:val="28"/>
        </w:rPr>
        <w:t>С условиями проведения открытого аукциона и порядком проведения открытого аукциона ознакомлен(а) и согласен(а).</w:t>
      </w:r>
    </w:p>
    <w:p w:rsidR="0005062C" w:rsidRPr="0005062C" w:rsidRDefault="0005062C" w:rsidP="0005062C">
      <w:pPr>
        <w:jc w:val="both"/>
        <w:rPr>
          <w:sz w:val="28"/>
          <w:szCs w:val="28"/>
        </w:rPr>
      </w:pPr>
      <w:r w:rsidRPr="0005062C">
        <w:rPr>
          <w:sz w:val="28"/>
          <w:szCs w:val="28"/>
        </w:rPr>
        <w:t>Решение о результатах открытого аукциона прошу сообщить по адресу:</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8"/>
          <w:szCs w:val="28"/>
        </w:rPr>
      </w:pPr>
      <w:r w:rsidRPr="0005062C">
        <w:rPr>
          <w:sz w:val="28"/>
          <w:szCs w:val="28"/>
        </w:rPr>
        <w:t>Банковские реквизиты для перечисления задатка: _________________________________________________________________</w:t>
      </w:r>
    </w:p>
    <w:p w:rsidR="0005062C" w:rsidRPr="0005062C" w:rsidRDefault="0005062C" w:rsidP="0005062C">
      <w:pPr>
        <w:jc w:val="both"/>
        <w:rPr>
          <w:sz w:val="28"/>
          <w:szCs w:val="28"/>
        </w:rPr>
      </w:pPr>
      <w:r w:rsidRPr="0005062C">
        <w:rPr>
          <w:sz w:val="28"/>
          <w:szCs w:val="28"/>
        </w:rPr>
        <w:t>Номер телефона: ____________________________________________________</w:t>
      </w:r>
    </w:p>
    <w:p w:rsidR="0005062C" w:rsidRPr="0005062C" w:rsidRDefault="0005062C" w:rsidP="0005062C">
      <w:pPr>
        <w:jc w:val="both"/>
        <w:rPr>
          <w:sz w:val="28"/>
          <w:szCs w:val="28"/>
        </w:rPr>
      </w:pPr>
      <w:r w:rsidRPr="0005062C">
        <w:rPr>
          <w:sz w:val="28"/>
          <w:szCs w:val="28"/>
        </w:rPr>
        <w:t>Индивидуальный предприниматель _______________     __________________</w:t>
      </w:r>
    </w:p>
    <w:p w:rsidR="0005062C" w:rsidRPr="0005062C" w:rsidRDefault="0005062C" w:rsidP="0005062C">
      <w:pPr>
        <w:jc w:val="both"/>
        <w:rPr>
          <w:sz w:val="20"/>
        </w:rPr>
      </w:pPr>
      <w:r w:rsidRPr="0005062C">
        <w:rPr>
          <w:sz w:val="20"/>
        </w:rPr>
        <w:t>                                                                                            (подпись)            (расшифровка подписи)</w:t>
      </w:r>
    </w:p>
    <w:p w:rsidR="0005062C" w:rsidRPr="0005062C" w:rsidRDefault="0005062C" w:rsidP="0005062C">
      <w:pPr>
        <w:jc w:val="both"/>
        <w:rPr>
          <w:sz w:val="28"/>
          <w:szCs w:val="28"/>
        </w:rPr>
      </w:pPr>
      <w:r w:rsidRPr="0005062C">
        <w:rPr>
          <w:sz w:val="28"/>
          <w:szCs w:val="28"/>
        </w:rPr>
        <w:lastRenderedPageBreak/>
        <w:t>«____» _________________ 20___ года</w:t>
      </w:r>
    </w:p>
    <w:p w:rsidR="0005062C" w:rsidRPr="0005062C" w:rsidRDefault="0005062C" w:rsidP="0005062C">
      <w:pPr>
        <w:jc w:val="both"/>
        <w:rPr>
          <w:sz w:val="28"/>
          <w:szCs w:val="28"/>
        </w:rPr>
      </w:pPr>
      <w:r w:rsidRPr="0005062C">
        <w:rPr>
          <w:sz w:val="28"/>
          <w:szCs w:val="28"/>
        </w:rPr>
        <w:t xml:space="preserve">Принято  </w:t>
      </w:r>
    </w:p>
    <w:p w:rsidR="0005062C" w:rsidRPr="0005062C" w:rsidRDefault="0005062C" w:rsidP="0005062C">
      <w:pPr>
        <w:jc w:val="both"/>
        <w:rPr>
          <w:sz w:val="28"/>
          <w:szCs w:val="28"/>
        </w:rPr>
      </w:pPr>
      <w:r w:rsidRPr="0005062C">
        <w:rPr>
          <w:sz w:val="28"/>
          <w:szCs w:val="28"/>
        </w:rPr>
        <w:t>_______________________          _________________________________</w:t>
      </w:r>
    </w:p>
    <w:p w:rsidR="0005062C" w:rsidRPr="0005062C" w:rsidRDefault="0005062C" w:rsidP="0005062C">
      <w:pPr>
        <w:jc w:val="both"/>
        <w:rPr>
          <w:sz w:val="20"/>
        </w:rPr>
      </w:pPr>
      <w:r w:rsidRPr="0005062C">
        <w:rPr>
          <w:sz w:val="28"/>
          <w:szCs w:val="28"/>
        </w:rPr>
        <w:t>                       </w:t>
      </w:r>
      <w:r w:rsidRPr="0005062C">
        <w:rPr>
          <w:sz w:val="20"/>
        </w:rPr>
        <w:t>(подпись)                           (ФИО лица, принявшего документы)</w:t>
      </w:r>
    </w:p>
    <w:p w:rsidR="0005062C" w:rsidRPr="0005062C" w:rsidRDefault="0005062C" w:rsidP="0005062C">
      <w:pPr>
        <w:jc w:val="both"/>
        <w:rPr>
          <w:sz w:val="28"/>
          <w:szCs w:val="28"/>
        </w:rPr>
      </w:pPr>
      <w:r w:rsidRPr="0005062C">
        <w:rPr>
          <w:sz w:val="28"/>
          <w:szCs w:val="28"/>
        </w:rPr>
        <w:t>«___» _________________ 20____ года</w:t>
      </w:r>
    </w:p>
    <w:tbl>
      <w:tblPr>
        <w:tblW w:w="4394" w:type="dxa"/>
        <w:tblInd w:w="5495" w:type="dxa"/>
        <w:tblLook w:val="04A0" w:firstRow="1" w:lastRow="0" w:firstColumn="1" w:lastColumn="0" w:noHBand="0" w:noVBand="1"/>
      </w:tblPr>
      <w:tblGrid>
        <w:gridCol w:w="4394"/>
      </w:tblGrid>
      <w:tr w:rsidR="0005062C" w:rsidRPr="0005062C" w:rsidTr="0005062C">
        <w:trPr>
          <w:trHeight w:val="274"/>
        </w:trPr>
        <w:tc>
          <w:tcPr>
            <w:tcW w:w="4394" w:type="dxa"/>
            <w:shd w:val="clear" w:color="auto" w:fill="auto"/>
          </w:tcPr>
          <w:p w:rsidR="001D1B8D" w:rsidRDefault="001D1B8D" w:rsidP="001220C8">
            <w:pPr>
              <w:rPr>
                <w:bCs/>
                <w:sz w:val="28"/>
                <w:szCs w:val="28"/>
              </w:rPr>
            </w:pPr>
          </w:p>
          <w:p w:rsidR="0005062C" w:rsidRPr="0005062C" w:rsidRDefault="0005062C" w:rsidP="0005062C">
            <w:pPr>
              <w:jc w:val="center"/>
              <w:rPr>
                <w:bCs/>
                <w:sz w:val="28"/>
                <w:szCs w:val="28"/>
              </w:rPr>
            </w:pPr>
            <w:r w:rsidRPr="0005062C">
              <w:rPr>
                <w:bCs/>
                <w:sz w:val="28"/>
                <w:szCs w:val="28"/>
              </w:rPr>
              <w:t>Приложение № 2</w:t>
            </w:r>
          </w:p>
          <w:p w:rsidR="0005062C" w:rsidRPr="0005062C" w:rsidRDefault="0005062C" w:rsidP="0005062C">
            <w:pPr>
              <w:jc w:val="both"/>
              <w:rPr>
                <w:bCs/>
                <w:sz w:val="28"/>
                <w:szCs w:val="28"/>
              </w:rPr>
            </w:pPr>
            <w:r w:rsidRPr="0005062C">
              <w:rPr>
                <w:bCs/>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p>
        </w:tc>
      </w:tr>
    </w:tbl>
    <w:p w:rsidR="001D1B8D" w:rsidRPr="0005062C" w:rsidRDefault="001D1B8D" w:rsidP="001D1B8D">
      <w:pPr>
        <w:spacing w:before="100" w:beforeAutospacing="1" w:after="225" w:line="270" w:lineRule="atLeast"/>
        <w:rPr>
          <w:szCs w:val="24"/>
        </w:rPr>
      </w:pPr>
    </w:p>
    <w:p w:rsidR="0005062C" w:rsidRPr="0005062C" w:rsidRDefault="0005062C" w:rsidP="0005062C">
      <w:pPr>
        <w:spacing w:before="100" w:beforeAutospacing="1" w:after="225" w:line="270" w:lineRule="atLeast"/>
        <w:ind w:firstLine="709"/>
        <w:jc w:val="right"/>
        <w:rPr>
          <w:sz w:val="28"/>
          <w:szCs w:val="28"/>
        </w:rPr>
      </w:pPr>
      <w:r w:rsidRPr="0005062C">
        <w:rPr>
          <w:szCs w:val="24"/>
        </w:rPr>
        <w:t>Примерная форма</w:t>
      </w: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ЗАЯВКА</w:t>
      </w:r>
    </w:p>
    <w:p w:rsidR="0005062C" w:rsidRPr="0005062C" w:rsidRDefault="0005062C" w:rsidP="0005062C">
      <w:pPr>
        <w:ind w:firstLine="709"/>
        <w:jc w:val="center"/>
        <w:rPr>
          <w:b/>
          <w:bCs/>
          <w:sz w:val="28"/>
          <w:szCs w:val="28"/>
        </w:rPr>
      </w:pPr>
      <w:r w:rsidRPr="0005062C">
        <w:rPr>
          <w:b/>
          <w:bCs/>
          <w:sz w:val="28"/>
          <w:szCs w:val="28"/>
        </w:rPr>
        <w:t xml:space="preserve">на участие в аукционе по приобретению права на заключение договора на право размещения нестационарного торгового объекта </w:t>
      </w:r>
      <w:r w:rsidR="00C97CB0" w:rsidRPr="0005062C">
        <w:rPr>
          <w:b/>
          <w:bCs/>
          <w:sz w:val="28"/>
          <w:szCs w:val="28"/>
        </w:rPr>
        <w:t>на территории</w:t>
      </w:r>
      <w:r w:rsidRPr="0005062C">
        <w:rPr>
          <w:b/>
          <w:bCs/>
          <w:sz w:val="28"/>
          <w:szCs w:val="28"/>
        </w:rPr>
        <w:t xml:space="preserve"> </w:t>
      </w:r>
      <w:r w:rsidRPr="0005062C">
        <w:rPr>
          <w:b/>
          <w:sz w:val="28"/>
          <w:szCs w:val="28"/>
        </w:rPr>
        <w:t>муниципального образования «Шумячский муниципальный округ» Смоленской области</w:t>
      </w:r>
      <w:r w:rsidRPr="0005062C">
        <w:rPr>
          <w:b/>
          <w:bCs/>
          <w:sz w:val="28"/>
          <w:szCs w:val="28"/>
        </w:rPr>
        <w:t xml:space="preserve"> </w:t>
      </w:r>
    </w:p>
    <w:p w:rsidR="0005062C" w:rsidRPr="0005062C" w:rsidRDefault="0005062C" w:rsidP="0005062C">
      <w:pPr>
        <w:ind w:firstLine="709"/>
        <w:jc w:val="center"/>
        <w:rPr>
          <w:szCs w:val="24"/>
        </w:rPr>
      </w:pPr>
      <w:r w:rsidRPr="0005062C">
        <w:rPr>
          <w:b/>
          <w:bCs/>
          <w:szCs w:val="24"/>
        </w:rPr>
        <w:t>(для юридического лица)</w:t>
      </w:r>
    </w:p>
    <w:p w:rsidR="0005062C" w:rsidRPr="0005062C" w:rsidRDefault="0005062C" w:rsidP="0005062C">
      <w:pPr>
        <w:ind w:firstLine="709"/>
        <w:jc w:val="right"/>
        <w:rPr>
          <w:sz w:val="28"/>
          <w:szCs w:val="28"/>
        </w:rPr>
      </w:pPr>
      <w:r w:rsidRPr="0005062C">
        <w:rPr>
          <w:sz w:val="28"/>
          <w:szCs w:val="28"/>
        </w:rPr>
        <w:t>«___» _____________ 20____ года</w:t>
      </w:r>
    </w:p>
    <w:p w:rsidR="0005062C" w:rsidRPr="0005062C" w:rsidRDefault="0005062C" w:rsidP="0005062C">
      <w:pPr>
        <w:jc w:val="both"/>
        <w:rPr>
          <w:sz w:val="28"/>
          <w:szCs w:val="28"/>
        </w:rPr>
      </w:pPr>
      <w:r w:rsidRPr="0005062C">
        <w:rPr>
          <w:sz w:val="28"/>
          <w:szCs w:val="28"/>
        </w:rPr>
        <w:t>_________________________________________________________________,</w:t>
      </w:r>
      <w:r w:rsidRPr="0005062C">
        <w:rPr>
          <w:sz w:val="20"/>
        </w:rPr>
        <w:t>(полное наименование юридического лица, подавшего заявку)</w:t>
      </w:r>
    </w:p>
    <w:p w:rsidR="0005062C" w:rsidRPr="0005062C" w:rsidRDefault="0005062C" w:rsidP="0005062C">
      <w:pPr>
        <w:jc w:val="both"/>
        <w:rPr>
          <w:sz w:val="28"/>
          <w:szCs w:val="28"/>
        </w:rPr>
      </w:pPr>
      <w:r w:rsidRPr="0005062C">
        <w:rPr>
          <w:sz w:val="28"/>
          <w:szCs w:val="28"/>
        </w:rPr>
        <w:t>зарегистрированное _________________________________________________</w:t>
      </w:r>
    </w:p>
    <w:p w:rsidR="0005062C" w:rsidRPr="0005062C" w:rsidRDefault="0005062C" w:rsidP="0005062C">
      <w:pPr>
        <w:jc w:val="center"/>
        <w:rPr>
          <w:sz w:val="20"/>
        </w:rPr>
      </w:pPr>
      <w:r w:rsidRPr="0005062C">
        <w:rPr>
          <w:sz w:val="20"/>
        </w:rPr>
        <w:t xml:space="preserve">                                       (наименование органа, зарегистрировавшего юридическое лицо)</w:t>
      </w:r>
    </w:p>
    <w:p w:rsidR="0005062C" w:rsidRPr="0005062C" w:rsidRDefault="0005062C" w:rsidP="0005062C">
      <w:pPr>
        <w:jc w:val="both"/>
        <w:rPr>
          <w:sz w:val="28"/>
          <w:szCs w:val="28"/>
        </w:rPr>
      </w:pPr>
      <w:r w:rsidRPr="0005062C">
        <w:rPr>
          <w:sz w:val="28"/>
          <w:szCs w:val="28"/>
        </w:rPr>
        <w:t>по юридическому адресу _____________________________________________,</w:t>
      </w:r>
    </w:p>
    <w:p w:rsidR="0005062C" w:rsidRPr="0005062C" w:rsidRDefault="0005062C" w:rsidP="0005062C">
      <w:pPr>
        <w:jc w:val="both"/>
        <w:rPr>
          <w:sz w:val="28"/>
          <w:szCs w:val="28"/>
        </w:rPr>
      </w:pPr>
      <w:r w:rsidRPr="0005062C">
        <w:rPr>
          <w:sz w:val="28"/>
          <w:szCs w:val="28"/>
        </w:rPr>
        <w:t>о чем выдано свидетельство, серия ____________ № _____________________, заявляет о своем намерении принять участие в открытом аукционе по приобретению права на заключение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 адресу: __________________________________________________________________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rPr>
          <w:sz w:val="20"/>
        </w:rPr>
      </w:pPr>
      <w:r w:rsidRPr="0005062C">
        <w:rPr>
          <w:sz w:val="20"/>
        </w:rPr>
        <w:t>(указать вид деятельности объекта)</w:t>
      </w:r>
    </w:p>
    <w:p w:rsidR="0005062C" w:rsidRPr="0005062C" w:rsidRDefault="0005062C" w:rsidP="0005062C">
      <w:pPr>
        <w:jc w:val="center"/>
        <w:rPr>
          <w:sz w:val="20"/>
        </w:rPr>
      </w:pPr>
    </w:p>
    <w:p w:rsidR="0005062C" w:rsidRPr="0005062C" w:rsidRDefault="0005062C" w:rsidP="0005062C">
      <w:pPr>
        <w:jc w:val="both"/>
        <w:rPr>
          <w:sz w:val="28"/>
          <w:szCs w:val="28"/>
        </w:rPr>
      </w:pPr>
      <w:r w:rsidRPr="0005062C">
        <w:rPr>
          <w:sz w:val="28"/>
          <w:szCs w:val="28"/>
        </w:rPr>
        <w:t>С условиями проведения открытого аукциона и порядком проведения открытого аукциона ознакомлен(а) и согласен(а).</w:t>
      </w:r>
    </w:p>
    <w:p w:rsidR="0005062C" w:rsidRPr="0005062C" w:rsidRDefault="0005062C" w:rsidP="0005062C">
      <w:pPr>
        <w:jc w:val="both"/>
        <w:rPr>
          <w:sz w:val="28"/>
          <w:szCs w:val="28"/>
        </w:rPr>
      </w:pPr>
      <w:r w:rsidRPr="0005062C">
        <w:rPr>
          <w:sz w:val="28"/>
          <w:szCs w:val="28"/>
        </w:rPr>
        <w:t>Решение о результатах открытого аукциона прошу сообщить по адресу:</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__________________________________________________________________</w:t>
      </w:r>
    </w:p>
    <w:p w:rsidR="0005062C" w:rsidRPr="0005062C" w:rsidRDefault="0005062C" w:rsidP="0005062C">
      <w:pPr>
        <w:jc w:val="both"/>
        <w:rPr>
          <w:sz w:val="28"/>
          <w:szCs w:val="28"/>
        </w:rPr>
      </w:pPr>
      <w:r w:rsidRPr="0005062C">
        <w:rPr>
          <w:sz w:val="28"/>
          <w:szCs w:val="28"/>
        </w:rPr>
        <w:t>Банковские реквизиты для перечисления задатка: ________________________</w:t>
      </w:r>
    </w:p>
    <w:p w:rsidR="0005062C" w:rsidRPr="0005062C" w:rsidRDefault="0005062C" w:rsidP="0005062C">
      <w:pPr>
        <w:jc w:val="both"/>
        <w:rPr>
          <w:sz w:val="28"/>
          <w:szCs w:val="28"/>
        </w:rPr>
      </w:pPr>
      <w:r w:rsidRPr="0005062C">
        <w:rPr>
          <w:sz w:val="28"/>
          <w:szCs w:val="28"/>
        </w:rPr>
        <w:t>Номер телефона: ____________________________________________________.</w:t>
      </w:r>
    </w:p>
    <w:p w:rsidR="0005062C" w:rsidRPr="0005062C" w:rsidRDefault="0005062C" w:rsidP="0005062C">
      <w:pPr>
        <w:jc w:val="both"/>
        <w:rPr>
          <w:sz w:val="28"/>
          <w:szCs w:val="28"/>
        </w:rPr>
      </w:pPr>
      <w:r w:rsidRPr="0005062C">
        <w:rPr>
          <w:sz w:val="28"/>
          <w:szCs w:val="28"/>
        </w:rPr>
        <w:lastRenderedPageBreak/>
        <w:t>Руководитель ________________       ____________________________________</w:t>
      </w:r>
    </w:p>
    <w:p w:rsidR="0005062C" w:rsidRPr="0005062C" w:rsidRDefault="0005062C" w:rsidP="0005062C">
      <w:pPr>
        <w:jc w:val="both"/>
        <w:rPr>
          <w:sz w:val="20"/>
        </w:rPr>
      </w:pPr>
      <w:r w:rsidRPr="0005062C">
        <w:rPr>
          <w:sz w:val="20"/>
        </w:rPr>
        <w:t>                                               (подпись)                                (расшифровка подписи)</w:t>
      </w:r>
    </w:p>
    <w:p w:rsidR="0005062C" w:rsidRPr="0005062C" w:rsidRDefault="0005062C" w:rsidP="0005062C">
      <w:pPr>
        <w:jc w:val="both"/>
        <w:rPr>
          <w:sz w:val="28"/>
          <w:szCs w:val="28"/>
        </w:rPr>
      </w:pPr>
      <w:r w:rsidRPr="0005062C">
        <w:rPr>
          <w:sz w:val="28"/>
          <w:szCs w:val="28"/>
        </w:rPr>
        <w:t>«____» _________________ 20___ года</w:t>
      </w:r>
    </w:p>
    <w:p w:rsidR="0005062C" w:rsidRPr="0005062C" w:rsidRDefault="0005062C" w:rsidP="0005062C">
      <w:pPr>
        <w:jc w:val="both"/>
        <w:rPr>
          <w:sz w:val="28"/>
          <w:szCs w:val="28"/>
        </w:rPr>
      </w:pPr>
      <w:r w:rsidRPr="0005062C">
        <w:rPr>
          <w:sz w:val="28"/>
          <w:szCs w:val="28"/>
        </w:rPr>
        <w:t xml:space="preserve"> Принято </w:t>
      </w:r>
    </w:p>
    <w:p w:rsidR="0005062C" w:rsidRPr="0005062C" w:rsidRDefault="0005062C" w:rsidP="0005062C">
      <w:pPr>
        <w:jc w:val="both"/>
        <w:rPr>
          <w:sz w:val="28"/>
          <w:szCs w:val="28"/>
        </w:rPr>
      </w:pPr>
      <w:r w:rsidRPr="0005062C">
        <w:rPr>
          <w:sz w:val="28"/>
          <w:szCs w:val="28"/>
        </w:rPr>
        <w:t>_____________________         ___________________________________</w:t>
      </w:r>
    </w:p>
    <w:p w:rsidR="0005062C" w:rsidRPr="0005062C" w:rsidRDefault="0005062C" w:rsidP="0005062C">
      <w:pPr>
        <w:jc w:val="both"/>
        <w:rPr>
          <w:sz w:val="20"/>
        </w:rPr>
      </w:pPr>
      <w:r w:rsidRPr="0005062C">
        <w:rPr>
          <w:sz w:val="20"/>
        </w:rPr>
        <w:t>                         (подпись)                             (ФИО лица, принявшего документы)</w:t>
      </w:r>
    </w:p>
    <w:p w:rsidR="001220C8" w:rsidRPr="0005062C" w:rsidRDefault="0005062C" w:rsidP="0005062C">
      <w:pPr>
        <w:jc w:val="both"/>
        <w:rPr>
          <w:sz w:val="28"/>
          <w:szCs w:val="28"/>
        </w:rPr>
      </w:pPr>
      <w:r w:rsidRPr="0005062C">
        <w:rPr>
          <w:sz w:val="28"/>
          <w:szCs w:val="28"/>
        </w:rPr>
        <w:t>«___» _________________ 20____ года</w:t>
      </w:r>
    </w:p>
    <w:p w:rsidR="0005062C" w:rsidRPr="0005062C" w:rsidRDefault="0005062C" w:rsidP="0005062C">
      <w:pPr>
        <w:jc w:val="both"/>
        <w:rPr>
          <w:sz w:val="28"/>
          <w:szCs w:val="28"/>
        </w:rPr>
      </w:pPr>
    </w:p>
    <w:tbl>
      <w:tblPr>
        <w:tblW w:w="0" w:type="auto"/>
        <w:tblInd w:w="5495" w:type="dxa"/>
        <w:tblLook w:val="04A0" w:firstRow="1" w:lastRow="0" w:firstColumn="1" w:lastColumn="0" w:noHBand="0" w:noVBand="1"/>
      </w:tblPr>
      <w:tblGrid>
        <w:gridCol w:w="4144"/>
      </w:tblGrid>
      <w:tr w:rsidR="0005062C" w:rsidRPr="0005062C" w:rsidTr="0005062C">
        <w:tc>
          <w:tcPr>
            <w:tcW w:w="4643" w:type="dxa"/>
            <w:shd w:val="clear" w:color="auto" w:fill="auto"/>
          </w:tcPr>
          <w:p w:rsidR="0005062C" w:rsidRPr="001D1B8D" w:rsidRDefault="0005062C" w:rsidP="0005062C">
            <w:pPr>
              <w:jc w:val="center"/>
              <w:rPr>
                <w:sz w:val="28"/>
                <w:szCs w:val="28"/>
              </w:rPr>
            </w:pPr>
            <w:r w:rsidRPr="001D1B8D">
              <w:rPr>
                <w:sz w:val="28"/>
                <w:szCs w:val="28"/>
              </w:rPr>
              <w:t>Приложение № 3</w:t>
            </w:r>
          </w:p>
          <w:p w:rsidR="0005062C" w:rsidRPr="001D1B8D" w:rsidRDefault="0005062C" w:rsidP="0005062C">
            <w:pPr>
              <w:jc w:val="both"/>
              <w:rPr>
                <w:sz w:val="28"/>
                <w:szCs w:val="28"/>
              </w:rPr>
            </w:pPr>
            <w:r w:rsidRPr="001D1B8D">
              <w:rPr>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 </w:t>
            </w:r>
          </w:p>
          <w:p w:rsidR="0005062C" w:rsidRPr="0005062C" w:rsidRDefault="0005062C" w:rsidP="0005062C">
            <w:pPr>
              <w:jc w:val="both"/>
              <w:rPr>
                <w:sz w:val="28"/>
                <w:szCs w:val="28"/>
              </w:rPr>
            </w:pPr>
          </w:p>
        </w:tc>
      </w:tr>
    </w:tbl>
    <w:p w:rsidR="0005062C" w:rsidRPr="0005062C" w:rsidRDefault="0005062C" w:rsidP="001D1B8D">
      <w:pPr>
        <w:widowControl w:val="0"/>
        <w:autoSpaceDE w:val="0"/>
        <w:autoSpaceDN w:val="0"/>
        <w:jc w:val="center"/>
        <w:rPr>
          <w:rFonts w:eastAsia="Calibri"/>
          <w:b/>
          <w:bCs/>
          <w:sz w:val="28"/>
          <w:szCs w:val="28"/>
        </w:rPr>
      </w:pPr>
    </w:p>
    <w:p w:rsidR="0005062C" w:rsidRPr="0005062C" w:rsidRDefault="0005062C" w:rsidP="001D1B8D">
      <w:pPr>
        <w:widowControl w:val="0"/>
        <w:autoSpaceDE w:val="0"/>
        <w:autoSpaceDN w:val="0"/>
        <w:jc w:val="center"/>
        <w:rPr>
          <w:rFonts w:eastAsia="Calibri"/>
          <w:b/>
          <w:bCs/>
          <w:sz w:val="28"/>
          <w:szCs w:val="28"/>
        </w:rPr>
      </w:pPr>
      <w:r w:rsidRPr="0005062C">
        <w:rPr>
          <w:rFonts w:eastAsia="Calibri"/>
          <w:b/>
          <w:bCs/>
          <w:sz w:val="28"/>
          <w:szCs w:val="28"/>
        </w:rPr>
        <w:t>ТИПОВАЯ ФОРМА</w:t>
      </w:r>
    </w:p>
    <w:p w:rsidR="001D1B8D" w:rsidRDefault="0005062C" w:rsidP="001D1B8D">
      <w:pPr>
        <w:widowControl w:val="0"/>
        <w:autoSpaceDE w:val="0"/>
        <w:autoSpaceDN w:val="0"/>
        <w:jc w:val="center"/>
        <w:rPr>
          <w:rFonts w:eastAsia="Calibri"/>
          <w:b/>
          <w:bCs/>
          <w:sz w:val="28"/>
          <w:szCs w:val="28"/>
        </w:rPr>
      </w:pPr>
      <w:r w:rsidRPr="0005062C">
        <w:rPr>
          <w:rFonts w:eastAsia="Calibri"/>
          <w:b/>
          <w:bCs/>
          <w:sz w:val="28"/>
          <w:szCs w:val="28"/>
        </w:rPr>
        <w:t xml:space="preserve">ДОГОВОРА НА РАЗМЕЩЕНИЕ НЕСТАЦИОНАРНОГО ТОРГОВОГО ОБЪЕКТА НА ТЕРРИТОРИИ  МУНИЦИПАЛЬНОГО ОБРАЗОВАНИЯ «ШУМЯЧСКИЙ МУНИЦИПАЛЬНЫЙ ОКРУГ» </w:t>
      </w:r>
    </w:p>
    <w:p w:rsidR="0005062C" w:rsidRPr="0005062C" w:rsidRDefault="0005062C" w:rsidP="001D1B8D">
      <w:pPr>
        <w:widowControl w:val="0"/>
        <w:autoSpaceDE w:val="0"/>
        <w:autoSpaceDN w:val="0"/>
        <w:jc w:val="center"/>
        <w:rPr>
          <w:rFonts w:eastAsia="Calibri"/>
          <w:i/>
          <w:iCs/>
          <w:sz w:val="20"/>
        </w:rPr>
      </w:pPr>
      <w:r w:rsidRPr="0005062C">
        <w:rPr>
          <w:rFonts w:eastAsia="Calibri"/>
          <w:b/>
          <w:bCs/>
          <w:sz w:val="28"/>
          <w:szCs w:val="28"/>
        </w:rPr>
        <w:t>СМОЛЕНСКОЙ ОБЛАСТИ</w:t>
      </w:r>
    </w:p>
    <w:p w:rsidR="0005062C" w:rsidRPr="0005062C" w:rsidRDefault="0005062C" w:rsidP="001D1B8D">
      <w:pPr>
        <w:widowControl w:val="0"/>
        <w:autoSpaceDE w:val="0"/>
        <w:autoSpaceDN w:val="0"/>
        <w:jc w:val="center"/>
        <w:rPr>
          <w:rFonts w:eastAsia="Calibri"/>
          <w:b/>
          <w:bCs/>
          <w:sz w:val="28"/>
          <w:szCs w:val="28"/>
        </w:rPr>
      </w:pPr>
      <w:r w:rsidRPr="0005062C">
        <w:rPr>
          <w:rFonts w:eastAsia="Calibri"/>
          <w:b/>
          <w:bCs/>
          <w:sz w:val="28"/>
          <w:szCs w:val="28"/>
        </w:rPr>
        <w:t>БЕЗ ПРЕДОСТАВЛЕНИЯ ЗЕМЕЛЬНОГО УЧАСТКА</w:t>
      </w:r>
    </w:p>
    <w:p w:rsidR="0005062C" w:rsidRPr="0005062C" w:rsidRDefault="0005062C" w:rsidP="0005062C">
      <w:pPr>
        <w:widowControl w:val="0"/>
        <w:autoSpaceDE w:val="0"/>
        <w:autoSpaceDN w:val="0"/>
        <w:jc w:val="both"/>
        <w:rPr>
          <w:sz w:val="28"/>
          <w:szCs w:val="28"/>
        </w:rPr>
      </w:pPr>
      <w:r w:rsidRPr="0005062C">
        <w:rPr>
          <w:sz w:val="28"/>
          <w:szCs w:val="28"/>
        </w:rPr>
        <w:t xml:space="preserve"> </w:t>
      </w:r>
    </w:p>
    <w:p w:rsidR="0005062C" w:rsidRPr="0005062C" w:rsidRDefault="0005062C" w:rsidP="001D1B8D">
      <w:pPr>
        <w:widowControl w:val="0"/>
        <w:autoSpaceDE w:val="0"/>
        <w:autoSpaceDN w:val="0"/>
        <w:jc w:val="both"/>
        <w:rPr>
          <w:rFonts w:eastAsia="Calibri"/>
          <w:sz w:val="28"/>
          <w:szCs w:val="28"/>
        </w:rPr>
      </w:pPr>
      <w:r w:rsidRPr="0005062C">
        <w:rPr>
          <w:rFonts w:eastAsia="Calibri"/>
          <w:sz w:val="28"/>
          <w:szCs w:val="28"/>
        </w:rPr>
        <w:t>____________________                                                      «__» _____</w:t>
      </w:r>
      <w:r w:rsidR="001D1B8D">
        <w:rPr>
          <w:rFonts w:eastAsia="Calibri"/>
          <w:sz w:val="28"/>
          <w:szCs w:val="28"/>
        </w:rPr>
        <w:t>__</w:t>
      </w:r>
      <w:r w:rsidRPr="0005062C">
        <w:rPr>
          <w:rFonts w:eastAsia="Calibri"/>
          <w:sz w:val="28"/>
          <w:szCs w:val="28"/>
        </w:rPr>
        <w:t>____ 20__ г.</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Администрация  ____________________________, именуемая в дальнейшем</w:t>
      </w:r>
    </w:p>
    <w:p w:rsidR="0005062C" w:rsidRPr="0005062C" w:rsidRDefault="0005062C" w:rsidP="0005062C">
      <w:pPr>
        <w:widowControl w:val="0"/>
        <w:autoSpaceDE w:val="0"/>
        <w:autoSpaceDN w:val="0"/>
        <w:jc w:val="both"/>
        <w:rPr>
          <w:i/>
          <w:iCs/>
          <w:sz w:val="20"/>
        </w:rPr>
      </w:pPr>
      <w:r w:rsidRPr="0005062C">
        <w:rPr>
          <w:sz w:val="28"/>
          <w:szCs w:val="28"/>
        </w:rPr>
        <w:t xml:space="preserve">                                          </w:t>
      </w:r>
      <w:r w:rsidRPr="0005062C">
        <w:rPr>
          <w:i/>
          <w:iCs/>
          <w:sz w:val="20"/>
        </w:rPr>
        <w:t>(наименование муниципального образования)</w:t>
      </w:r>
    </w:p>
    <w:p w:rsidR="0005062C" w:rsidRPr="0005062C" w:rsidRDefault="0005062C" w:rsidP="0005062C">
      <w:pPr>
        <w:widowControl w:val="0"/>
        <w:autoSpaceDE w:val="0"/>
        <w:autoSpaceDN w:val="0"/>
        <w:jc w:val="both"/>
        <w:rPr>
          <w:sz w:val="28"/>
          <w:szCs w:val="28"/>
        </w:rPr>
      </w:pPr>
      <w:r w:rsidRPr="0005062C">
        <w:rPr>
          <w:sz w:val="28"/>
          <w:szCs w:val="28"/>
        </w:rPr>
        <w:t xml:space="preserve"> «Администрация», в лице ________________________________, действующего</w:t>
      </w:r>
    </w:p>
    <w:p w:rsidR="0005062C" w:rsidRPr="0005062C" w:rsidRDefault="0005062C" w:rsidP="0005062C">
      <w:pPr>
        <w:widowControl w:val="0"/>
        <w:autoSpaceDE w:val="0"/>
        <w:autoSpaceDN w:val="0"/>
        <w:jc w:val="both"/>
        <w:rPr>
          <w:i/>
          <w:iCs/>
          <w:sz w:val="20"/>
        </w:rPr>
      </w:pPr>
      <w:r w:rsidRPr="0005062C">
        <w:rPr>
          <w:i/>
          <w:iCs/>
          <w:sz w:val="20"/>
        </w:rPr>
        <w:t xml:space="preserve">                                                                                     (должность, Инициалы, Фамилия)</w:t>
      </w:r>
    </w:p>
    <w:p w:rsidR="0005062C" w:rsidRPr="0005062C" w:rsidRDefault="0005062C" w:rsidP="0005062C">
      <w:pPr>
        <w:widowControl w:val="0"/>
        <w:autoSpaceDE w:val="0"/>
        <w:autoSpaceDN w:val="0"/>
        <w:jc w:val="both"/>
        <w:rPr>
          <w:sz w:val="28"/>
          <w:szCs w:val="28"/>
        </w:rPr>
      </w:pPr>
      <w:r w:rsidRPr="0005062C">
        <w:rPr>
          <w:sz w:val="28"/>
          <w:szCs w:val="28"/>
        </w:rPr>
        <w:t xml:space="preserve"> на основании Устава __________________________________, с одной стороны</w:t>
      </w:r>
    </w:p>
    <w:p w:rsidR="0005062C" w:rsidRPr="0005062C" w:rsidRDefault="0005062C" w:rsidP="0005062C">
      <w:pPr>
        <w:widowControl w:val="0"/>
        <w:autoSpaceDE w:val="0"/>
        <w:autoSpaceDN w:val="0"/>
        <w:jc w:val="both"/>
        <w:rPr>
          <w:sz w:val="28"/>
          <w:szCs w:val="28"/>
        </w:rPr>
      </w:pPr>
      <w:r w:rsidRPr="0005062C">
        <w:rPr>
          <w:i/>
          <w:iCs/>
          <w:sz w:val="20"/>
        </w:rPr>
        <w:t xml:space="preserve">                                                                 (наименование муниципального образования)</w:t>
      </w:r>
      <w:r w:rsidRPr="0005062C">
        <w:rPr>
          <w:sz w:val="28"/>
          <w:szCs w:val="28"/>
        </w:rPr>
        <w:t xml:space="preserve">                                                 и ___________________________, в лице</w:t>
      </w:r>
      <w:r w:rsidRPr="0005062C">
        <w:rPr>
          <w:sz w:val="28"/>
          <w:szCs w:val="28"/>
          <w:vertAlign w:val="superscript"/>
        </w:rPr>
        <w:footnoteReference w:id="1"/>
      </w:r>
      <w:r w:rsidRPr="0005062C">
        <w:rPr>
          <w:sz w:val="28"/>
          <w:szCs w:val="28"/>
        </w:rPr>
        <w:t xml:space="preserve"> _______________________________,                                                                 </w:t>
      </w:r>
    </w:p>
    <w:p w:rsidR="0005062C" w:rsidRPr="0005062C" w:rsidRDefault="0005062C" w:rsidP="0005062C">
      <w:pPr>
        <w:widowControl w:val="0"/>
        <w:autoSpaceDE w:val="0"/>
        <w:autoSpaceDN w:val="0"/>
        <w:jc w:val="both"/>
        <w:rPr>
          <w:i/>
          <w:iCs/>
          <w:sz w:val="20"/>
        </w:rPr>
      </w:pPr>
      <w:r w:rsidRPr="0005062C">
        <w:rPr>
          <w:i/>
          <w:iCs/>
          <w:sz w:val="20"/>
        </w:rPr>
        <w:t xml:space="preserve">             (наименование юридического лица или ИП)                                          (должность, Инициалы, Фамилия)</w:t>
      </w:r>
    </w:p>
    <w:p w:rsidR="0005062C" w:rsidRPr="0005062C" w:rsidRDefault="0005062C" w:rsidP="0005062C">
      <w:pPr>
        <w:widowControl w:val="0"/>
        <w:autoSpaceDE w:val="0"/>
        <w:autoSpaceDN w:val="0"/>
        <w:jc w:val="both"/>
        <w:rPr>
          <w:sz w:val="28"/>
          <w:szCs w:val="28"/>
        </w:rPr>
      </w:pPr>
      <w:r w:rsidRPr="0005062C">
        <w:rPr>
          <w:sz w:val="28"/>
          <w:szCs w:val="28"/>
        </w:rPr>
        <w:t>именуемый в дальнейшем «Правообладатель», с другой стороны, заключили настоящий договор о нижеследующем:</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1. ПРЕДМЕТ ДОГОВОРА</w:t>
      </w:r>
    </w:p>
    <w:p w:rsidR="0005062C" w:rsidRPr="0005062C" w:rsidRDefault="0005062C" w:rsidP="0005062C">
      <w:pPr>
        <w:widowControl w:val="0"/>
        <w:autoSpaceDE w:val="0"/>
        <w:autoSpaceDN w:val="0"/>
        <w:jc w:val="both"/>
        <w:rPr>
          <w:sz w:val="28"/>
          <w:szCs w:val="28"/>
        </w:rPr>
      </w:pPr>
    </w:p>
    <w:p w:rsidR="0005062C" w:rsidRPr="0005062C" w:rsidRDefault="0005062C" w:rsidP="001220C8">
      <w:pPr>
        <w:widowControl w:val="0"/>
        <w:autoSpaceDE w:val="0"/>
        <w:autoSpaceDN w:val="0"/>
        <w:ind w:firstLine="709"/>
        <w:jc w:val="both"/>
        <w:rPr>
          <w:rFonts w:eastAsia="Calibri"/>
          <w:sz w:val="28"/>
          <w:szCs w:val="28"/>
        </w:rPr>
      </w:pPr>
      <w:r w:rsidRPr="0005062C">
        <w:rPr>
          <w:rFonts w:eastAsia="Calibri"/>
          <w:sz w:val="28"/>
          <w:szCs w:val="28"/>
        </w:rPr>
        <w:t>1.1. Администрация предоставляет Правообладателю право разместить нестационарный торговый объект _______________________________ ____________________________________________________________________</w:t>
      </w:r>
    </w:p>
    <w:p w:rsidR="0005062C" w:rsidRPr="0005062C" w:rsidRDefault="0005062C" w:rsidP="001220C8">
      <w:pPr>
        <w:widowControl w:val="0"/>
        <w:autoSpaceDE w:val="0"/>
        <w:autoSpaceDN w:val="0"/>
        <w:rPr>
          <w:rFonts w:eastAsia="Calibri"/>
          <w:i/>
          <w:iCs/>
          <w:szCs w:val="24"/>
        </w:rPr>
      </w:pPr>
      <w:r w:rsidRPr="0005062C">
        <w:rPr>
          <w:rFonts w:eastAsia="Calibri"/>
          <w:i/>
          <w:iCs/>
          <w:szCs w:val="24"/>
        </w:rPr>
        <w:t>(вид, специализация, местоположение, площадь объекта, площадь земельного участка</w:t>
      </w:r>
      <w:r w:rsidRPr="0005062C">
        <w:rPr>
          <w:rFonts w:eastAsia="Calibri"/>
          <w:i/>
          <w:iCs/>
          <w:szCs w:val="24"/>
          <w:vertAlign w:val="superscript"/>
        </w:rPr>
        <w:footnoteReference w:id="2"/>
      </w:r>
      <w:r w:rsidRPr="0005062C">
        <w:rPr>
          <w:rFonts w:eastAsia="Calibri"/>
          <w:i/>
          <w:iCs/>
          <w:szCs w:val="24"/>
        </w:rPr>
        <w:t>)</w:t>
      </w:r>
    </w:p>
    <w:p w:rsidR="0005062C" w:rsidRPr="0005062C" w:rsidRDefault="0005062C" w:rsidP="001220C8">
      <w:pPr>
        <w:widowControl w:val="0"/>
        <w:autoSpaceDE w:val="0"/>
        <w:autoSpaceDN w:val="0"/>
        <w:jc w:val="both"/>
        <w:rPr>
          <w:rFonts w:eastAsia="Calibri"/>
          <w:sz w:val="28"/>
          <w:szCs w:val="28"/>
        </w:rPr>
      </w:pPr>
      <w:r w:rsidRPr="0005062C">
        <w:rPr>
          <w:rFonts w:eastAsia="Calibri"/>
          <w:sz w:val="28"/>
          <w:szCs w:val="28"/>
        </w:rPr>
        <w:lastRenderedPageBreak/>
        <w:t>(далее - Объект) в соответствии с согласованным эскизным проектом, являющейся неотъемлемой частью настоящего договора</w:t>
      </w:r>
      <w:r w:rsidRPr="0005062C">
        <w:rPr>
          <w:rFonts w:eastAsia="Calibri"/>
          <w:sz w:val="28"/>
          <w:szCs w:val="28"/>
          <w:vertAlign w:val="superscript"/>
        </w:rPr>
        <w:footnoteReference w:id="3"/>
      </w:r>
      <w:r w:rsidRPr="0005062C">
        <w:rPr>
          <w:rFonts w:eastAsia="Calibri"/>
          <w:sz w:val="28"/>
          <w:szCs w:val="28"/>
        </w:rPr>
        <w:t>, а Правообладатель обязуется разместить Объект на условиях и в порядке, предусмотренных настоящим договором, федеральным законодательством и законодательством Смоленской области.</w:t>
      </w:r>
    </w:p>
    <w:p w:rsidR="0005062C" w:rsidRPr="0005062C" w:rsidRDefault="0005062C" w:rsidP="001220C8">
      <w:pPr>
        <w:widowControl w:val="0"/>
        <w:autoSpaceDE w:val="0"/>
        <w:autoSpaceDN w:val="0"/>
        <w:ind w:firstLine="709"/>
        <w:jc w:val="both"/>
        <w:rPr>
          <w:rFonts w:eastAsia="Calibri"/>
          <w:sz w:val="28"/>
          <w:szCs w:val="28"/>
        </w:rPr>
      </w:pPr>
      <w:r w:rsidRPr="0005062C">
        <w:rPr>
          <w:rFonts w:eastAsia="Calibri"/>
          <w:sz w:val="28"/>
          <w:szCs w:val="28"/>
        </w:rPr>
        <w:t>1.2. Настоящий договор заключен на основании</w:t>
      </w:r>
      <w:r w:rsidRPr="0005062C">
        <w:rPr>
          <w:rFonts w:eastAsia="Calibri"/>
          <w:sz w:val="28"/>
          <w:szCs w:val="28"/>
          <w:vertAlign w:val="superscript"/>
        </w:rPr>
        <w:footnoteReference w:id="4"/>
      </w:r>
      <w:r w:rsidRPr="0005062C">
        <w:rPr>
          <w:rFonts w:eastAsia="Calibri"/>
          <w:sz w:val="28"/>
          <w:szCs w:val="28"/>
        </w:rPr>
        <w:t xml:space="preserve"> ____________________________ и является подтверждением права Правообладателя на размещение нестационарного торгового объекта в месте, установленном схемой размещения нестационарных торговых объектов на территории _____________________________, и пунктом 1.1.                            </w:t>
      </w:r>
    </w:p>
    <w:p w:rsidR="0005062C" w:rsidRPr="0005062C" w:rsidRDefault="0005062C" w:rsidP="001220C8">
      <w:pPr>
        <w:widowControl w:val="0"/>
        <w:autoSpaceDE w:val="0"/>
        <w:autoSpaceDN w:val="0"/>
        <w:ind w:left="539"/>
        <w:jc w:val="both"/>
        <w:rPr>
          <w:rFonts w:eastAsia="Calibri"/>
          <w:i/>
          <w:iCs/>
          <w:sz w:val="20"/>
        </w:rPr>
      </w:pPr>
      <w:r w:rsidRPr="0005062C">
        <w:rPr>
          <w:rFonts w:eastAsia="Calibri"/>
          <w:sz w:val="28"/>
          <w:szCs w:val="28"/>
        </w:rPr>
        <w:t xml:space="preserve">              </w:t>
      </w:r>
      <w:r w:rsidRPr="0005062C">
        <w:rPr>
          <w:rFonts w:eastAsia="Calibri"/>
          <w:i/>
          <w:iCs/>
          <w:sz w:val="20"/>
        </w:rPr>
        <w:t>(наименование муниципального образования)</w:t>
      </w:r>
    </w:p>
    <w:p w:rsidR="0005062C" w:rsidRPr="0005062C" w:rsidRDefault="0005062C" w:rsidP="001220C8">
      <w:pPr>
        <w:widowControl w:val="0"/>
        <w:autoSpaceDE w:val="0"/>
        <w:autoSpaceDN w:val="0"/>
        <w:jc w:val="both"/>
        <w:rPr>
          <w:rFonts w:eastAsia="Calibri"/>
          <w:sz w:val="28"/>
          <w:szCs w:val="28"/>
        </w:rPr>
      </w:pPr>
      <w:r w:rsidRPr="0005062C">
        <w:rPr>
          <w:rFonts w:eastAsia="Calibri"/>
          <w:sz w:val="28"/>
          <w:szCs w:val="28"/>
        </w:rPr>
        <w:t>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1.3. Настоящий договор действует с «__» _____ 20__ г. по «__»____ 20__ г.</w:t>
      </w:r>
      <w:r w:rsidRPr="0005062C">
        <w:rPr>
          <w:sz w:val="28"/>
          <w:szCs w:val="28"/>
          <w:vertAlign w:val="superscript"/>
        </w:rPr>
        <w:footnoteReference w:id="5"/>
      </w:r>
      <w:r w:rsidRPr="0005062C">
        <w:rPr>
          <w:sz w:val="28"/>
          <w:szCs w:val="28"/>
        </w:rPr>
        <w:t xml:space="preserve">        </w:t>
      </w:r>
    </w:p>
    <w:p w:rsidR="0005062C" w:rsidRPr="0005062C" w:rsidRDefault="0005062C" w:rsidP="0005062C">
      <w:pPr>
        <w:widowControl w:val="0"/>
        <w:autoSpaceDE w:val="0"/>
        <w:autoSpaceDN w:val="0"/>
        <w:ind w:firstLine="540"/>
        <w:jc w:val="both"/>
        <w:rPr>
          <w:sz w:val="28"/>
          <w:szCs w:val="28"/>
        </w:rPr>
      </w:pPr>
      <w:r w:rsidRPr="0005062C">
        <w:rPr>
          <w:sz w:val="28"/>
          <w:szCs w:val="28"/>
        </w:rPr>
        <w:t>1.4. Правообладатель имеет преимущественное право на продление настоящего договора на новый срок без проведения торгов.</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2. ПРАВА И ОБЯЗАННОСТИ СТОРОН</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2.1. Администрация в соответствии со схемой размещения нестационарных торговых объектов на территории муниципального образования «Шумячский муниципальный округ» Смоленской области, утвержденной постановлением Администрации  от «___»_________20____г. № предоставляет Правообладателю  право на размещение нестационарного торгового объекта посредством реализации преимущественного права по адресу:_____________________________. Администрация имеет право:</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2.1.1. В течение действия настоящего договора проверять соблюдение Правообладателем требований настоящего договора. </w:t>
      </w:r>
    </w:p>
    <w:p w:rsidR="0005062C" w:rsidRPr="0005062C" w:rsidRDefault="0005062C" w:rsidP="001220C8">
      <w:pPr>
        <w:widowControl w:val="0"/>
        <w:autoSpaceDE w:val="0"/>
        <w:autoSpaceDN w:val="0"/>
        <w:ind w:firstLine="709"/>
        <w:jc w:val="both"/>
        <w:rPr>
          <w:rFonts w:eastAsia="Calibri"/>
          <w:sz w:val="28"/>
          <w:szCs w:val="28"/>
        </w:rPr>
      </w:pPr>
      <w:r w:rsidRPr="0005062C">
        <w:rPr>
          <w:rFonts w:eastAsia="Calibri"/>
          <w:sz w:val="28"/>
          <w:szCs w:val="28"/>
        </w:rPr>
        <w:t>2.1.2. Требовать расторжения настоящего договора и возмещения убытков в случаях, указанных в п. 5.2.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2.2. Администрация обязуется:</w:t>
      </w:r>
    </w:p>
    <w:p w:rsidR="0005062C" w:rsidRPr="0005062C" w:rsidRDefault="0005062C" w:rsidP="0005062C">
      <w:pPr>
        <w:widowControl w:val="0"/>
        <w:autoSpaceDE w:val="0"/>
        <w:autoSpaceDN w:val="0"/>
        <w:ind w:firstLine="540"/>
        <w:jc w:val="both"/>
        <w:rPr>
          <w:sz w:val="28"/>
          <w:szCs w:val="28"/>
        </w:rPr>
      </w:pPr>
      <w:r w:rsidRPr="0005062C">
        <w:rPr>
          <w:sz w:val="28"/>
          <w:szCs w:val="28"/>
        </w:rPr>
        <w:t>2.2.1. Предоставить Правообладателю право на размещение нестационарного торгового объекта в соответствии с п. 1.1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2.2.2. В случае исключения из схемы размещения нестационарных торговых объектов места размещения, указанного в п. 1.1 настоящего договора: </w:t>
      </w:r>
    </w:p>
    <w:p w:rsidR="0005062C" w:rsidRPr="0005062C" w:rsidRDefault="0005062C" w:rsidP="0005062C">
      <w:pPr>
        <w:widowControl w:val="0"/>
        <w:autoSpaceDE w:val="0"/>
        <w:autoSpaceDN w:val="0"/>
        <w:ind w:firstLine="540"/>
        <w:jc w:val="both"/>
        <w:rPr>
          <w:sz w:val="28"/>
          <w:szCs w:val="28"/>
        </w:rPr>
      </w:pPr>
      <w:r w:rsidRPr="0005062C">
        <w:rPr>
          <w:sz w:val="28"/>
          <w:szCs w:val="28"/>
        </w:rPr>
        <w:t>2.2.2.1. Не позднее, чем за 1 год известить Правообладателя об изменении схемы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lastRenderedPageBreak/>
        <w:t>2.2.2.2. Не позднее, чем за 6 месяцев предложить Правообладателю и, в случае его согласия, не позднее даты исключения из схемы размещения нестационарных торговых объектов места размещения, указанного в п. 1.1 настоящего договора, предоставить ему без проведения торгов альтернативное компенсационное место размещения, предусмотренное схемой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Альтернативным компенсационным местом размещения признается место, расположенное в радиусе не более 1000 метров от места размещения, указанного в п. 1.1 настоящего договора, с соблюдением удаленности от остановок общественного пассажирского транспорта, которая должна быть не более удаленности от остановок общественного пассажирского транспорта по отношению места размещения, указанного в п. 1.1 настоящего договора, и с сохранением категории дорог и улиц, определенной на основании паспортизации улично-дорожной сети либо в соответствии со сводом правил 42.13330.2011</w:t>
      </w:r>
      <w:r w:rsidRPr="0005062C">
        <w:rPr>
          <w:rFonts w:ascii="Calibri" w:hAnsi="Calibri" w:cs="Calibri"/>
          <w:sz w:val="22"/>
        </w:rPr>
        <w:t xml:space="preserve"> </w:t>
      </w:r>
      <w:r w:rsidRPr="0005062C">
        <w:rPr>
          <w:sz w:val="28"/>
          <w:szCs w:val="28"/>
        </w:rPr>
        <w:t>Градостроительство. Планировка и застройка городских и сельских поселений. Актуализированная редакция СНиП 2.07.01-89,</w:t>
      </w:r>
      <w:r w:rsidR="001220C8">
        <w:rPr>
          <w:sz w:val="28"/>
          <w:szCs w:val="28"/>
        </w:rPr>
        <w:t xml:space="preserve"> </w:t>
      </w:r>
      <w:r w:rsidRPr="0005062C">
        <w:rPr>
          <w:sz w:val="28"/>
          <w:szCs w:val="28"/>
        </w:rPr>
        <w:t>утв. Приказом Минрегиона Российской Федерации от 28.12.2010 № 820.</w:t>
      </w:r>
    </w:p>
    <w:p w:rsidR="0005062C" w:rsidRPr="0005062C" w:rsidRDefault="0005062C" w:rsidP="0005062C">
      <w:pPr>
        <w:widowControl w:val="0"/>
        <w:autoSpaceDE w:val="0"/>
        <w:autoSpaceDN w:val="0"/>
        <w:ind w:firstLine="540"/>
        <w:jc w:val="both"/>
        <w:rPr>
          <w:sz w:val="28"/>
          <w:szCs w:val="28"/>
        </w:rPr>
      </w:pPr>
      <w:r w:rsidRPr="0005062C">
        <w:rPr>
          <w:sz w:val="28"/>
          <w:szCs w:val="28"/>
        </w:rPr>
        <w:t>2.3. Правообладатель имеет право:</w:t>
      </w:r>
    </w:p>
    <w:p w:rsidR="0005062C" w:rsidRPr="0005062C" w:rsidRDefault="0005062C" w:rsidP="0005062C">
      <w:pPr>
        <w:widowControl w:val="0"/>
        <w:autoSpaceDE w:val="0"/>
        <w:autoSpaceDN w:val="0"/>
        <w:ind w:firstLine="540"/>
        <w:jc w:val="both"/>
        <w:rPr>
          <w:sz w:val="28"/>
          <w:szCs w:val="28"/>
        </w:rPr>
      </w:pPr>
      <w:r w:rsidRPr="0005062C">
        <w:rPr>
          <w:sz w:val="28"/>
          <w:szCs w:val="28"/>
        </w:rPr>
        <w:t>2.3.1. Разместить Объект и использовать его для осуществления торговой деятельности в соответствии с требованиями действующего законодательства.</w:t>
      </w:r>
    </w:p>
    <w:p w:rsidR="0005062C" w:rsidRPr="0005062C" w:rsidRDefault="0005062C" w:rsidP="0005062C">
      <w:pPr>
        <w:widowControl w:val="0"/>
        <w:autoSpaceDE w:val="0"/>
        <w:autoSpaceDN w:val="0"/>
        <w:ind w:firstLine="540"/>
        <w:jc w:val="both"/>
        <w:rPr>
          <w:sz w:val="28"/>
          <w:szCs w:val="28"/>
        </w:rPr>
      </w:pPr>
      <w:r w:rsidRPr="0005062C">
        <w:rPr>
          <w:sz w:val="28"/>
          <w:szCs w:val="28"/>
        </w:rPr>
        <w:t>2.3.2. Изменять тип, специализацию, внешний вид, оформление</w:t>
      </w:r>
      <w:r w:rsidRPr="0005062C">
        <w:rPr>
          <w:sz w:val="28"/>
          <w:szCs w:val="28"/>
          <w:vertAlign w:val="superscript"/>
        </w:rPr>
        <w:footnoteReference w:id="6"/>
      </w:r>
      <w:r w:rsidRPr="0005062C">
        <w:rPr>
          <w:sz w:val="28"/>
          <w:szCs w:val="28"/>
        </w:rPr>
        <w:t xml:space="preserve"> Объекта. При этом оформляется дополнительное соглашение к настоящему договору.</w:t>
      </w:r>
    </w:p>
    <w:p w:rsidR="0005062C" w:rsidRPr="0005062C" w:rsidRDefault="0005062C" w:rsidP="0005062C">
      <w:pPr>
        <w:widowControl w:val="0"/>
        <w:autoSpaceDE w:val="0"/>
        <w:autoSpaceDN w:val="0"/>
        <w:ind w:firstLine="540"/>
        <w:jc w:val="both"/>
        <w:rPr>
          <w:sz w:val="28"/>
          <w:szCs w:val="28"/>
        </w:rPr>
      </w:pPr>
      <w:r w:rsidRPr="0005062C">
        <w:rPr>
          <w:sz w:val="28"/>
          <w:szCs w:val="28"/>
        </w:rPr>
        <w:t>2.3.3. В случае, предусмотренном пп. 2.2.2 настоящего договора, самостоятельно выбрать альтернативное компенсационное место размещения, предусмотренное схемой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2.3.4. Досрочно расторгнуть настоящий договор, письменно уведомив Администрацию за 10 (десять) дней до расторжения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2.4. Правообладатель обязуется:</w:t>
      </w:r>
    </w:p>
    <w:p w:rsidR="0005062C" w:rsidRPr="0005062C" w:rsidRDefault="0005062C" w:rsidP="0005062C">
      <w:pPr>
        <w:widowControl w:val="0"/>
        <w:autoSpaceDE w:val="0"/>
        <w:autoSpaceDN w:val="0"/>
        <w:ind w:firstLine="540"/>
        <w:jc w:val="both"/>
        <w:rPr>
          <w:sz w:val="28"/>
          <w:szCs w:val="28"/>
        </w:rPr>
      </w:pPr>
      <w:r w:rsidRPr="0005062C">
        <w:rPr>
          <w:sz w:val="28"/>
          <w:szCs w:val="28"/>
        </w:rPr>
        <w:t>2.4.1. Своевременно выплачивать Администрации плату, установленную настоящим Договором, согласно п. 3.2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2.4.2. Обеспечивать функционирование Объекта в соответствии с требованиями настоящего договора и требованиями действующего законодательства при использовании Объекта для осуществления торговой деятельности.</w:t>
      </w:r>
    </w:p>
    <w:p w:rsidR="0005062C" w:rsidRPr="0005062C" w:rsidRDefault="0005062C" w:rsidP="0005062C">
      <w:pPr>
        <w:widowControl w:val="0"/>
        <w:autoSpaceDE w:val="0"/>
        <w:autoSpaceDN w:val="0"/>
        <w:ind w:firstLine="540"/>
        <w:jc w:val="both"/>
        <w:rPr>
          <w:sz w:val="28"/>
          <w:szCs w:val="28"/>
        </w:rPr>
      </w:pPr>
      <w:r w:rsidRPr="0005062C">
        <w:rPr>
          <w:sz w:val="28"/>
          <w:szCs w:val="28"/>
        </w:rPr>
        <w:t>2.4.3</w:t>
      </w:r>
      <w:r w:rsidRPr="0005062C">
        <w:rPr>
          <w:sz w:val="28"/>
          <w:szCs w:val="28"/>
          <w:vertAlign w:val="superscript"/>
        </w:rPr>
        <w:footnoteReference w:id="7"/>
      </w:r>
      <w:r w:rsidRPr="0005062C">
        <w:rPr>
          <w:sz w:val="28"/>
          <w:szCs w:val="28"/>
        </w:rPr>
        <w:t>. Сохранять внешний вид, оформление Объекта в течение установленного периода размещения Объекта.</w:t>
      </w:r>
    </w:p>
    <w:p w:rsidR="0005062C" w:rsidRPr="0005062C" w:rsidRDefault="0005062C" w:rsidP="0005062C">
      <w:pPr>
        <w:widowControl w:val="0"/>
        <w:autoSpaceDE w:val="0"/>
        <w:autoSpaceDN w:val="0"/>
        <w:ind w:firstLine="540"/>
        <w:jc w:val="both"/>
        <w:rPr>
          <w:sz w:val="28"/>
          <w:szCs w:val="28"/>
        </w:rPr>
      </w:pPr>
      <w:r w:rsidRPr="0005062C">
        <w:rPr>
          <w:sz w:val="28"/>
          <w:szCs w:val="28"/>
        </w:rPr>
        <w:t>2.4.4. Соблюдать при размещении Объекта требования экологических, санитарно-гигиенических, противопожарных и иных правил, нормативов.</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2.4.5. Не допускать нарушения Правил благоустройства прилегающей территории в пределах размера земельного участка и заключать </w:t>
      </w:r>
      <w:r w:rsidRPr="0005062C">
        <w:rPr>
          <w:sz w:val="28"/>
          <w:szCs w:val="28"/>
        </w:rPr>
        <w:lastRenderedPageBreak/>
        <w:t>соответствующие договора на вывоз ТБО.</w:t>
      </w:r>
    </w:p>
    <w:p w:rsidR="0005062C" w:rsidRPr="0005062C" w:rsidRDefault="0005062C" w:rsidP="0005062C">
      <w:pPr>
        <w:widowControl w:val="0"/>
        <w:autoSpaceDE w:val="0"/>
        <w:autoSpaceDN w:val="0"/>
        <w:ind w:firstLine="540"/>
        <w:jc w:val="both"/>
        <w:rPr>
          <w:sz w:val="28"/>
          <w:szCs w:val="28"/>
        </w:rPr>
      </w:pPr>
      <w:r w:rsidRPr="0005062C">
        <w:rPr>
          <w:sz w:val="28"/>
          <w:szCs w:val="28"/>
        </w:rPr>
        <w:t>2.4.6. При прекращении настоящего договора в срок не позднее 10 дней обеспечить демонтаж и вывоз Объекта с места его размещения.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3. ПЛАТЕЖИ И РАСЧЕТЫ</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i/>
          <w:iCs/>
          <w:sz w:val="28"/>
          <w:szCs w:val="28"/>
        </w:rPr>
      </w:pPr>
      <w:r w:rsidRPr="0005062C">
        <w:rPr>
          <w:sz w:val="28"/>
          <w:szCs w:val="28"/>
        </w:rPr>
        <w:t xml:space="preserve">3.1. Плата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устанавливается на соответствующий период, в  размере итоговой цены аукциона, за которую Правообладатель приобрел право на размещение нестационарного торгового объекта, и составляет</w:t>
      </w:r>
      <w:r w:rsidRPr="0005062C">
        <w:rPr>
          <w:i/>
          <w:iCs/>
          <w:sz w:val="28"/>
          <w:szCs w:val="28"/>
        </w:rPr>
        <w:t xml:space="preserve"> __________________________________________________ </w:t>
      </w:r>
    </w:p>
    <w:p w:rsidR="0005062C" w:rsidRPr="0005062C" w:rsidRDefault="0005062C" w:rsidP="0005062C">
      <w:pPr>
        <w:widowControl w:val="0"/>
        <w:autoSpaceDE w:val="0"/>
        <w:autoSpaceDN w:val="0"/>
        <w:ind w:firstLine="540"/>
        <w:jc w:val="both"/>
        <w:rPr>
          <w:i/>
          <w:iCs/>
          <w:sz w:val="28"/>
          <w:szCs w:val="28"/>
        </w:rPr>
      </w:pPr>
      <w:r w:rsidRPr="0005062C">
        <w:rPr>
          <w:i/>
          <w:iCs/>
          <w:sz w:val="20"/>
        </w:rPr>
        <w:t xml:space="preserve">                                                                        (сумма указывается цифрами и прописью)</w:t>
      </w:r>
    </w:p>
    <w:p w:rsidR="0005062C" w:rsidRPr="0005062C" w:rsidRDefault="0005062C" w:rsidP="0005062C">
      <w:pPr>
        <w:widowControl w:val="0"/>
        <w:autoSpaceDE w:val="0"/>
        <w:autoSpaceDN w:val="0"/>
        <w:ind w:firstLine="540"/>
        <w:jc w:val="both"/>
        <w:rPr>
          <w:sz w:val="28"/>
          <w:szCs w:val="28"/>
        </w:rPr>
      </w:pPr>
      <w:r w:rsidRPr="0005062C">
        <w:rPr>
          <w:sz w:val="28"/>
          <w:szCs w:val="28"/>
        </w:rPr>
        <w:t>3.2. Правообладатель перечисляет платежи по настоящему договору ежемесячно до десятого числа текущего месяца на расчетный счет, указанный в приложении к настоящему договору. Правообладатель вправе произвести платежи единовременно, авансом за часть периода либо весь период действия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3.3. По истечении трех лет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на последующий срок действия договора, за исключением случая, если</w:t>
      </w:r>
      <w:r w:rsidRPr="0005062C">
        <w:rPr>
          <w:i/>
          <w:iCs/>
          <w:sz w:val="28"/>
          <w:szCs w:val="28"/>
        </w:rPr>
        <w:t xml:space="preserve"> </w:t>
      </w:r>
      <w:r w:rsidRPr="0005062C">
        <w:rPr>
          <w:sz w:val="28"/>
          <w:szCs w:val="28"/>
        </w:rPr>
        <w:t>Правообладателем произведен платеж единовременно, авансом за весь период действия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При этом размер платы не должен превышать размер платы, установленный в соответствии с п. 3.1 настоящего договора, скорректированный с учетом показателя оборота розничной торговли по базовому варианту Прогноза социально-экономического развития Российской Федерации на соответствующий период.</w:t>
      </w:r>
    </w:p>
    <w:p w:rsidR="0005062C" w:rsidRPr="0005062C" w:rsidRDefault="0005062C" w:rsidP="0005062C">
      <w:pPr>
        <w:widowControl w:val="0"/>
        <w:autoSpaceDE w:val="0"/>
        <w:autoSpaceDN w:val="0"/>
        <w:ind w:firstLine="540"/>
        <w:jc w:val="both"/>
        <w:rPr>
          <w:sz w:val="28"/>
          <w:szCs w:val="28"/>
        </w:rPr>
      </w:pPr>
      <w:r w:rsidRPr="0005062C">
        <w:rPr>
          <w:sz w:val="28"/>
          <w:szCs w:val="28"/>
        </w:rPr>
        <w:t>3.4. В случае, если</w:t>
      </w:r>
      <w:r w:rsidRPr="0005062C">
        <w:rPr>
          <w:i/>
          <w:iCs/>
          <w:sz w:val="28"/>
          <w:szCs w:val="28"/>
        </w:rPr>
        <w:t xml:space="preserve"> </w:t>
      </w:r>
      <w:r w:rsidRPr="0005062C">
        <w:rPr>
          <w:sz w:val="28"/>
          <w:szCs w:val="28"/>
        </w:rPr>
        <w:t xml:space="preserve">Правообладателем произведен платеж единовременно, авансом за часть периода действия настоящего договора, превышающую 3 года,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на последующий срок действия настоящего договора по истечении периода, за который Правообладателем произведен платеж единовременно, авансом. </w:t>
      </w:r>
    </w:p>
    <w:p w:rsidR="0005062C" w:rsidRPr="0005062C" w:rsidRDefault="0005062C" w:rsidP="0005062C">
      <w:pPr>
        <w:widowControl w:val="0"/>
        <w:autoSpaceDE w:val="0"/>
        <w:autoSpaceDN w:val="0"/>
        <w:ind w:firstLine="540"/>
        <w:jc w:val="both"/>
        <w:rPr>
          <w:sz w:val="28"/>
          <w:szCs w:val="28"/>
        </w:rPr>
      </w:pPr>
      <w:r w:rsidRPr="0005062C">
        <w:rPr>
          <w:sz w:val="28"/>
          <w:szCs w:val="28"/>
        </w:rPr>
        <w:t>3.5. Плата вносится до момента демонтажа и вывоза Объекта с места его размещения.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4. ОТВЕТСТВЕННОСТЬ СТОРОН</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и настоящим договором.</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4.2. В случае нарушения </w:t>
      </w:r>
      <w:hyperlink w:anchor="P193" w:history="1">
        <w:r w:rsidRPr="0005062C">
          <w:rPr>
            <w:sz w:val="28"/>
            <w:szCs w:val="28"/>
          </w:rPr>
          <w:t xml:space="preserve">п. 2.4.1, 3.2 </w:t>
        </w:r>
      </w:hyperlink>
      <w:r w:rsidRPr="0005062C">
        <w:rPr>
          <w:sz w:val="28"/>
          <w:szCs w:val="28"/>
        </w:rPr>
        <w:t>настоящего договора Правообладатель уплачивает пени в размере 0,1% от суммы долга за каждый день просрочки.</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5. ИЗМЕНЕНИЕ, РАСТОРЖЕНИЕ, ПРЕКРАЩЕНИЕ ДЕЙСТВИЯ ДОГОВОРА</w:t>
      </w:r>
    </w:p>
    <w:p w:rsidR="0005062C" w:rsidRPr="0005062C" w:rsidRDefault="0005062C" w:rsidP="0005062C">
      <w:pPr>
        <w:widowControl w:val="0"/>
        <w:autoSpaceDE w:val="0"/>
        <w:autoSpaceDN w:val="0"/>
        <w:ind w:firstLine="54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5.1. Вносимые в настоящий договор дополнения и изменения рассматриваются сторонами и оформляются дополнительными соглашениями.</w:t>
      </w:r>
    </w:p>
    <w:p w:rsidR="0005062C" w:rsidRPr="0005062C" w:rsidRDefault="0005062C" w:rsidP="0005062C">
      <w:pPr>
        <w:widowControl w:val="0"/>
        <w:autoSpaceDE w:val="0"/>
        <w:autoSpaceDN w:val="0"/>
        <w:ind w:firstLine="540"/>
        <w:jc w:val="both"/>
        <w:rPr>
          <w:sz w:val="28"/>
          <w:szCs w:val="28"/>
        </w:rPr>
      </w:pPr>
      <w:r w:rsidRPr="0005062C">
        <w:rPr>
          <w:sz w:val="28"/>
          <w:szCs w:val="28"/>
        </w:rPr>
        <w:t>5.2. Настоящий договор может быть расторгнут по требованию Администрации в следующих случаях:</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5.2.1. При использовании Правообладателем предоставленного права не по назначению, указанному в </w:t>
      </w:r>
      <w:hyperlink w:anchor="P174" w:history="1">
        <w:r w:rsidRPr="0005062C">
          <w:rPr>
            <w:sz w:val="28"/>
            <w:szCs w:val="28"/>
          </w:rPr>
          <w:t>п. 1.1</w:t>
        </w:r>
      </w:hyperlink>
      <w:r w:rsidRPr="0005062C">
        <w:rPr>
          <w:sz w:val="28"/>
          <w:szCs w:val="28"/>
        </w:rPr>
        <w:t xml:space="preserve">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5.2.2. При возникновении задолженности по оплате по настоящему договору за период более трех месяцев или систематического (три и более раз в течении 12 месяцев) нарушения условий настоящего договора по срокам оплаты. Расторжение настоящего договора не освобождает от необходимости погашения задолженности по плате по настоящему договору и уплате пени.</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5.2.3. При нарушении Правообладателем </w:t>
      </w:r>
      <w:hyperlink w:anchor="P194" w:history="1">
        <w:r w:rsidRPr="0005062C">
          <w:rPr>
            <w:sz w:val="28"/>
            <w:szCs w:val="28"/>
          </w:rPr>
          <w:t>пп. 2.4.</w:t>
        </w:r>
      </w:hyperlink>
      <w:r w:rsidRPr="0005062C">
        <w:rPr>
          <w:sz w:val="28"/>
          <w:szCs w:val="28"/>
        </w:rPr>
        <w:t>3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5.3. Настоящий договор прекращает свое действие в случаях:</w:t>
      </w:r>
    </w:p>
    <w:p w:rsidR="0005062C" w:rsidRPr="0005062C" w:rsidRDefault="0005062C" w:rsidP="0005062C">
      <w:pPr>
        <w:widowControl w:val="0"/>
        <w:autoSpaceDE w:val="0"/>
        <w:autoSpaceDN w:val="0"/>
        <w:ind w:firstLine="540"/>
        <w:jc w:val="both"/>
        <w:rPr>
          <w:sz w:val="28"/>
          <w:szCs w:val="28"/>
        </w:rPr>
      </w:pPr>
      <w:r w:rsidRPr="0005062C">
        <w:rPr>
          <w:sz w:val="28"/>
          <w:szCs w:val="28"/>
        </w:rPr>
        <w:t>5.3.1. По требованию Правообладателя в случае отсутствия у Правообладателя дальнейшей заинтересованности в размещении нестационарного торгового объекта.;</w:t>
      </w:r>
    </w:p>
    <w:p w:rsidR="0005062C" w:rsidRPr="0005062C" w:rsidRDefault="0005062C" w:rsidP="0005062C">
      <w:pPr>
        <w:widowControl w:val="0"/>
        <w:autoSpaceDE w:val="0"/>
        <w:autoSpaceDN w:val="0"/>
        <w:ind w:firstLine="540"/>
        <w:jc w:val="both"/>
        <w:rPr>
          <w:sz w:val="28"/>
          <w:szCs w:val="28"/>
        </w:rPr>
      </w:pPr>
      <w:r w:rsidRPr="0005062C">
        <w:rPr>
          <w:sz w:val="28"/>
          <w:szCs w:val="28"/>
        </w:rPr>
        <w:t>5.3.2. Ликвидации юридического лица в соответствии с гражданским законодательством Российской Федерации;</w:t>
      </w:r>
    </w:p>
    <w:p w:rsidR="0005062C" w:rsidRPr="0005062C" w:rsidRDefault="0005062C" w:rsidP="0005062C">
      <w:pPr>
        <w:widowControl w:val="0"/>
        <w:autoSpaceDE w:val="0"/>
        <w:autoSpaceDN w:val="0"/>
        <w:ind w:firstLine="540"/>
        <w:jc w:val="both"/>
        <w:rPr>
          <w:sz w:val="28"/>
          <w:szCs w:val="28"/>
        </w:rPr>
      </w:pPr>
      <w:r w:rsidRPr="0005062C">
        <w:rPr>
          <w:sz w:val="28"/>
          <w:szCs w:val="28"/>
        </w:rPr>
        <w:t>5.3.3. Прекращения деятельности физического лица в качестве индивидуального предпринимателя;</w:t>
      </w:r>
    </w:p>
    <w:p w:rsidR="0005062C" w:rsidRPr="0005062C" w:rsidRDefault="0005062C" w:rsidP="0005062C">
      <w:pPr>
        <w:widowControl w:val="0"/>
        <w:autoSpaceDE w:val="0"/>
        <w:autoSpaceDN w:val="0"/>
        <w:ind w:firstLine="540"/>
        <w:jc w:val="both"/>
        <w:rPr>
          <w:sz w:val="28"/>
          <w:szCs w:val="28"/>
        </w:rPr>
      </w:pPr>
      <w:r w:rsidRPr="0005062C">
        <w:rPr>
          <w:sz w:val="28"/>
          <w:szCs w:val="28"/>
        </w:rPr>
        <w:t>5.3.4. По соглашению Сторон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5.3.5. По окончании срока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5.4. Настоящий договор расторгается путем направления письменного уведомления и считается расторгнутым по истечении 10 дней с момента получения уведомления о расторжении настоящего договора либо с момента возвращения уведомления в связи с отказом в получении или по истечении срока хранения почтового отправления. </w:t>
      </w:r>
    </w:p>
    <w:p w:rsidR="0005062C" w:rsidRPr="0005062C" w:rsidRDefault="0005062C" w:rsidP="0005062C">
      <w:pPr>
        <w:widowControl w:val="0"/>
        <w:autoSpaceDE w:val="0"/>
        <w:autoSpaceDN w:val="0"/>
        <w:ind w:firstLine="540"/>
        <w:jc w:val="both"/>
        <w:rPr>
          <w:sz w:val="28"/>
          <w:szCs w:val="28"/>
        </w:rPr>
      </w:pPr>
      <w:r w:rsidRPr="0005062C">
        <w:rPr>
          <w:sz w:val="28"/>
          <w:szCs w:val="28"/>
        </w:rPr>
        <w:t>5.5. Настоящий договор может быть расторгнут по иным основаниям, не противоречащим действующему законодательству Российской Федерации.</w:t>
      </w:r>
    </w:p>
    <w:p w:rsidR="0005062C" w:rsidRPr="0005062C" w:rsidRDefault="0005062C" w:rsidP="0005062C">
      <w:pPr>
        <w:widowControl w:val="0"/>
        <w:autoSpaceDE w:val="0"/>
        <w:autoSpaceDN w:val="0"/>
        <w:jc w:val="center"/>
        <w:rPr>
          <w:i/>
          <w:iCs/>
          <w:sz w:val="28"/>
          <w:szCs w:val="28"/>
        </w:rPr>
      </w:pPr>
    </w:p>
    <w:p w:rsidR="0005062C" w:rsidRPr="0005062C" w:rsidRDefault="0005062C" w:rsidP="0005062C">
      <w:pPr>
        <w:widowControl w:val="0"/>
        <w:autoSpaceDE w:val="0"/>
        <w:autoSpaceDN w:val="0"/>
        <w:jc w:val="center"/>
        <w:rPr>
          <w:iCs/>
          <w:sz w:val="28"/>
          <w:szCs w:val="28"/>
        </w:rPr>
      </w:pPr>
      <w:r w:rsidRPr="0005062C">
        <w:rPr>
          <w:iCs/>
          <w:sz w:val="28"/>
          <w:szCs w:val="28"/>
        </w:rPr>
        <w:t>6. ФОРС-МАЖОР</w:t>
      </w:r>
    </w:p>
    <w:p w:rsidR="0005062C" w:rsidRPr="0005062C" w:rsidRDefault="0005062C" w:rsidP="0005062C">
      <w:pPr>
        <w:widowControl w:val="0"/>
        <w:autoSpaceDE w:val="0"/>
        <w:autoSpaceDN w:val="0"/>
        <w:jc w:val="center"/>
        <w:rPr>
          <w:i/>
          <w:iCs/>
          <w:sz w:val="28"/>
          <w:szCs w:val="28"/>
        </w:rPr>
      </w:pPr>
    </w:p>
    <w:p w:rsidR="0005062C" w:rsidRPr="0005062C" w:rsidRDefault="0005062C" w:rsidP="0005062C">
      <w:pPr>
        <w:widowControl w:val="0"/>
        <w:autoSpaceDE w:val="0"/>
        <w:autoSpaceDN w:val="0"/>
        <w:ind w:firstLine="540"/>
        <w:jc w:val="both"/>
        <w:rPr>
          <w:sz w:val="28"/>
          <w:szCs w:val="28"/>
          <w:lang w:eastAsia="en-US"/>
        </w:rPr>
      </w:pPr>
      <w:r w:rsidRPr="0005062C">
        <w:rPr>
          <w:sz w:val="28"/>
          <w:szCs w:val="28"/>
        </w:rPr>
        <w:t>6.1.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w:t>
      </w:r>
      <w:r w:rsidRPr="0005062C">
        <w:rPr>
          <w:sz w:val="28"/>
          <w:szCs w:val="28"/>
          <w:lang w:eastAsia="en-US"/>
        </w:rPr>
        <w:t>,</w:t>
      </w:r>
      <w:r w:rsidRPr="0005062C">
        <w:rPr>
          <w:i/>
          <w:iCs/>
          <w:sz w:val="28"/>
          <w:szCs w:val="28"/>
          <w:lang w:eastAsia="en-US"/>
        </w:rPr>
        <w:t xml:space="preserve"> </w:t>
      </w:r>
      <w:r w:rsidRPr="0005062C">
        <w:rPr>
          <w:sz w:val="28"/>
          <w:szCs w:val="28"/>
          <w:lang w:eastAsia="en-US"/>
        </w:rPr>
        <w:t>то есть чрезвычайными и непредотвратимыми обстоятельствами</w:t>
      </w:r>
      <w:r w:rsidRPr="0005062C">
        <w:rPr>
          <w:sz w:val="28"/>
          <w:szCs w:val="28"/>
          <w:vertAlign w:val="superscript"/>
          <w:lang w:eastAsia="en-US"/>
        </w:rPr>
        <w:footnoteReference w:id="8"/>
      </w:r>
      <w:r w:rsidRPr="0005062C">
        <w:rPr>
          <w:sz w:val="28"/>
          <w:szCs w:val="28"/>
          <w:lang w:eastAsia="en-US"/>
        </w:rPr>
        <w:t>.</w:t>
      </w:r>
    </w:p>
    <w:p w:rsidR="0005062C" w:rsidRPr="0005062C" w:rsidRDefault="0005062C" w:rsidP="0005062C">
      <w:pPr>
        <w:widowControl w:val="0"/>
        <w:autoSpaceDE w:val="0"/>
        <w:autoSpaceDN w:val="0"/>
        <w:ind w:firstLine="709"/>
        <w:jc w:val="both"/>
        <w:rPr>
          <w:sz w:val="28"/>
          <w:szCs w:val="28"/>
        </w:rPr>
      </w:pPr>
      <w:r w:rsidRPr="0005062C">
        <w:rPr>
          <w:sz w:val="28"/>
          <w:szCs w:val="28"/>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jc w:val="center"/>
        <w:rPr>
          <w:iCs/>
          <w:sz w:val="28"/>
          <w:szCs w:val="28"/>
        </w:rPr>
      </w:pPr>
      <w:r w:rsidRPr="0005062C">
        <w:rPr>
          <w:iCs/>
          <w:sz w:val="28"/>
          <w:szCs w:val="28"/>
        </w:rPr>
        <w:t>7. ЗАКЛЮЧИТЕЛЬНЫЕ ПОЛОЖЕНИЯ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7.1. Вопросы, не урегулированные Договором, регулируются действующим законодательством Российской Федерации.</w:t>
      </w:r>
    </w:p>
    <w:p w:rsidR="0005062C" w:rsidRPr="0005062C" w:rsidRDefault="0005062C" w:rsidP="0005062C">
      <w:pPr>
        <w:widowControl w:val="0"/>
        <w:autoSpaceDE w:val="0"/>
        <w:autoSpaceDN w:val="0"/>
        <w:ind w:firstLine="540"/>
        <w:jc w:val="both"/>
        <w:rPr>
          <w:sz w:val="28"/>
          <w:szCs w:val="28"/>
        </w:rPr>
      </w:pPr>
      <w:r w:rsidRPr="0005062C">
        <w:rPr>
          <w:sz w:val="28"/>
          <w:szCs w:val="28"/>
        </w:rPr>
        <w:t>7.2. Споры и разногласия, которые могут возникнуть между сторонами, разрешаются путем переговоров, а при недостижении согласия - в судебных органах соответствующей компетенции.</w:t>
      </w:r>
    </w:p>
    <w:p w:rsidR="0005062C" w:rsidRPr="0005062C" w:rsidRDefault="0005062C" w:rsidP="0005062C">
      <w:pPr>
        <w:widowControl w:val="0"/>
        <w:autoSpaceDE w:val="0"/>
        <w:autoSpaceDN w:val="0"/>
        <w:ind w:firstLine="540"/>
        <w:jc w:val="both"/>
        <w:rPr>
          <w:sz w:val="28"/>
          <w:szCs w:val="28"/>
        </w:rPr>
      </w:pPr>
      <w:r w:rsidRPr="0005062C">
        <w:rPr>
          <w:sz w:val="28"/>
          <w:szCs w:val="28"/>
        </w:rPr>
        <w:t>7.3. Договор составлен в двух экземплярах, каждый из которых имеет одинаковую юридическую силу.</w:t>
      </w:r>
    </w:p>
    <w:p w:rsidR="0005062C" w:rsidRPr="0005062C" w:rsidRDefault="0005062C" w:rsidP="0005062C">
      <w:pPr>
        <w:widowControl w:val="0"/>
        <w:autoSpaceDE w:val="0"/>
        <w:autoSpaceDN w:val="0"/>
        <w:ind w:firstLine="540"/>
        <w:jc w:val="both"/>
        <w:rPr>
          <w:sz w:val="28"/>
          <w:szCs w:val="28"/>
        </w:rPr>
      </w:pPr>
      <w:r w:rsidRPr="0005062C">
        <w:rPr>
          <w:sz w:val="28"/>
          <w:szCs w:val="28"/>
        </w:rPr>
        <w:t>7.4. По истечении срока действия настоящего договора, если ни одна из сторон не заявила о его расторжении, договор считается продленным на тот же срок и на тех же условиях. Пролонгация возможна неограниченное количество раз.</w:t>
      </w:r>
    </w:p>
    <w:p w:rsidR="0005062C" w:rsidRPr="0005062C" w:rsidRDefault="0005062C" w:rsidP="0005062C">
      <w:pPr>
        <w:widowControl w:val="0"/>
        <w:autoSpaceDE w:val="0"/>
        <w:autoSpaceDN w:val="0"/>
        <w:ind w:firstLine="540"/>
        <w:jc w:val="both"/>
        <w:rPr>
          <w:sz w:val="28"/>
          <w:szCs w:val="28"/>
        </w:rPr>
      </w:pPr>
      <w:r w:rsidRPr="0005062C">
        <w:rPr>
          <w:sz w:val="28"/>
          <w:szCs w:val="28"/>
        </w:rPr>
        <w:t>7.5. Приложения к договору, составляющие его неотъемлемую часть:</w:t>
      </w:r>
    </w:p>
    <w:p w:rsidR="0005062C" w:rsidRPr="0005062C" w:rsidRDefault="0005062C" w:rsidP="0005062C">
      <w:pPr>
        <w:widowControl w:val="0"/>
        <w:autoSpaceDE w:val="0"/>
        <w:autoSpaceDN w:val="0"/>
        <w:ind w:firstLine="540"/>
        <w:jc w:val="both"/>
        <w:rPr>
          <w:i/>
          <w:iCs/>
          <w:sz w:val="28"/>
          <w:szCs w:val="28"/>
        </w:rPr>
      </w:pPr>
      <w:r w:rsidRPr="0005062C">
        <w:rPr>
          <w:sz w:val="28"/>
          <w:szCs w:val="28"/>
        </w:rPr>
        <w:t>7.5.1. Реквизиты для оплаты (Приложение 1).</w:t>
      </w:r>
    </w:p>
    <w:p w:rsidR="0005062C" w:rsidRPr="0005062C" w:rsidRDefault="0005062C" w:rsidP="0005062C">
      <w:pPr>
        <w:widowControl w:val="0"/>
        <w:autoSpaceDE w:val="0"/>
        <w:autoSpaceDN w:val="0"/>
        <w:ind w:firstLine="540"/>
        <w:jc w:val="both"/>
        <w:rPr>
          <w:sz w:val="28"/>
          <w:szCs w:val="28"/>
        </w:rPr>
      </w:pPr>
      <w:r w:rsidRPr="0005062C">
        <w:rPr>
          <w:sz w:val="28"/>
          <w:szCs w:val="28"/>
        </w:rPr>
        <w:t>7.5.2. Эскизный проект (Приложение 2).</w:t>
      </w:r>
      <w:r w:rsidRPr="0005062C">
        <w:rPr>
          <w:sz w:val="28"/>
          <w:szCs w:val="28"/>
          <w:vertAlign w:val="superscript"/>
        </w:rPr>
        <w:footnoteReference w:id="9"/>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8. ЮРИДИЧЕСКИЕ АДРЕСА И ИНЫЕ РЕКВИЗИТЫ СТОРОН</w:t>
      </w:r>
    </w:p>
    <w:p w:rsidR="0005062C" w:rsidRPr="0005062C" w:rsidRDefault="0005062C" w:rsidP="0005062C">
      <w:pPr>
        <w:widowControl w:val="0"/>
        <w:autoSpaceDE w:val="0"/>
        <w:autoSpaceDN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677"/>
      </w:tblGrid>
      <w:tr w:rsidR="0005062C" w:rsidRPr="0005062C" w:rsidTr="0005062C">
        <w:tc>
          <w:tcPr>
            <w:tcW w:w="4962"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Администрация:</w:t>
            </w:r>
          </w:p>
          <w:p w:rsidR="0005062C" w:rsidRPr="0005062C" w:rsidRDefault="0005062C" w:rsidP="0005062C">
            <w:pPr>
              <w:widowControl w:val="0"/>
              <w:autoSpaceDE w:val="0"/>
              <w:autoSpaceDN w:val="0"/>
              <w:rPr>
                <w:sz w:val="28"/>
                <w:szCs w:val="28"/>
              </w:rPr>
            </w:pPr>
            <w:r w:rsidRPr="0005062C">
              <w:rPr>
                <w:sz w:val="28"/>
                <w:szCs w:val="28"/>
              </w:rPr>
              <w:t>Юридический адрес: __________</w:t>
            </w:r>
          </w:p>
          <w:p w:rsidR="0005062C" w:rsidRPr="0005062C" w:rsidRDefault="0005062C" w:rsidP="0005062C">
            <w:pPr>
              <w:widowControl w:val="0"/>
              <w:autoSpaceDE w:val="0"/>
              <w:autoSpaceDN w:val="0"/>
              <w:rPr>
                <w:sz w:val="28"/>
                <w:szCs w:val="28"/>
              </w:rPr>
            </w:pPr>
            <w:r w:rsidRPr="0005062C">
              <w:rPr>
                <w:sz w:val="28"/>
                <w:szCs w:val="28"/>
              </w:rPr>
              <w:t>ИНН ________________________</w:t>
            </w:r>
          </w:p>
          <w:p w:rsidR="0005062C" w:rsidRPr="0005062C" w:rsidRDefault="0005062C" w:rsidP="0005062C">
            <w:pPr>
              <w:widowControl w:val="0"/>
              <w:autoSpaceDE w:val="0"/>
              <w:autoSpaceDN w:val="0"/>
              <w:rPr>
                <w:sz w:val="28"/>
                <w:szCs w:val="28"/>
              </w:rPr>
            </w:pPr>
            <w:r w:rsidRPr="0005062C">
              <w:rPr>
                <w:sz w:val="28"/>
                <w:szCs w:val="28"/>
              </w:rPr>
              <w:t>ОГРН _______________________</w:t>
            </w:r>
          </w:p>
        </w:tc>
        <w:tc>
          <w:tcPr>
            <w:tcW w:w="4677"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Правообладатель:</w:t>
            </w:r>
          </w:p>
          <w:p w:rsidR="0005062C" w:rsidRPr="0005062C" w:rsidRDefault="0005062C" w:rsidP="0005062C">
            <w:pPr>
              <w:widowControl w:val="0"/>
              <w:autoSpaceDE w:val="0"/>
              <w:autoSpaceDN w:val="0"/>
              <w:rPr>
                <w:sz w:val="28"/>
                <w:szCs w:val="28"/>
              </w:rPr>
            </w:pPr>
            <w:r w:rsidRPr="0005062C">
              <w:rPr>
                <w:sz w:val="28"/>
                <w:szCs w:val="28"/>
              </w:rPr>
              <w:t>Юридический адрес: __________</w:t>
            </w:r>
          </w:p>
          <w:p w:rsidR="0005062C" w:rsidRPr="0005062C" w:rsidRDefault="0005062C" w:rsidP="0005062C">
            <w:pPr>
              <w:widowControl w:val="0"/>
              <w:autoSpaceDE w:val="0"/>
              <w:autoSpaceDN w:val="0"/>
              <w:rPr>
                <w:sz w:val="28"/>
                <w:szCs w:val="28"/>
              </w:rPr>
            </w:pPr>
            <w:r w:rsidRPr="0005062C">
              <w:rPr>
                <w:sz w:val="28"/>
                <w:szCs w:val="28"/>
              </w:rPr>
              <w:t>ИНН ________________________</w:t>
            </w:r>
          </w:p>
          <w:p w:rsidR="0005062C" w:rsidRPr="0005062C" w:rsidRDefault="0005062C" w:rsidP="0005062C">
            <w:pPr>
              <w:widowControl w:val="0"/>
              <w:autoSpaceDE w:val="0"/>
              <w:autoSpaceDN w:val="0"/>
              <w:rPr>
                <w:sz w:val="28"/>
                <w:szCs w:val="28"/>
              </w:rPr>
            </w:pPr>
            <w:r w:rsidRPr="0005062C">
              <w:rPr>
                <w:sz w:val="28"/>
                <w:szCs w:val="28"/>
              </w:rPr>
              <w:t>ОГРН _______________________</w:t>
            </w:r>
          </w:p>
        </w:tc>
      </w:tr>
    </w:tbl>
    <w:p w:rsidR="0005062C" w:rsidRPr="0005062C" w:rsidRDefault="0005062C" w:rsidP="0005062C">
      <w:pPr>
        <w:widowControl w:val="0"/>
        <w:autoSpaceDE w:val="0"/>
        <w:autoSpaceDN w:val="0"/>
        <w:jc w:val="center"/>
        <w:rPr>
          <w:sz w:val="28"/>
          <w:szCs w:val="28"/>
        </w:rPr>
      </w:pPr>
      <w:r w:rsidRPr="0005062C">
        <w:rPr>
          <w:sz w:val="28"/>
          <w:szCs w:val="28"/>
        </w:rPr>
        <w:t>9.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820"/>
      </w:tblGrid>
      <w:tr w:rsidR="0005062C" w:rsidRPr="0005062C" w:rsidTr="0005062C">
        <w:tc>
          <w:tcPr>
            <w:tcW w:w="4962"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 xml:space="preserve">Администрация:  </w:t>
            </w:r>
          </w:p>
        </w:tc>
        <w:tc>
          <w:tcPr>
            <w:tcW w:w="4820"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 xml:space="preserve">                    Правообладатель:</w:t>
            </w:r>
          </w:p>
        </w:tc>
      </w:tr>
    </w:tbl>
    <w:p w:rsidR="0005062C" w:rsidRPr="0005062C" w:rsidRDefault="0005062C" w:rsidP="0005062C">
      <w:pPr>
        <w:rPr>
          <w:vanish/>
          <w:sz w:val="20"/>
        </w:rPr>
      </w:pPr>
      <w:bookmarkStart w:id="1" w:name="P164"/>
      <w:bookmarkEnd w:id="1"/>
    </w:p>
    <w:tbl>
      <w:tblPr>
        <w:tblW w:w="0" w:type="auto"/>
        <w:jc w:val="right"/>
        <w:tblLook w:val="04A0" w:firstRow="1" w:lastRow="0" w:firstColumn="1" w:lastColumn="0" w:noHBand="0" w:noVBand="1"/>
      </w:tblPr>
      <w:tblGrid>
        <w:gridCol w:w="4644"/>
      </w:tblGrid>
      <w:tr w:rsidR="0005062C" w:rsidRPr="0005062C" w:rsidTr="0005062C">
        <w:trPr>
          <w:jc w:val="right"/>
        </w:trPr>
        <w:tc>
          <w:tcPr>
            <w:tcW w:w="4644" w:type="dxa"/>
            <w:shd w:val="clear" w:color="auto" w:fill="auto"/>
          </w:tcPr>
          <w:p w:rsidR="001220C8" w:rsidRDefault="001220C8" w:rsidP="0005062C">
            <w:pPr>
              <w:jc w:val="center"/>
              <w:rPr>
                <w:bCs/>
                <w:sz w:val="28"/>
                <w:szCs w:val="28"/>
              </w:rPr>
            </w:pPr>
          </w:p>
          <w:p w:rsidR="001220C8" w:rsidRDefault="001220C8" w:rsidP="0005062C">
            <w:pPr>
              <w:jc w:val="center"/>
              <w:rPr>
                <w:bCs/>
                <w:sz w:val="28"/>
                <w:szCs w:val="28"/>
              </w:rPr>
            </w:pPr>
          </w:p>
          <w:p w:rsidR="001220C8" w:rsidRDefault="001220C8" w:rsidP="0005062C">
            <w:pPr>
              <w:jc w:val="center"/>
              <w:rPr>
                <w:bCs/>
                <w:sz w:val="28"/>
                <w:szCs w:val="28"/>
              </w:rPr>
            </w:pPr>
          </w:p>
          <w:p w:rsidR="001220C8" w:rsidRDefault="001220C8" w:rsidP="0005062C">
            <w:pPr>
              <w:jc w:val="center"/>
              <w:rPr>
                <w:bCs/>
                <w:sz w:val="28"/>
                <w:szCs w:val="28"/>
              </w:rPr>
            </w:pPr>
          </w:p>
          <w:p w:rsidR="001220C8" w:rsidRDefault="001220C8" w:rsidP="0005062C">
            <w:pPr>
              <w:jc w:val="center"/>
              <w:rPr>
                <w:bCs/>
                <w:sz w:val="28"/>
                <w:szCs w:val="28"/>
              </w:rPr>
            </w:pPr>
          </w:p>
          <w:p w:rsidR="0005062C" w:rsidRPr="001220C8" w:rsidRDefault="0005062C" w:rsidP="0005062C">
            <w:pPr>
              <w:jc w:val="center"/>
              <w:rPr>
                <w:bCs/>
                <w:sz w:val="28"/>
                <w:szCs w:val="28"/>
              </w:rPr>
            </w:pPr>
            <w:r w:rsidRPr="001220C8">
              <w:rPr>
                <w:bCs/>
                <w:sz w:val="28"/>
                <w:szCs w:val="28"/>
              </w:rPr>
              <w:t>Приложение № 4</w:t>
            </w:r>
          </w:p>
          <w:p w:rsidR="0005062C" w:rsidRPr="0005062C" w:rsidRDefault="0005062C" w:rsidP="0005062C">
            <w:pPr>
              <w:jc w:val="both"/>
              <w:rPr>
                <w:bCs/>
                <w:sz w:val="28"/>
                <w:szCs w:val="28"/>
              </w:rPr>
            </w:pPr>
            <w:r w:rsidRPr="001220C8">
              <w:rPr>
                <w:bCs/>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r w:rsidRPr="0005062C">
              <w:rPr>
                <w:bCs/>
                <w:sz w:val="28"/>
                <w:szCs w:val="28"/>
              </w:rPr>
              <w:t> </w:t>
            </w:r>
          </w:p>
        </w:tc>
      </w:tr>
    </w:tbl>
    <w:p w:rsidR="0005062C" w:rsidRPr="0005062C" w:rsidRDefault="0005062C" w:rsidP="001220C8">
      <w:pPr>
        <w:widowControl w:val="0"/>
        <w:autoSpaceDE w:val="0"/>
        <w:autoSpaceDN w:val="0"/>
        <w:ind w:left="709"/>
        <w:jc w:val="center"/>
        <w:rPr>
          <w:rFonts w:eastAsia="Calibri"/>
          <w:b/>
          <w:bCs/>
          <w:sz w:val="28"/>
          <w:szCs w:val="28"/>
        </w:rPr>
      </w:pPr>
    </w:p>
    <w:p w:rsidR="0005062C" w:rsidRPr="0005062C" w:rsidRDefault="0005062C" w:rsidP="001220C8">
      <w:pPr>
        <w:widowControl w:val="0"/>
        <w:autoSpaceDE w:val="0"/>
        <w:autoSpaceDN w:val="0"/>
        <w:rPr>
          <w:rFonts w:eastAsia="Calibri"/>
          <w:b/>
          <w:bCs/>
          <w:sz w:val="28"/>
          <w:szCs w:val="28"/>
        </w:rPr>
      </w:pPr>
    </w:p>
    <w:p w:rsidR="0005062C" w:rsidRPr="0005062C" w:rsidRDefault="0005062C" w:rsidP="001220C8">
      <w:pPr>
        <w:widowControl w:val="0"/>
        <w:autoSpaceDE w:val="0"/>
        <w:autoSpaceDN w:val="0"/>
        <w:jc w:val="center"/>
        <w:rPr>
          <w:rFonts w:eastAsia="Calibri"/>
          <w:b/>
          <w:bCs/>
          <w:sz w:val="28"/>
          <w:szCs w:val="28"/>
        </w:rPr>
      </w:pPr>
      <w:r w:rsidRPr="0005062C">
        <w:rPr>
          <w:rFonts w:eastAsia="Calibri"/>
          <w:b/>
          <w:bCs/>
          <w:sz w:val="28"/>
          <w:szCs w:val="28"/>
        </w:rPr>
        <w:t>ТИПОВАЯ ФОРМА</w:t>
      </w:r>
    </w:p>
    <w:p w:rsidR="0005062C" w:rsidRPr="0005062C" w:rsidRDefault="0005062C" w:rsidP="001220C8">
      <w:pPr>
        <w:widowControl w:val="0"/>
        <w:autoSpaceDE w:val="0"/>
        <w:autoSpaceDN w:val="0"/>
        <w:jc w:val="center"/>
        <w:rPr>
          <w:rFonts w:eastAsia="Calibri"/>
          <w:i/>
          <w:iCs/>
          <w:sz w:val="20"/>
        </w:rPr>
      </w:pPr>
      <w:r w:rsidRPr="0005062C">
        <w:rPr>
          <w:rFonts w:eastAsia="Calibri"/>
          <w:b/>
          <w:bCs/>
          <w:sz w:val="28"/>
          <w:szCs w:val="28"/>
        </w:rPr>
        <w:t>ДОГОВОРА НА РАЗМЕЩЕНИЕ НЕСТАЦИОНАРНОГО ТОРГОВОГО ОБЪЕКТА НА ТЕРРИТОРИИ  МУНИЦИПАЛЬНОГО ОБРАЗОВАНИЯ «ШУМЯЧСКИЙ МУНИЦИПАЛЬНЫЙ ОКРУГ» СМОЛЕНСКОЙ ОБЛАСТИ ПОСРЕДСТВОМ РЕАЛИЗАЦИИ ПРЕИМУЩЕСТВОЕННОГО ПРАВА</w:t>
      </w:r>
    </w:p>
    <w:p w:rsidR="0005062C" w:rsidRPr="0005062C" w:rsidRDefault="0005062C" w:rsidP="001220C8">
      <w:pPr>
        <w:widowControl w:val="0"/>
        <w:autoSpaceDE w:val="0"/>
        <w:autoSpaceDN w:val="0"/>
        <w:jc w:val="center"/>
        <w:rPr>
          <w:rFonts w:eastAsia="Calibri"/>
          <w:b/>
          <w:bCs/>
          <w:sz w:val="28"/>
          <w:szCs w:val="28"/>
        </w:rPr>
      </w:pPr>
      <w:r w:rsidRPr="0005062C">
        <w:rPr>
          <w:rFonts w:eastAsia="Calibri"/>
          <w:b/>
          <w:bCs/>
          <w:sz w:val="28"/>
          <w:szCs w:val="28"/>
        </w:rPr>
        <w:t>БЕЗ ПРЕДОСТАВЛЕНИЯ ЗЕМЕЛЬНОГО УЧАСТКА</w:t>
      </w:r>
    </w:p>
    <w:p w:rsidR="0005062C" w:rsidRPr="0005062C" w:rsidRDefault="0005062C" w:rsidP="0005062C">
      <w:pPr>
        <w:widowControl w:val="0"/>
        <w:autoSpaceDE w:val="0"/>
        <w:autoSpaceDN w:val="0"/>
        <w:jc w:val="both"/>
        <w:rPr>
          <w:sz w:val="28"/>
          <w:szCs w:val="28"/>
        </w:rPr>
      </w:pPr>
      <w:r w:rsidRPr="0005062C">
        <w:rPr>
          <w:sz w:val="28"/>
          <w:szCs w:val="28"/>
        </w:rPr>
        <w:t xml:space="preserve"> </w:t>
      </w:r>
    </w:p>
    <w:p w:rsidR="0005062C" w:rsidRPr="0005062C" w:rsidRDefault="0005062C" w:rsidP="001220C8">
      <w:pPr>
        <w:widowControl w:val="0"/>
        <w:autoSpaceDE w:val="0"/>
        <w:autoSpaceDN w:val="0"/>
        <w:jc w:val="both"/>
        <w:rPr>
          <w:rFonts w:eastAsia="Calibri"/>
          <w:sz w:val="28"/>
          <w:szCs w:val="28"/>
        </w:rPr>
      </w:pPr>
      <w:r w:rsidRPr="0005062C">
        <w:rPr>
          <w:rFonts w:eastAsia="Calibri"/>
          <w:sz w:val="28"/>
          <w:szCs w:val="28"/>
        </w:rPr>
        <w:t>____________________                                                      «__» ____</w:t>
      </w:r>
      <w:r w:rsidR="001220C8">
        <w:rPr>
          <w:rFonts w:eastAsia="Calibri"/>
          <w:sz w:val="28"/>
          <w:szCs w:val="28"/>
        </w:rPr>
        <w:t>__</w:t>
      </w:r>
      <w:r w:rsidRPr="0005062C">
        <w:rPr>
          <w:rFonts w:eastAsia="Calibri"/>
          <w:sz w:val="28"/>
          <w:szCs w:val="28"/>
        </w:rPr>
        <w:t>_____ 20__ г.</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Администрация  ___________________________, именуемая в дальнейшем</w:t>
      </w:r>
    </w:p>
    <w:p w:rsidR="0005062C" w:rsidRPr="0005062C" w:rsidRDefault="0005062C" w:rsidP="0005062C">
      <w:pPr>
        <w:widowControl w:val="0"/>
        <w:autoSpaceDE w:val="0"/>
        <w:autoSpaceDN w:val="0"/>
        <w:jc w:val="both"/>
        <w:rPr>
          <w:i/>
          <w:iCs/>
          <w:sz w:val="20"/>
        </w:rPr>
      </w:pPr>
      <w:r w:rsidRPr="0005062C">
        <w:rPr>
          <w:sz w:val="28"/>
          <w:szCs w:val="28"/>
        </w:rPr>
        <w:t xml:space="preserve">                                          </w:t>
      </w:r>
      <w:r w:rsidRPr="0005062C">
        <w:rPr>
          <w:i/>
          <w:iCs/>
          <w:sz w:val="20"/>
        </w:rPr>
        <w:t>(наименование муниципального образования)</w:t>
      </w:r>
    </w:p>
    <w:p w:rsidR="0005062C" w:rsidRPr="0005062C" w:rsidRDefault="0005062C" w:rsidP="0005062C">
      <w:pPr>
        <w:widowControl w:val="0"/>
        <w:autoSpaceDE w:val="0"/>
        <w:autoSpaceDN w:val="0"/>
        <w:jc w:val="both"/>
        <w:rPr>
          <w:sz w:val="28"/>
          <w:szCs w:val="28"/>
        </w:rPr>
      </w:pPr>
      <w:r w:rsidRPr="0005062C">
        <w:rPr>
          <w:sz w:val="28"/>
          <w:szCs w:val="28"/>
        </w:rPr>
        <w:t>«Администрация», в лице _______________________________, действующего</w:t>
      </w:r>
    </w:p>
    <w:p w:rsidR="0005062C" w:rsidRPr="0005062C" w:rsidRDefault="0005062C" w:rsidP="0005062C">
      <w:pPr>
        <w:widowControl w:val="0"/>
        <w:autoSpaceDE w:val="0"/>
        <w:autoSpaceDN w:val="0"/>
        <w:jc w:val="both"/>
        <w:rPr>
          <w:i/>
          <w:iCs/>
          <w:sz w:val="20"/>
        </w:rPr>
      </w:pPr>
      <w:r w:rsidRPr="0005062C">
        <w:rPr>
          <w:i/>
          <w:iCs/>
          <w:sz w:val="20"/>
        </w:rPr>
        <w:t xml:space="preserve">                                                                                     (должность, Инициалы, Фамилия)</w:t>
      </w:r>
    </w:p>
    <w:p w:rsidR="0005062C" w:rsidRPr="0005062C" w:rsidRDefault="0005062C" w:rsidP="0005062C">
      <w:pPr>
        <w:widowControl w:val="0"/>
        <w:autoSpaceDE w:val="0"/>
        <w:autoSpaceDN w:val="0"/>
        <w:jc w:val="both"/>
        <w:rPr>
          <w:sz w:val="28"/>
          <w:szCs w:val="28"/>
        </w:rPr>
      </w:pPr>
      <w:r w:rsidRPr="0005062C">
        <w:rPr>
          <w:sz w:val="28"/>
          <w:szCs w:val="28"/>
        </w:rPr>
        <w:t>на основании Устава __________________________________, с одной стороны</w:t>
      </w:r>
    </w:p>
    <w:p w:rsidR="0005062C" w:rsidRPr="0005062C" w:rsidRDefault="0005062C" w:rsidP="0005062C">
      <w:pPr>
        <w:widowControl w:val="0"/>
        <w:autoSpaceDE w:val="0"/>
        <w:autoSpaceDN w:val="0"/>
        <w:rPr>
          <w:sz w:val="28"/>
          <w:szCs w:val="28"/>
        </w:rPr>
      </w:pPr>
      <w:r w:rsidRPr="0005062C">
        <w:rPr>
          <w:i/>
          <w:iCs/>
          <w:sz w:val="20"/>
        </w:rPr>
        <w:t xml:space="preserve">                                                               (наименование муниципального образования)</w:t>
      </w:r>
      <w:r w:rsidRPr="0005062C">
        <w:rPr>
          <w:sz w:val="28"/>
          <w:szCs w:val="28"/>
        </w:rPr>
        <w:t xml:space="preserve">                                                 и __________________________,  в лице</w:t>
      </w:r>
      <w:r w:rsidRPr="0005062C">
        <w:rPr>
          <w:sz w:val="28"/>
          <w:szCs w:val="28"/>
          <w:vertAlign w:val="superscript"/>
        </w:rPr>
        <w:footnoteReference w:id="10"/>
      </w:r>
      <w:r w:rsidRPr="0005062C">
        <w:rPr>
          <w:sz w:val="28"/>
          <w:szCs w:val="28"/>
        </w:rPr>
        <w:t xml:space="preserve"> _______________________________,                                                                 </w:t>
      </w:r>
    </w:p>
    <w:p w:rsidR="0005062C" w:rsidRPr="0005062C" w:rsidRDefault="0005062C" w:rsidP="0005062C">
      <w:pPr>
        <w:widowControl w:val="0"/>
        <w:autoSpaceDE w:val="0"/>
        <w:autoSpaceDN w:val="0"/>
        <w:jc w:val="both"/>
        <w:rPr>
          <w:i/>
          <w:iCs/>
          <w:sz w:val="20"/>
        </w:rPr>
      </w:pPr>
      <w:r w:rsidRPr="0005062C">
        <w:rPr>
          <w:i/>
          <w:iCs/>
          <w:sz w:val="20"/>
        </w:rPr>
        <w:t xml:space="preserve">       (наименование юридического лица или ИП)                                          (должность, Инициалы, Фамилия)</w:t>
      </w:r>
    </w:p>
    <w:p w:rsidR="0005062C" w:rsidRPr="0005062C" w:rsidRDefault="0005062C" w:rsidP="0005062C">
      <w:pPr>
        <w:widowControl w:val="0"/>
        <w:autoSpaceDE w:val="0"/>
        <w:autoSpaceDN w:val="0"/>
        <w:jc w:val="both"/>
        <w:rPr>
          <w:sz w:val="28"/>
          <w:szCs w:val="28"/>
        </w:rPr>
      </w:pPr>
      <w:r w:rsidRPr="0005062C">
        <w:rPr>
          <w:sz w:val="28"/>
          <w:szCs w:val="28"/>
        </w:rPr>
        <w:t>именуемый в дальнейшем «Правообладатель», с другой стороны, заключили настоящий договор о нижеследующем:</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1. ПРЕДМЕТ ДОГОВОРА</w:t>
      </w:r>
    </w:p>
    <w:p w:rsidR="0005062C" w:rsidRPr="0005062C" w:rsidRDefault="0005062C" w:rsidP="0005062C">
      <w:pPr>
        <w:widowControl w:val="0"/>
        <w:autoSpaceDE w:val="0"/>
        <w:autoSpaceDN w:val="0"/>
        <w:jc w:val="both"/>
        <w:rPr>
          <w:sz w:val="28"/>
          <w:szCs w:val="28"/>
        </w:rPr>
      </w:pPr>
    </w:p>
    <w:p w:rsidR="0005062C" w:rsidRPr="0005062C" w:rsidRDefault="0005062C" w:rsidP="004F222E">
      <w:pPr>
        <w:widowControl w:val="0"/>
        <w:autoSpaceDE w:val="0"/>
        <w:autoSpaceDN w:val="0"/>
        <w:ind w:firstLine="709"/>
        <w:jc w:val="both"/>
        <w:rPr>
          <w:rFonts w:eastAsia="Calibri"/>
          <w:sz w:val="28"/>
          <w:szCs w:val="28"/>
        </w:rPr>
      </w:pPr>
      <w:bookmarkStart w:id="2" w:name="P174"/>
      <w:bookmarkEnd w:id="2"/>
      <w:r w:rsidRPr="0005062C">
        <w:rPr>
          <w:rFonts w:eastAsia="Calibri"/>
          <w:sz w:val="28"/>
          <w:szCs w:val="28"/>
        </w:rPr>
        <w:t>1.1. Администрация предоставляет Правообладателю право разместить нестационарный торговый объект __________________________________ ____________________________________________________________________</w:t>
      </w:r>
    </w:p>
    <w:p w:rsidR="0005062C" w:rsidRPr="0005062C" w:rsidRDefault="0005062C" w:rsidP="004F222E">
      <w:pPr>
        <w:widowControl w:val="0"/>
        <w:autoSpaceDE w:val="0"/>
        <w:autoSpaceDN w:val="0"/>
        <w:rPr>
          <w:rFonts w:eastAsia="Calibri"/>
          <w:i/>
          <w:iCs/>
          <w:szCs w:val="24"/>
        </w:rPr>
      </w:pPr>
      <w:r w:rsidRPr="0005062C">
        <w:rPr>
          <w:rFonts w:eastAsia="Calibri"/>
          <w:i/>
          <w:iCs/>
          <w:szCs w:val="24"/>
        </w:rPr>
        <w:t>(вид, специализация, местоположение, площадь объекта, площадь земельного участка</w:t>
      </w:r>
      <w:r w:rsidRPr="0005062C">
        <w:rPr>
          <w:rFonts w:eastAsia="Calibri"/>
          <w:i/>
          <w:iCs/>
          <w:szCs w:val="24"/>
          <w:vertAlign w:val="superscript"/>
        </w:rPr>
        <w:footnoteReference w:id="11"/>
      </w:r>
      <w:r w:rsidRPr="0005062C">
        <w:rPr>
          <w:rFonts w:eastAsia="Calibri"/>
          <w:i/>
          <w:iCs/>
          <w:szCs w:val="24"/>
        </w:rPr>
        <w:t>)</w:t>
      </w:r>
    </w:p>
    <w:p w:rsidR="0005062C" w:rsidRPr="0005062C" w:rsidRDefault="0005062C" w:rsidP="004F222E">
      <w:pPr>
        <w:widowControl w:val="0"/>
        <w:autoSpaceDE w:val="0"/>
        <w:autoSpaceDN w:val="0"/>
        <w:jc w:val="both"/>
        <w:rPr>
          <w:rFonts w:eastAsia="Calibri"/>
          <w:sz w:val="28"/>
          <w:szCs w:val="28"/>
        </w:rPr>
      </w:pPr>
      <w:r w:rsidRPr="0005062C">
        <w:rPr>
          <w:rFonts w:eastAsia="Calibri"/>
          <w:sz w:val="28"/>
          <w:szCs w:val="28"/>
        </w:rPr>
        <w:t xml:space="preserve">(далее - Объект) в соответствии с согласованным эскизным проектом, </w:t>
      </w:r>
      <w:r w:rsidRPr="0005062C">
        <w:rPr>
          <w:rFonts w:eastAsia="Calibri"/>
          <w:sz w:val="28"/>
          <w:szCs w:val="28"/>
        </w:rPr>
        <w:lastRenderedPageBreak/>
        <w:t>являющейся неотъемлемой частью настоящего договора</w:t>
      </w:r>
      <w:r w:rsidRPr="0005062C">
        <w:rPr>
          <w:rFonts w:eastAsia="Calibri"/>
          <w:sz w:val="28"/>
          <w:szCs w:val="28"/>
          <w:vertAlign w:val="superscript"/>
        </w:rPr>
        <w:footnoteReference w:id="12"/>
      </w:r>
      <w:r w:rsidRPr="0005062C">
        <w:rPr>
          <w:rFonts w:eastAsia="Calibri"/>
          <w:sz w:val="28"/>
          <w:szCs w:val="28"/>
        </w:rPr>
        <w:t>, а Правообладатель обязуется разместить Объект на условиях и в порядке, предусмотренных настоящим договором, федеральным законодательством и законодательством Смоленской области.</w:t>
      </w:r>
    </w:p>
    <w:p w:rsidR="0005062C" w:rsidRPr="0005062C" w:rsidRDefault="0005062C" w:rsidP="004F222E">
      <w:pPr>
        <w:widowControl w:val="0"/>
        <w:autoSpaceDE w:val="0"/>
        <w:autoSpaceDN w:val="0"/>
        <w:ind w:firstLine="709"/>
        <w:jc w:val="both"/>
        <w:rPr>
          <w:rFonts w:eastAsia="Calibri"/>
          <w:sz w:val="28"/>
          <w:szCs w:val="28"/>
        </w:rPr>
      </w:pPr>
      <w:r w:rsidRPr="0005062C">
        <w:rPr>
          <w:rFonts w:eastAsia="Calibri"/>
          <w:sz w:val="28"/>
          <w:szCs w:val="28"/>
        </w:rPr>
        <w:t>1.2. Настоящий договор заключен на основании</w:t>
      </w:r>
      <w:r w:rsidRPr="0005062C">
        <w:rPr>
          <w:rFonts w:eastAsia="Calibri"/>
          <w:sz w:val="28"/>
          <w:szCs w:val="28"/>
          <w:vertAlign w:val="superscript"/>
        </w:rPr>
        <w:footnoteReference w:id="13"/>
      </w:r>
      <w:r w:rsidRPr="0005062C">
        <w:rPr>
          <w:rFonts w:eastAsia="Calibri"/>
          <w:sz w:val="28"/>
          <w:szCs w:val="28"/>
        </w:rPr>
        <w:t xml:space="preserve"> _________________________ и является подтверждением права Правообладателя на размещение нестационарного торгового объекта в месте, установленном схемой размещения нестационарных торговых объектов на территории _____________________________________________, и пунктом 1.1.                            </w:t>
      </w:r>
    </w:p>
    <w:p w:rsidR="0005062C" w:rsidRPr="0005062C" w:rsidRDefault="0005062C" w:rsidP="004F222E">
      <w:pPr>
        <w:widowControl w:val="0"/>
        <w:autoSpaceDE w:val="0"/>
        <w:autoSpaceDN w:val="0"/>
        <w:ind w:left="539"/>
        <w:jc w:val="both"/>
        <w:rPr>
          <w:rFonts w:eastAsia="Calibri"/>
          <w:i/>
          <w:iCs/>
          <w:sz w:val="20"/>
        </w:rPr>
      </w:pPr>
      <w:r w:rsidRPr="0005062C">
        <w:rPr>
          <w:rFonts w:eastAsia="Calibri"/>
          <w:sz w:val="28"/>
          <w:szCs w:val="28"/>
        </w:rPr>
        <w:t xml:space="preserve">                                 </w:t>
      </w:r>
      <w:r w:rsidRPr="0005062C">
        <w:rPr>
          <w:rFonts w:eastAsia="Calibri"/>
          <w:i/>
          <w:iCs/>
          <w:sz w:val="20"/>
        </w:rPr>
        <w:t>(наименование муниципального образования)</w:t>
      </w:r>
    </w:p>
    <w:p w:rsidR="0005062C" w:rsidRPr="0005062C" w:rsidRDefault="0005062C" w:rsidP="004F222E">
      <w:pPr>
        <w:widowControl w:val="0"/>
        <w:autoSpaceDE w:val="0"/>
        <w:autoSpaceDN w:val="0"/>
        <w:jc w:val="both"/>
        <w:rPr>
          <w:rFonts w:eastAsia="Calibri"/>
          <w:sz w:val="28"/>
          <w:szCs w:val="28"/>
        </w:rPr>
      </w:pPr>
      <w:r w:rsidRPr="0005062C">
        <w:rPr>
          <w:rFonts w:eastAsia="Calibri"/>
          <w:sz w:val="28"/>
          <w:szCs w:val="28"/>
        </w:rPr>
        <w:t>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1.3. Настоящий договор действует с «__» ____ 20__ г. по «__»____ 20__ г.</w:t>
      </w:r>
      <w:r w:rsidRPr="0005062C">
        <w:rPr>
          <w:sz w:val="28"/>
          <w:szCs w:val="28"/>
          <w:vertAlign w:val="superscript"/>
        </w:rPr>
        <w:footnoteReference w:id="14"/>
      </w:r>
      <w:r w:rsidRPr="0005062C">
        <w:rPr>
          <w:sz w:val="28"/>
          <w:szCs w:val="28"/>
        </w:rPr>
        <w:t xml:space="preserve">        </w:t>
      </w:r>
    </w:p>
    <w:p w:rsidR="0005062C" w:rsidRPr="0005062C" w:rsidRDefault="0005062C" w:rsidP="0005062C">
      <w:pPr>
        <w:widowControl w:val="0"/>
        <w:autoSpaceDE w:val="0"/>
        <w:autoSpaceDN w:val="0"/>
        <w:ind w:firstLine="540"/>
        <w:jc w:val="both"/>
        <w:rPr>
          <w:sz w:val="28"/>
          <w:szCs w:val="28"/>
        </w:rPr>
      </w:pPr>
      <w:r w:rsidRPr="0005062C">
        <w:rPr>
          <w:sz w:val="28"/>
          <w:szCs w:val="28"/>
        </w:rPr>
        <w:t>1.4. Правообладатель имеет преимущественное право на продление настоящего договора на новый срок без проведения торгов.</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2. ПРАВА И ОБЯЗАННОСТИ СТОРОН</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2.1. Администрация в соответствии со схемой размещения нестационарных торговых объектов на территории муниципального образования «Шумячский муниципальный округ» Смоленской области, утвержденной постановлением Администрации  от «___»_________20____г. № предоставляет Правообладателю  право на размещение нестационарного торгового объекта посредством реализации преимущественного права по адресу:_________________________________. Администрация имеет право:</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2.1.1. В течение действия настоящего договора проверять соблюдение Правообладателем требований настоящего договора. </w:t>
      </w:r>
    </w:p>
    <w:p w:rsidR="0005062C" w:rsidRPr="0005062C" w:rsidRDefault="0005062C" w:rsidP="004F222E">
      <w:pPr>
        <w:widowControl w:val="0"/>
        <w:autoSpaceDE w:val="0"/>
        <w:autoSpaceDN w:val="0"/>
        <w:ind w:firstLine="709"/>
        <w:jc w:val="both"/>
        <w:rPr>
          <w:rFonts w:eastAsia="Calibri"/>
          <w:sz w:val="28"/>
          <w:szCs w:val="28"/>
        </w:rPr>
      </w:pPr>
      <w:r w:rsidRPr="0005062C">
        <w:rPr>
          <w:rFonts w:eastAsia="Calibri"/>
          <w:sz w:val="28"/>
          <w:szCs w:val="28"/>
        </w:rPr>
        <w:t>2.1.2. Требовать расторжения настоящего договора и возмещения убытков в случаях, указанных в п. 5.2.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2.2. Администрация обязуется:</w:t>
      </w:r>
    </w:p>
    <w:p w:rsidR="0005062C" w:rsidRPr="0005062C" w:rsidRDefault="0005062C" w:rsidP="0005062C">
      <w:pPr>
        <w:widowControl w:val="0"/>
        <w:autoSpaceDE w:val="0"/>
        <w:autoSpaceDN w:val="0"/>
        <w:ind w:firstLine="540"/>
        <w:jc w:val="both"/>
        <w:rPr>
          <w:sz w:val="28"/>
          <w:szCs w:val="28"/>
        </w:rPr>
      </w:pPr>
      <w:r w:rsidRPr="0005062C">
        <w:rPr>
          <w:sz w:val="28"/>
          <w:szCs w:val="28"/>
        </w:rPr>
        <w:t>2.2.1. Предоставить Правообладателю право на размещение нестационарного торгового объекта в соответствии с п. 1.1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2.2.2. В случае исключения из схемы размещения нестационарных торговых объектов места размещения, указанного в п. 1.1 настоящего договора: </w:t>
      </w:r>
    </w:p>
    <w:p w:rsidR="0005062C" w:rsidRPr="0005062C" w:rsidRDefault="0005062C" w:rsidP="0005062C">
      <w:pPr>
        <w:widowControl w:val="0"/>
        <w:autoSpaceDE w:val="0"/>
        <w:autoSpaceDN w:val="0"/>
        <w:ind w:firstLine="540"/>
        <w:jc w:val="both"/>
        <w:rPr>
          <w:sz w:val="28"/>
          <w:szCs w:val="28"/>
        </w:rPr>
      </w:pPr>
      <w:r w:rsidRPr="0005062C">
        <w:rPr>
          <w:sz w:val="28"/>
          <w:szCs w:val="28"/>
        </w:rPr>
        <w:t>2.2.2.1. Не позднее, чем за 1 год известить Правообладателя об изменении схемы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2.2.2.2. Не позднее, чем за 6 месяцев предложить Правообладателю и, в </w:t>
      </w:r>
      <w:r w:rsidRPr="0005062C">
        <w:rPr>
          <w:sz w:val="28"/>
          <w:szCs w:val="28"/>
        </w:rPr>
        <w:lastRenderedPageBreak/>
        <w:t>случае его согласия, не позднее даты исключения из схемы размещения нестационарных торговых объектов места размещения, указанного в п. 1.1 настоящего договора, предоставить ему без проведения торгов альтернативное компенсационное место размещения, предусмотренное схемой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Альтернативным компенсационным местом размещения признается место, расположенное в радиусе не более 1000 метров от места размещения, указанного в п. 1.1 настоящего договора, с соблюдением удаленности от остановок общественного пассажирского транспорта, которая должна быть не более удаленности от остановок общественного пассажирского транспорта по отношению места размещения, указанного в п. 1.1 настоящего договора, и с сохранением категории дорог и улиц, определенной на основании паспортизации улично-дорожной сети либо в соответствии со сводом правил 42.13330.2011</w:t>
      </w:r>
      <w:r w:rsidRPr="0005062C">
        <w:rPr>
          <w:rFonts w:ascii="Calibri" w:hAnsi="Calibri" w:cs="Calibri"/>
          <w:sz w:val="22"/>
        </w:rPr>
        <w:t xml:space="preserve"> </w:t>
      </w:r>
      <w:r w:rsidRPr="0005062C">
        <w:rPr>
          <w:sz w:val="28"/>
          <w:szCs w:val="28"/>
        </w:rPr>
        <w:t>Градостроительство. Планировка и застройка городских и сельских поселений. Актуализированная редакция СНиП 2.07.01-89,</w:t>
      </w:r>
      <w:r w:rsidR="001220C8">
        <w:rPr>
          <w:sz w:val="28"/>
          <w:szCs w:val="28"/>
        </w:rPr>
        <w:t xml:space="preserve"> </w:t>
      </w:r>
      <w:r w:rsidRPr="0005062C">
        <w:rPr>
          <w:sz w:val="28"/>
          <w:szCs w:val="28"/>
        </w:rPr>
        <w:t>утв. Приказом Минрегиона Российской Федерации от 28.12.2010 № 820.</w:t>
      </w:r>
    </w:p>
    <w:p w:rsidR="0005062C" w:rsidRPr="0005062C" w:rsidRDefault="0005062C" w:rsidP="0005062C">
      <w:pPr>
        <w:widowControl w:val="0"/>
        <w:autoSpaceDE w:val="0"/>
        <w:autoSpaceDN w:val="0"/>
        <w:ind w:firstLine="540"/>
        <w:jc w:val="both"/>
        <w:rPr>
          <w:sz w:val="28"/>
          <w:szCs w:val="28"/>
        </w:rPr>
      </w:pPr>
      <w:r w:rsidRPr="0005062C">
        <w:rPr>
          <w:sz w:val="28"/>
          <w:szCs w:val="28"/>
        </w:rPr>
        <w:t>2.3. Правообладатель имеет право:</w:t>
      </w:r>
    </w:p>
    <w:p w:rsidR="0005062C" w:rsidRPr="0005062C" w:rsidRDefault="0005062C" w:rsidP="0005062C">
      <w:pPr>
        <w:widowControl w:val="0"/>
        <w:autoSpaceDE w:val="0"/>
        <w:autoSpaceDN w:val="0"/>
        <w:ind w:firstLine="540"/>
        <w:jc w:val="both"/>
        <w:rPr>
          <w:sz w:val="28"/>
          <w:szCs w:val="28"/>
        </w:rPr>
      </w:pPr>
      <w:r w:rsidRPr="0005062C">
        <w:rPr>
          <w:sz w:val="28"/>
          <w:szCs w:val="28"/>
        </w:rPr>
        <w:t>2.3.1. Разместить Объект и использовать его для осуществления торговой деятельности в соответствии с требованиями действующего законодательства.</w:t>
      </w:r>
    </w:p>
    <w:p w:rsidR="0005062C" w:rsidRPr="0005062C" w:rsidRDefault="0005062C" w:rsidP="0005062C">
      <w:pPr>
        <w:widowControl w:val="0"/>
        <w:autoSpaceDE w:val="0"/>
        <w:autoSpaceDN w:val="0"/>
        <w:ind w:firstLine="540"/>
        <w:jc w:val="both"/>
        <w:rPr>
          <w:sz w:val="28"/>
          <w:szCs w:val="28"/>
        </w:rPr>
      </w:pPr>
      <w:r w:rsidRPr="0005062C">
        <w:rPr>
          <w:sz w:val="28"/>
          <w:szCs w:val="28"/>
        </w:rPr>
        <w:t>2.3.2. Изменять тип, специализацию, внешний вид, оформление</w:t>
      </w:r>
      <w:r w:rsidRPr="0005062C">
        <w:rPr>
          <w:sz w:val="28"/>
          <w:szCs w:val="28"/>
          <w:vertAlign w:val="superscript"/>
        </w:rPr>
        <w:footnoteReference w:id="15"/>
      </w:r>
      <w:r w:rsidRPr="0005062C">
        <w:rPr>
          <w:sz w:val="28"/>
          <w:szCs w:val="28"/>
        </w:rPr>
        <w:t xml:space="preserve"> Объекта. При этом оформляется дополнительное соглашение к настоящему договору.</w:t>
      </w:r>
    </w:p>
    <w:p w:rsidR="0005062C" w:rsidRPr="0005062C" w:rsidRDefault="0005062C" w:rsidP="0005062C">
      <w:pPr>
        <w:widowControl w:val="0"/>
        <w:autoSpaceDE w:val="0"/>
        <w:autoSpaceDN w:val="0"/>
        <w:ind w:firstLine="540"/>
        <w:jc w:val="both"/>
        <w:rPr>
          <w:sz w:val="28"/>
          <w:szCs w:val="28"/>
        </w:rPr>
      </w:pPr>
      <w:r w:rsidRPr="0005062C">
        <w:rPr>
          <w:sz w:val="28"/>
          <w:szCs w:val="28"/>
        </w:rPr>
        <w:t>2.3.3. В случае, предусмотренном пп. 2.2.2 настоящего договора, самостоятельно выбрать альтернативное компенсационное место размещения, предусмотренное схемой размещения нестационарных торговых объектов.</w:t>
      </w:r>
    </w:p>
    <w:p w:rsidR="0005062C" w:rsidRPr="0005062C" w:rsidRDefault="0005062C" w:rsidP="0005062C">
      <w:pPr>
        <w:widowControl w:val="0"/>
        <w:autoSpaceDE w:val="0"/>
        <w:autoSpaceDN w:val="0"/>
        <w:ind w:firstLine="540"/>
        <w:jc w:val="both"/>
        <w:rPr>
          <w:sz w:val="28"/>
          <w:szCs w:val="28"/>
        </w:rPr>
      </w:pPr>
      <w:r w:rsidRPr="0005062C">
        <w:rPr>
          <w:sz w:val="28"/>
          <w:szCs w:val="28"/>
        </w:rPr>
        <w:t>2.3.4. Досрочно расторгнуть настоящий договор, письменно уведомив Администрацию за 10 (десять) дней до расторжения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2.4. Правообладатель обязуется:</w:t>
      </w:r>
    </w:p>
    <w:p w:rsidR="0005062C" w:rsidRPr="0005062C" w:rsidRDefault="0005062C" w:rsidP="0005062C">
      <w:pPr>
        <w:widowControl w:val="0"/>
        <w:autoSpaceDE w:val="0"/>
        <w:autoSpaceDN w:val="0"/>
        <w:ind w:firstLine="540"/>
        <w:jc w:val="both"/>
        <w:rPr>
          <w:sz w:val="28"/>
          <w:szCs w:val="28"/>
        </w:rPr>
      </w:pPr>
      <w:bookmarkStart w:id="3" w:name="P193"/>
      <w:bookmarkEnd w:id="3"/>
      <w:r w:rsidRPr="0005062C">
        <w:rPr>
          <w:sz w:val="28"/>
          <w:szCs w:val="28"/>
        </w:rPr>
        <w:t>2.4.1. Своевременно выплачивать Администрации плату, установленную настоящим Договором, согласно п. 3.2 настоящего договора.</w:t>
      </w:r>
    </w:p>
    <w:p w:rsidR="0005062C" w:rsidRPr="0005062C" w:rsidRDefault="0005062C" w:rsidP="0005062C">
      <w:pPr>
        <w:widowControl w:val="0"/>
        <w:autoSpaceDE w:val="0"/>
        <w:autoSpaceDN w:val="0"/>
        <w:ind w:firstLine="540"/>
        <w:jc w:val="both"/>
        <w:rPr>
          <w:sz w:val="28"/>
          <w:szCs w:val="28"/>
        </w:rPr>
      </w:pPr>
      <w:bookmarkStart w:id="4" w:name="P194"/>
      <w:bookmarkEnd w:id="4"/>
      <w:r w:rsidRPr="0005062C">
        <w:rPr>
          <w:sz w:val="28"/>
          <w:szCs w:val="28"/>
        </w:rPr>
        <w:t>2.4.2. Обеспечивать функционирование Объекта в соответствии с требованиями настоящего договора и требованиями действующего законодательства при использовании Объекта для осуществления торговой деятельности.</w:t>
      </w:r>
    </w:p>
    <w:p w:rsidR="0005062C" w:rsidRPr="0005062C" w:rsidRDefault="0005062C" w:rsidP="0005062C">
      <w:pPr>
        <w:widowControl w:val="0"/>
        <w:autoSpaceDE w:val="0"/>
        <w:autoSpaceDN w:val="0"/>
        <w:ind w:firstLine="540"/>
        <w:jc w:val="both"/>
        <w:rPr>
          <w:sz w:val="28"/>
          <w:szCs w:val="28"/>
        </w:rPr>
      </w:pPr>
      <w:bookmarkStart w:id="5" w:name="P195"/>
      <w:bookmarkEnd w:id="5"/>
      <w:r w:rsidRPr="0005062C">
        <w:rPr>
          <w:sz w:val="28"/>
          <w:szCs w:val="28"/>
        </w:rPr>
        <w:t>2.4.3</w:t>
      </w:r>
      <w:r w:rsidRPr="0005062C">
        <w:rPr>
          <w:sz w:val="28"/>
          <w:szCs w:val="28"/>
          <w:vertAlign w:val="superscript"/>
        </w:rPr>
        <w:footnoteReference w:id="16"/>
      </w:r>
      <w:r w:rsidRPr="0005062C">
        <w:rPr>
          <w:sz w:val="28"/>
          <w:szCs w:val="28"/>
        </w:rPr>
        <w:t>. Сохранять внешний вид, оформление Объекта в течение установленного периода размещения Объекта.</w:t>
      </w:r>
    </w:p>
    <w:p w:rsidR="0005062C" w:rsidRPr="0005062C" w:rsidRDefault="0005062C" w:rsidP="0005062C">
      <w:pPr>
        <w:widowControl w:val="0"/>
        <w:autoSpaceDE w:val="0"/>
        <w:autoSpaceDN w:val="0"/>
        <w:ind w:firstLine="540"/>
        <w:jc w:val="both"/>
        <w:rPr>
          <w:sz w:val="28"/>
          <w:szCs w:val="28"/>
        </w:rPr>
      </w:pPr>
      <w:r w:rsidRPr="0005062C">
        <w:rPr>
          <w:sz w:val="28"/>
          <w:szCs w:val="28"/>
        </w:rPr>
        <w:t>2.4.4. Соблюдать при размещении Объекта требования экологических, санитарно-гигиенических, противопожарных и иных правил, нормативов.</w:t>
      </w:r>
    </w:p>
    <w:p w:rsidR="0005062C" w:rsidRPr="0005062C" w:rsidRDefault="0005062C" w:rsidP="0005062C">
      <w:pPr>
        <w:widowControl w:val="0"/>
        <w:autoSpaceDE w:val="0"/>
        <w:autoSpaceDN w:val="0"/>
        <w:ind w:firstLine="540"/>
        <w:jc w:val="both"/>
        <w:rPr>
          <w:sz w:val="28"/>
          <w:szCs w:val="28"/>
        </w:rPr>
      </w:pPr>
      <w:r w:rsidRPr="0005062C">
        <w:rPr>
          <w:sz w:val="28"/>
          <w:szCs w:val="28"/>
        </w:rPr>
        <w:t>2.4.5. Не допускать нарушения Правил благоустройства прилегающей территории в пределах размера земельного участка и заключать соответствующие договора на вывоз ТБО.</w:t>
      </w:r>
    </w:p>
    <w:p w:rsidR="0005062C" w:rsidRPr="0005062C" w:rsidRDefault="0005062C" w:rsidP="0005062C">
      <w:pPr>
        <w:widowControl w:val="0"/>
        <w:autoSpaceDE w:val="0"/>
        <w:autoSpaceDN w:val="0"/>
        <w:ind w:firstLine="540"/>
        <w:jc w:val="both"/>
        <w:rPr>
          <w:sz w:val="28"/>
          <w:szCs w:val="28"/>
        </w:rPr>
      </w:pPr>
      <w:r w:rsidRPr="0005062C">
        <w:rPr>
          <w:sz w:val="28"/>
          <w:szCs w:val="28"/>
        </w:rPr>
        <w:lastRenderedPageBreak/>
        <w:t>2.4.6. При прекращении настоящего договора в срок не позднее 10 дней обеспечить демонтаж и вывоз Объекта с места его размещения.</w:t>
      </w:r>
    </w:p>
    <w:p w:rsidR="0005062C" w:rsidRPr="0005062C" w:rsidRDefault="0005062C" w:rsidP="0005062C">
      <w:pPr>
        <w:widowControl w:val="0"/>
        <w:autoSpaceDE w:val="0"/>
        <w:autoSpaceDN w:val="0"/>
        <w:jc w:val="both"/>
        <w:rPr>
          <w:sz w:val="28"/>
          <w:szCs w:val="28"/>
        </w:rPr>
      </w:pPr>
      <w:bookmarkStart w:id="6" w:name="P201"/>
      <w:bookmarkEnd w:id="6"/>
    </w:p>
    <w:p w:rsidR="0005062C" w:rsidRPr="0005062C" w:rsidRDefault="0005062C" w:rsidP="0005062C">
      <w:pPr>
        <w:widowControl w:val="0"/>
        <w:autoSpaceDE w:val="0"/>
        <w:autoSpaceDN w:val="0"/>
        <w:jc w:val="center"/>
        <w:rPr>
          <w:sz w:val="28"/>
          <w:szCs w:val="28"/>
        </w:rPr>
      </w:pPr>
      <w:r w:rsidRPr="0005062C">
        <w:rPr>
          <w:sz w:val="28"/>
          <w:szCs w:val="28"/>
        </w:rPr>
        <w:t>3. ПЛАТЕЖИ И РАСЧЕТЫ</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i/>
          <w:iCs/>
          <w:sz w:val="28"/>
          <w:szCs w:val="28"/>
        </w:rPr>
      </w:pPr>
      <w:r w:rsidRPr="0005062C">
        <w:rPr>
          <w:sz w:val="28"/>
          <w:szCs w:val="28"/>
        </w:rPr>
        <w:t xml:space="preserve">3.1. Плата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устанавливается на соответствующий период, в  размере итоговой цены аукциона, за которую Правообладатель приобрел право на размещение нестационарного торгового объекта, и составляет</w:t>
      </w:r>
      <w:r w:rsidRPr="0005062C">
        <w:rPr>
          <w:i/>
          <w:iCs/>
          <w:sz w:val="28"/>
          <w:szCs w:val="28"/>
        </w:rPr>
        <w:t xml:space="preserve"> __________________________________________________ </w:t>
      </w:r>
    </w:p>
    <w:p w:rsidR="0005062C" w:rsidRPr="0005062C" w:rsidRDefault="0005062C" w:rsidP="0005062C">
      <w:pPr>
        <w:widowControl w:val="0"/>
        <w:autoSpaceDE w:val="0"/>
        <w:autoSpaceDN w:val="0"/>
        <w:ind w:firstLine="540"/>
        <w:jc w:val="both"/>
        <w:rPr>
          <w:i/>
          <w:iCs/>
          <w:sz w:val="28"/>
          <w:szCs w:val="28"/>
        </w:rPr>
      </w:pPr>
      <w:r w:rsidRPr="0005062C">
        <w:rPr>
          <w:i/>
          <w:iCs/>
          <w:sz w:val="20"/>
        </w:rPr>
        <w:t xml:space="preserve">                                                               (сумма указывается цифрами и прописью)</w:t>
      </w:r>
    </w:p>
    <w:p w:rsidR="0005062C" w:rsidRPr="0005062C" w:rsidRDefault="0005062C" w:rsidP="0005062C">
      <w:pPr>
        <w:widowControl w:val="0"/>
        <w:autoSpaceDE w:val="0"/>
        <w:autoSpaceDN w:val="0"/>
        <w:ind w:firstLine="540"/>
        <w:jc w:val="both"/>
        <w:rPr>
          <w:sz w:val="28"/>
          <w:szCs w:val="28"/>
        </w:rPr>
      </w:pPr>
      <w:r w:rsidRPr="0005062C">
        <w:rPr>
          <w:sz w:val="28"/>
          <w:szCs w:val="28"/>
        </w:rPr>
        <w:t>3.2. Правообладатель перечисляет платежи по настоящему договору ежемесячно до десятого числа текущего месяца на расчетный счет, указанный в приложении к настоящему договору. Правообладатель вправе произвести платежи единовременно, авансом за часть периода либо весь период действия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3.3. По истечении трех лет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на последующий срок действия договора, за исключением случая, если</w:t>
      </w:r>
      <w:r w:rsidRPr="0005062C">
        <w:rPr>
          <w:i/>
          <w:iCs/>
          <w:sz w:val="28"/>
          <w:szCs w:val="28"/>
        </w:rPr>
        <w:t xml:space="preserve"> </w:t>
      </w:r>
      <w:r w:rsidRPr="0005062C">
        <w:rPr>
          <w:sz w:val="28"/>
          <w:szCs w:val="28"/>
        </w:rPr>
        <w:t>Правообладателем произведен платеж единовременно, авансом за весь период действия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При этом размер платы не должен превышать размер платы, установленный в соответствии с п. 3.1 настоящего договора, скорректированный с учетом показателя оборота розничной торговли по базовому варианту Прогноза социально-экономического развития Российской Федерации на соответствующий период.</w:t>
      </w:r>
    </w:p>
    <w:p w:rsidR="0005062C" w:rsidRPr="0005062C" w:rsidRDefault="0005062C" w:rsidP="0005062C">
      <w:pPr>
        <w:widowControl w:val="0"/>
        <w:autoSpaceDE w:val="0"/>
        <w:autoSpaceDN w:val="0"/>
        <w:ind w:firstLine="540"/>
        <w:jc w:val="both"/>
        <w:rPr>
          <w:sz w:val="28"/>
          <w:szCs w:val="28"/>
        </w:rPr>
      </w:pPr>
      <w:r w:rsidRPr="0005062C">
        <w:rPr>
          <w:sz w:val="28"/>
          <w:szCs w:val="28"/>
        </w:rPr>
        <w:t>3.4. В случае, если</w:t>
      </w:r>
      <w:r w:rsidRPr="0005062C">
        <w:rPr>
          <w:i/>
          <w:iCs/>
          <w:sz w:val="28"/>
          <w:szCs w:val="28"/>
        </w:rPr>
        <w:t xml:space="preserve"> </w:t>
      </w:r>
      <w:r w:rsidRPr="0005062C">
        <w:rPr>
          <w:sz w:val="28"/>
          <w:szCs w:val="28"/>
        </w:rPr>
        <w:t xml:space="preserve">Правообладателем произведен платеж единовременно, авансом за часть периода действия настоящего договора, превышающую 3 года,  Администрация вправе в одностороннем порядке пересмотреть размер платы по настоящему договору на размещение нестационарного торгового объекта, указанного в </w:t>
      </w:r>
      <w:hyperlink w:anchor="P174" w:history="1">
        <w:r w:rsidRPr="0005062C">
          <w:rPr>
            <w:sz w:val="28"/>
            <w:szCs w:val="28"/>
          </w:rPr>
          <w:t>п. 1.1</w:t>
        </w:r>
      </w:hyperlink>
      <w:r w:rsidRPr="0005062C">
        <w:rPr>
          <w:sz w:val="28"/>
          <w:szCs w:val="28"/>
        </w:rPr>
        <w:t xml:space="preserve"> настоящего договора, на последующий срок действия настоящего договора по истечении периода, за который Правообладателем произведен платеж единовременно, авансом. </w:t>
      </w:r>
    </w:p>
    <w:p w:rsidR="0005062C" w:rsidRPr="0005062C" w:rsidRDefault="0005062C" w:rsidP="0005062C">
      <w:pPr>
        <w:widowControl w:val="0"/>
        <w:autoSpaceDE w:val="0"/>
        <w:autoSpaceDN w:val="0"/>
        <w:ind w:firstLine="540"/>
        <w:jc w:val="both"/>
        <w:rPr>
          <w:sz w:val="28"/>
          <w:szCs w:val="28"/>
        </w:rPr>
      </w:pPr>
      <w:bookmarkStart w:id="7" w:name="P206"/>
      <w:bookmarkEnd w:id="7"/>
      <w:r w:rsidRPr="0005062C">
        <w:rPr>
          <w:sz w:val="28"/>
          <w:szCs w:val="28"/>
        </w:rPr>
        <w:t>3.5. Плата вносится до момента демонтажа и вывоза Объекта с места его размещения.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4. ОТВЕТСТВЕННОСТЬ СТОРОН</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и настоящим договором.</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4.2. В случае нарушения </w:t>
      </w:r>
      <w:hyperlink w:anchor="P193" w:history="1">
        <w:r w:rsidRPr="0005062C">
          <w:rPr>
            <w:sz w:val="28"/>
            <w:szCs w:val="28"/>
          </w:rPr>
          <w:t xml:space="preserve">п. 2.4.1, 3.2 </w:t>
        </w:r>
      </w:hyperlink>
      <w:r w:rsidRPr="0005062C">
        <w:rPr>
          <w:sz w:val="28"/>
          <w:szCs w:val="28"/>
        </w:rPr>
        <w:t>настоящего договора Правообладатель уплачивает пени в размере 0,1% от суммы долга за каждый день просрочки.</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lastRenderedPageBreak/>
        <w:t>5. ИЗМЕНЕНИЕ, РАСТОРЖЕНИЕ, ПРЕКРАЩЕНИЕ ДЕЙСТВИЯ ДОГОВОРА</w:t>
      </w:r>
    </w:p>
    <w:p w:rsidR="0005062C" w:rsidRPr="0005062C" w:rsidRDefault="0005062C" w:rsidP="0005062C">
      <w:pPr>
        <w:widowControl w:val="0"/>
        <w:autoSpaceDE w:val="0"/>
        <w:autoSpaceDN w:val="0"/>
        <w:ind w:firstLine="54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5.1. Вносимые в настоящий договор дополнения и изменения рассматриваются сторонами и оформляются дополнительными соглашениями.</w:t>
      </w:r>
    </w:p>
    <w:p w:rsidR="0005062C" w:rsidRPr="0005062C" w:rsidRDefault="0005062C" w:rsidP="0005062C">
      <w:pPr>
        <w:widowControl w:val="0"/>
        <w:autoSpaceDE w:val="0"/>
        <w:autoSpaceDN w:val="0"/>
        <w:ind w:firstLine="540"/>
        <w:jc w:val="both"/>
        <w:rPr>
          <w:sz w:val="28"/>
          <w:szCs w:val="28"/>
        </w:rPr>
      </w:pPr>
      <w:r w:rsidRPr="0005062C">
        <w:rPr>
          <w:sz w:val="28"/>
          <w:szCs w:val="28"/>
        </w:rPr>
        <w:t>5.2. Настоящий договор может быть расторгнут по требованию Администрации в следующих случаях:</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5.2.1. При использовании Правообладателем предоставленного права не по назначению, указанному в </w:t>
      </w:r>
      <w:hyperlink w:anchor="P174" w:history="1">
        <w:r w:rsidRPr="0005062C">
          <w:rPr>
            <w:sz w:val="28"/>
            <w:szCs w:val="28"/>
          </w:rPr>
          <w:t>п. 1.1</w:t>
        </w:r>
      </w:hyperlink>
      <w:r w:rsidRPr="0005062C">
        <w:rPr>
          <w:sz w:val="28"/>
          <w:szCs w:val="28"/>
        </w:rPr>
        <w:t xml:space="preserve">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5.2.2. При возникновении задолженности по оплате по настоящему договору за период более трех месяцев или систематического (три и более раз в течении 12 месяцев) нарушения условий настоящего договора по срокам оплаты. Расторжение настоящего договора не освобождает от необходимости погашения задолженности по плате по настоящему договору и уплате пени.</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5.2.3. При нарушении Правообладателем </w:t>
      </w:r>
      <w:hyperlink w:anchor="P194" w:history="1">
        <w:r w:rsidRPr="0005062C">
          <w:rPr>
            <w:sz w:val="28"/>
            <w:szCs w:val="28"/>
          </w:rPr>
          <w:t>пп. 2.4.</w:t>
        </w:r>
      </w:hyperlink>
      <w:r w:rsidRPr="0005062C">
        <w:rPr>
          <w:sz w:val="28"/>
          <w:szCs w:val="28"/>
        </w:rPr>
        <w:t>3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5.3. Настоящий договор прекращает свое действие в случаях:</w:t>
      </w:r>
    </w:p>
    <w:p w:rsidR="0005062C" w:rsidRPr="0005062C" w:rsidRDefault="0005062C" w:rsidP="0005062C">
      <w:pPr>
        <w:widowControl w:val="0"/>
        <w:autoSpaceDE w:val="0"/>
        <w:autoSpaceDN w:val="0"/>
        <w:ind w:firstLine="540"/>
        <w:jc w:val="both"/>
        <w:rPr>
          <w:sz w:val="28"/>
          <w:szCs w:val="28"/>
        </w:rPr>
      </w:pPr>
      <w:r w:rsidRPr="0005062C">
        <w:rPr>
          <w:sz w:val="28"/>
          <w:szCs w:val="28"/>
        </w:rPr>
        <w:t>5.3.1. По требованию Правообладателя в случае отсутствия у Правообладателя дальнейшей заинтересованности в размещении нестационарного торгового объекта.;</w:t>
      </w:r>
    </w:p>
    <w:p w:rsidR="0005062C" w:rsidRPr="0005062C" w:rsidRDefault="0005062C" w:rsidP="0005062C">
      <w:pPr>
        <w:widowControl w:val="0"/>
        <w:autoSpaceDE w:val="0"/>
        <w:autoSpaceDN w:val="0"/>
        <w:ind w:firstLine="540"/>
        <w:jc w:val="both"/>
        <w:rPr>
          <w:sz w:val="28"/>
          <w:szCs w:val="28"/>
        </w:rPr>
      </w:pPr>
      <w:r w:rsidRPr="0005062C">
        <w:rPr>
          <w:sz w:val="28"/>
          <w:szCs w:val="28"/>
        </w:rPr>
        <w:t>5.3.2. Ликвидации юридического лица в соответствии с гражданским законодательством Российской Федерации;</w:t>
      </w:r>
    </w:p>
    <w:p w:rsidR="0005062C" w:rsidRPr="0005062C" w:rsidRDefault="0005062C" w:rsidP="0005062C">
      <w:pPr>
        <w:widowControl w:val="0"/>
        <w:autoSpaceDE w:val="0"/>
        <w:autoSpaceDN w:val="0"/>
        <w:ind w:firstLine="540"/>
        <w:jc w:val="both"/>
        <w:rPr>
          <w:sz w:val="28"/>
          <w:szCs w:val="28"/>
        </w:rPr>
      </w:pPr>
      <w:r w:rsidRPr="0005062C">
        <w:rPr>
          <w:sz w:val="28"/>
          <w:szCs w:val="28"/>
        </w:rPr>
        <w:t>5.3.3. Прекращения деятельности физического лица в качестве индивидуального предпринимателя;</w:t>
      </w:r>
    </w:p>
    <w:p w:rsidR="0005062C" w:rsidRPr="0005062C" w:rsidRDefault="0005062C" w:rsidP="0005062C">
      <w:pPr>
        <w:widowControl w:val="0"/>
        <w:autoSpaceDE w:val="0"/>
        <w:autoSpaceDN w:val="0"/>
        <w:ind w:firstLine="540"/>
        <w:jc w:val="both"/>
        <w:rPr>
          <w:sz w:val="28"/>
          <w:szCs w:val="28"/>
        </w:rPr>
      </w:pPr>
      <w:r w:rsidRPr="0005062C">
        <w:rPr>
          <w:sz w:val="28"/>
          <w:szCs w:val="28"/>
        </w:rPr>
        <w:t>5.3.4. По соглашению Сторон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5.3.5. По окончании срока настоящего договора.</w:t>
      </w:r>
    </w:p>
    <w:p w:rsidR="0005062C" w:rsidRPr="0005062C" w:rsidRDefault="0005062C" w:rsidP="0005062C">
      <w:pPr>
        <w:widowControl w:val="0"/>
        <w:autoSpaceDE w:val="0"/>
        <w:autoSpaceDN w:val="0"/>
        <w:ind w:firstLine="540"/>
        <w:jc w:val="both"/>
        <w:rPr>
          <w:sz w:val="28"/>
          <w:szCs w:val="28"/>
        </w:rPr>
      </w:pPr>
      <w:r w:rsidRPr="0005062C">
        <w:rPr>
          <w:sz w:val="28"/>
          <w:szCs w:val="28"/>
        </w:rPr>
        <w:t xml:space="preserve">5.4. Настоящий договор расторгается путем направления письменного уведомления и считается расторгнутым по истечении 10 дней с момента получения уведомления о расторжении настоящего договора либо с момента возвращения уведомления в связи с отказом в получении или по истечении срока хранения почтового отправления. </w:t>
      </w:r>
      <w:bookmarkStart w:id="8" w:name="P242"/>
      <w:bookmarkEnd w:id="8"/>
    </w:p>
    <w:p w:rsidR="0005062C" w:rsidRPr="0005062C" w:rsidRDefault="0005062C" w:rsidP="0005062C">
      <w:pPr>
        <w:widowControl w:val="0"/>
        <w:autoSpaceDE w:val="0"/>
        <w:autoSpaceDN w:val="0"/>
        <w:ind w:firstLine="540"/>
        <w:jc w:val="both"/>
        <w:rPr>
          <w:sz w:val="28"/>
          <w:szCs w:val="28"/>
        </w:rPr>
      </w:pPr>
      <w:r w:rsidRPr="0005062C">
        <w:rPr>
          <w:sz w:val="28"/>
          <w:szCs w:val="28"/>
        </w:rPr>
        <w:t>5.5. Настоящий договор может быть расторгнут по иным основаниям, не противоречащим действующему законодательству Российской Федерации.</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jc w:val="center"/>
        <w:rPr>
          <w:iCs/>
          <w:sz w:val="28"/>
          <w:szCs w:val="28"/>
        </w:rPr>
      </w:pPr>
      <w:r w:rsidRPr="0005062C">
        <w:rPr>
          <w:iCs/>
          <w:sz w:val="28"/>
          <w:szCs w:val="28"/>
        </w:rPr>
        <w:t>6. ФОРС-МАЖОР</w:t>
      </w:r>
    </w:p>
    <w:p w:rsidR="0005062C" w:rsidRPr="0005062C" w:rsidRDefault="0005062C" w:rsidP="0005062C">
      <w:pPr>
        <w:widowControl w:val="0"/>
        <w:autoSpaceDE w:val="0"/>
        <w:autoSpaceDN w:val="0"/>
        <w:ind w:firstLine="709"/>
        <w:jc w:val="both"/>
        <w:rPr>
          <w:i/>
          <w:iCs/>
          <w:sz w:val="28"/>
          <w:szCs w:val="28"/>
        </w:rPr>
      </w:pPr>
    </w:p>
    <w:p w:rsidR="0005062C" w:rsidRPr="0005062C" w:rsidRDefault="0005062C" w:rsidP="0005062C">
      <w:pPr>
        <w:widowControl w:val="0"/>
        <w:autoSpaceDE w:val="0"/>
        <w:autoSpaceDN w:val="0"/>
        <w:ind w:firstLine="540"/>
        <w:jc w:val="both"/>
        <w:rPr>
          <w:sz w:val="28"/>
          <w:szCs w:val="28"/>
          <w:lang w:eastAsia="en-US"/>
        </w:rPr>
      </w:pPr>
      <w:r w:rsidRPr="0005062C">
        <w:rPr>
          <w:sz w:val="28"/>
          <w:szCs w:val="28"/>
        </w:rPr>
        <w:t>6.1. Ни одна из сторон настоящего договора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предотвратить (непреодолимая сила)</w:t>
      </w:r>
      <w:r w:rsidRPr="0005062C">
        <w:rPr>
          <w:sz w:val="28"/>
          <w:szCs w:val="28"/>
          <w:lang w:eastAsia="en-US"/>
        </w:rPr>
        <w:t>,</w:t>
      </w:r>
      <w:r w:rsidRPr="0005062C">
        <w:rPr>
          <w:i/>
          <w:iCs/>
          <w:sz w:val="28"/>
          <w:szCs w:val="28"/>
          <w:lang w:eastAsia="en-US"/>
        </w:rPr>
        <w:t xml:space="preserve"> </w:t>
      </w:r>
      <w:r w:rsidRPr="0005062C">
        <w:rPr>
          <w:sz w:val="28"/>
          <w:szCs w:val="28"/>
          <w:lang w:eastAsia="en-US"/>
        </w:rPr>
        <w:t>то есть чрезвычайными и непредотвратимыми обстоятельствами</w:t>
      </w:r>
      <w:r w:rsidRPr="0005062C">
        <w:rPr>
          <w:sz w:val="28"/>
          <w:szCs w:val="28"/>
          <w:vertAlign w:val="superscript"/>
          <w:lang w:eastAsia="en-US"/>
        </w:rPr>
        <w:footnoteReference w:id="17"/>
      </w:r>
      <w:r w:rsidRPr="0005062C">
        <w:rPr>
          <w:sz w:val="28"/>
          <w:szCs w:val="28"/>
          <w:lang w:eastAsia="en-US"/>
        </w:rPr>
        <w:t>.</w:t>
      </w:r>
    </w:p>
    <w:p w:rsidR="0005062C" w:rsidRPr="0005062C" w:rsidRDefault="0005062C" w:rsidP="0005062C">
      <w:pPr>
        <w:widowControl w:val="0"/>
        <w:autoSpaceDE w:val="0"/>
        <w:autoSpaceDN w:val="0"/>
        <w:ind w:firstLine="709"/>
        <w:jc w:val="both"/>
        <w:rPr>
          <w:sz w:val="28"/>
          <w:szCs w:val="28"/>
        </w:rPr>
      </w:pPr>
      <w:r w:rsidRPr="0005062C">
        <w:rPr>
          <w:sz w:val="28"/>
          <w:szCs w:val="28"/>
        </w:rPr>
        <w:lastRenderedPageBreak/>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jc w:val="center"/>
        <w:rPr>
          <w:iCs/>
          <w:sz w:val="28"/>
          <w:szCs w:val="28"/>
        </w:rPr>
      </w:pPr>
      <w:r w:rsidRPr="0005062C">
        <w:rPr>
          <w:iCs/>
          <w:sz w:val="28"/>
          <w:szCs w:val="28"/>
        </w:rPr>
        <w:t>7. ЗАКЛЮЧИТЕЛЬНЫЕ ПОЛОЖЕНИЯ</w:t>
      </w:r>
    </w:p>
    <w:p w:rsidR="0005062C" w:rsidRPr="0005062C" w:rsidRDefault="0005062C" w:rsidP="0005062C">
      <w:pPr>
        <w:widowControl w:val="0"/>
        <w:autoSpaceDE w:val="0"/>
        <w:autoSpaceDN w:val="0"/>
        <w:jc w:val="both"/>
        <w:rPr>
          <w:sz w:val="28"/>
          <w:szCs w:val="28"/>
        </w:rPr>
      </w:pPr>
    </w:p>
    <w:p w:rsidR="0005062C" w:rsidRPr="0005062C" w:rsidRDefault="0005062C" w:rsidP="0005062C">
      <w:pPr>
        <w:widowControl w:val="0"/>
        <w:autoSpaceDE w:val="0"/>
        <w:autoSpaceDN w:val="0"/>
        <w:ind w:firstLine="540"/>
        <w:jc w:val="both"/>
        <w:rPr>
          <w:sz w:val="28"/>
          <w:szCs w:val="28"/>
        </w:rPr>
      </w:pPr>
      <w:r w:rsidRPr="0005062C">
        <w:rPr>
          <w:sz w:val="28"/>
          <w:szCs w:val="28"/>
        </w:rPr>
        <w:t>7.1. Вопросы, не урегулированные Договором, регулируются действующим законодательством Российской Федерации.</w:t>
      </w:r>
    </w:p>
    <w:p w:rsidR="0005062C" w:rsidRPr="0005062C" w:rsidRDefault="0005062C" w:rsidP="0005062C">
      <w:pPr>
        <w:widowControl w:val="0"/>
        <w:autoSpaceDE w:val="0"/>
        <w:autoSpaceDN w:val="0"/>
        <w:ind w:firstLine="540"/>
        <w:jc w:val="both"/>
        <w:rPr>
          <w:sz w:val="28"/>
          <w:szCs w:val="28"/>
        </w:rPr>
      </w:pPr>
      <w:r w:rsidRPr="0005062C">
        <w:rPr>
          <w:sz w:val="28"/>
          <w:szCs w:val="28"/>
        </w:rPr>
        <w:t>7.2. Споры и разногласия, которые могут возникнуть между сторонами, разрешаются путем переговоров, а при недостижении согласия - в судебных органах соответствующей компетенции.</w:t>
      </w:r>
    </w:p>
    <w:p w:rsidR="0005062C" w:rsidRPr="0005062C" w:rsidRDefault="0005062C" w:rsidP="0005062C">
      <w:pPr>
        <w:widowControl w:val="0"/>
        <w:autoSpaceDE w:val="0"/>
        <w:autoSpaceDN w:val="0"/>
        <w:ind w:firstLine="540"/>
        <w:jc w:val="both"/>
        <w:rPr>
          <w:sz w:val="28"/>
          <w:szCs w:val="28"/>
        </w:rPr>
      </w:pPr>
      <w:r w:rsidRPr="0005062C">
        <w:rPr>
          <w:sz w:val="28"/>
          <w:szCs w:val="28"/>
        </w:rPr>
        <w:t>7.3. Договор составлен в двух экземплярах, каждый из которых имеет одинаковую юридическую силу.</w:t>
      </w:r>
    </w:p>
    <w:p w:rsidR="0005062C" w:rsidRPr="0005062C" w:rsidRDefault="0005062C" w:rsidP="0005062C">
      <w:pPr>
        <w:widowControl w:val="0"/>
        <w:autoSpaceDE w:val="0"/>
        <w:autoSpaceDN w:val="0"/>
        <w:ind w:firstLine="540"/>
        <w:jc w:val="both"/>
        <w:rPr>
          <w:sz w:val="28"/>
          <w:szCs w:val="28"/>
        </w:rPr>
      </w:pPr>
      <w:r w:rsidRPr="0005062C">
        <w:rPr>
          <w:sz w:val="28"/>
          <w:szCs w:val="28"/>
        </w:rPr>
        <w:t>7.4. По истечении срока действия настоящего договора, если ни одна из сторон не заявила о его расторжении, договор считается продленным на тот же срок и на тех же условиях. Пролонгация возможна неограниченное количество раз.</w:t>
      </w:r>
    </w:p>
    <w:p w:rsidR="0005062C" w:rsidRPr="0005062C" w:rsidRDefault="0005062C" w:rsidP="0005062C">
      <w:pPr>
        <w:widowControl w:val="0"/>
        <w:autoSpaceDE w:val="0"/>
        <w:autoSpaceDN w:val="0"/>
        <w:ind w:firstLine="540"/>
        <w:jc w:val="both"/>
        <w:rPr>
          <w:sz w:val="28"/>
          <w:szCs w:val="28"/>
        </w:rPr>
      </w:pPr>
      <w:r w:rsidRPr="0005062C">
        <w:rPr>
          <w:sz w:val="28"/>
          <w:szCs w:val="28"/>
        </w:rPr>
        <w:t>7.5. Приложения к договору, составляющие его неотъемлемую часть:</w:t>
      </w:r>
    </w:p>
    <w:p w:rsidR="0005062C" w:rsidRPr="0005062C" w:rsidRDefault="0005062C" w:rsidP="0005062C">
      <w:pPr>
        <w:widowControl w:val="0"/>
        <w:autoSpaceDE w:val="0"/>
        <w:autoSpaceDN w:val="0"/>
        <w:ind w:firstLine="540"/>
        <w:jc w:val="both"/>
        <w:rPr>
          <w:i/>
          <w:iCs/>
          <w:sz w:val="28"/>
          <w:szCs w:val="28"/>
        </w:rPr>
      </w:pPr>
      <w:r w:rsidRPr="0005062C">
        <w:rPr>
          <w:sz w:val="28"/>
          <w:szCs w:val="28"/>
        </w:rPr>
        <w:t>7.5.1. Реквизиты для оплаты (Приложение 1).</w:t>
      </w:r>
    </w:p>
    <w:p w:rsidR="0005062C" w:rsidRPr="0005062C" w:rsidRDefault="0005062C" w:rsidP="0005062C">
      <w:pPr>
        <w:widowControl w:val="0"/>
        <w:autoSpaceDE w:val="0"/>
        <w:autoSpaceDN w:val="0"/>
        <w:ind w:firstLine="540"/>
        <w:jc w:val="both"/>
        <w:rPr>
          <w:sz w:val="28"/>
          <w:szCs w:val="28"/>
        </w:rPr>
      </w:pPr>
      <w:r w:rsidRPr="0005062C">
        <w:rPr>
          <w:sz w:val="28"/>
          <w:szCs w:val="28"/>
        </w:rPr>
        <w:t>7.5.2. Эскизный проект (Приложение 2).</w:t>
      </w:r>
      <w:r w:rsidRPr="0005062C">
        <w:rPr>
          <w:sz w:val="28"/>
          <w:szCs w:val="28"/>
          <w:vertAlign w:val="superscript"/>
        </w:rPr>
        <w:footnoteReference w:id="18"/>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jc w:val="center"/>
        <w:rPr>
          <w:sz w:val="28"/>
          <w:szCs w:val="28"/>
        </w:rPr>
      </w:pPr>
      <w:r w:rsidRPr="0005062C">
        <w:rPr>
          <w:sz w:val="28"/>
          <w:szCs w:val="28"/>
        </w:rPr>
        <w:t>8. ЮРИДИЧЕСКИЕ АДРЕСА И ИНЫЕ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87"/>
        <w:gridCol w:w="3631"/>
        <w:gridCol w:w="141"/>
        <w:gridCol w:w="622"/>
      </w:tblGrid>
      <w:tr w:rsidR="0005062C" w:rsidRPr="0005062C" w:rsidTr="0005062C">
        <w:trPr>
          <w:gridAfter w:val="1"/>
          <w:wAfter w:w="622" w:type="dxa"/>
        </w:trPr>
        <w:tc>
          <w:tcPr>
            <w:tcW w:w="4962" w:type="dxa"/>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Администрация:</w:t>
            </w:r>
          </w:p>
          <w:p w:rsidR="0005062C" w:rsidRPr="0005062C" w:rsidRDefault="0005062C" w:rsidP="0005062C">
            <w:pPr>
              <w:widowControl w:val="0"/>
              <w:autoSpaceDE w:val="0"/>
              <w:autoSpaceDN w:val="0"/>
              <w:rPr>
                <w:sz w:val="28"/>
                <w:szCs w:val="28"/>
              </w:rPr>
            </w:pPr>
            <w:r w:rsidRPr="0005062C">
              <w:rPr>
                <w:sz w:val="28"/>
                <w:szCs w:val="28"/>
              </w:rPr>
              <w:t>Юридический адрес: __________</w:t>
            </w:r>
          </w:p>
          <w:p w:rsidR="0005062C" w:rsidRPr="0005062C" w:rsidRDefault="0005062C" w:rsidP="0005062C">
            <w:pPr>
              <w:widowControl w:val="0"/>
              <w:autoSpaceDE w:val="0"/>
              <w:autoSpaceDN w:val="0"/>
              <w:rPr>
                <w:sz w:val="28"/>
                <w:szCs w:val="28"/>
              </w:rPr>
            </w:pPr>
            <w:r w:rsidRPr="0005062C">
              <w:rPr>
                <w:sz w:val="28"/>
                <w:szCs w:val="28"/>
              </w:rPr>
              <w:t>ИНН ________________________</w:t>
            </w:r>
          </w:p>
          <w:p w:rsidR="0005062C" w:rsidRPr="0005062C" w:rsidRDefault="0005062C" w:rsidP="0005062C">
            <w:pPr>
              <w:widowControl w:val="0"/>
              <w:autoSpaceDE w:val="0"/>
              <w:autoSpaceDN w:val="0"/>
              <w:rPr>
                <w:sz w:val="28"/>
                <w:szCs w:val="28"/>
              </w:rPr>
            </w:pPr>
            <w:r w:rsidRPr="0005062C">
              <w:rPr>
                <w:sz w:val="28"/>
                <w:szCs w:val="28"/>
              </w:rPr>
              <w:t>ОГРН _______________________</w:t>
            </w:r>
          </w:p>
        </w:tc>
        <w:tc>
          <w:tcPr>
            <w:tcW w:w="4259" w:type="dxa"/>
            <w:gridSpan w:val="3"/>
            <w:tcBorders>
              <w:top w:val="nil"/>
              <w:left w:val="nil"/>
              <w:bottom w:val="nil"/>
              <w:right w:val="nil"/>
            </w:tcBorders>
          </w:tcPr>
          <w:p w:rsidR="0005062C" w:rsidRPr="0005062C" w:rsidRDefault="0005062C" w:rsidP="0005062C">
            <w:pPr>
              <w:widowControl w:val="0"/>
              <w:autoSpaceDE w:val="0"/>
              <w:autoSpaceDN w:val="0"/>
              <w:rPr>
                <w:sz w:val="28"/>
                <w:szCs w:val="28"/>
              </w:rPr>
            </w:pPr>
            <w:r w:rsidRPr="0005062C">
              <w:rPr>
                <w:sz w:val="28"/>
                <w:szCs w:val="28"/>
              </w:rPr>
              <w:t>Правообладатель:</w:t>
            </w:r>
          </w:p>
          <w:p w:rsidR="0005062C" w:rsidRPr="0005062C" w:rsidRDefault="0005062C" w:rsidP="0005062C">
            <w:pPr>
              <w:widowControl w:val="0"/>
              <w:autoSpaceDE w:val="0"/>
              <w:autoSpaceDN w:val="0"/>
              <w:rPr>
                <w:sz w:val="28"/>
                <w:szCs w:val="28"/>
              </w:rPr>
            </w:pPr>
            <w:r w:rsidRPr="0005062C">
              <w:rPr>
                <w:sz w:val="28"/>
                <w:szCs w:val="28"/>
              </w:rPr>
              <w:t>Юридический адрес: __________</w:t>
            </w:r>
          </w:p>
          <w:p w:rsidR="0005062C" w:rsidRPr="0005062C" w:rsidRDefault="0005062C" w:rsidP="0005062C">
            <w:pPr>
              <w:widowControl w:val="0"/>
              <w:autoSpaceDE w:val="0"/>
              <w:autoSpaceDN w:val="0"/>
              <w:rPr>
                <w:sz w:val="28"/>
                <w:szCs w:val="28"/>
              </w:rPr>
            </w:pPr>
            <w:r w:rsidRPr="0005062C">
              <w:rPr>
                <w:sz w:val="28"/>
                <w:szCs w:val="28"/>
              </w:rPr>
              <w:t>ИНН ________________________</w:t>
            </w:r>
          </w:p>
          <w:p w:rsidR="0005062C" w:rsidRPr="0005062C" w:rsidRDefault="0005062C" w:rsidP="0005062C">
            <w:pPr>
              <w:widowControl w:val="0"/>
              <w:autoSpaceDE w:val="0"/>
              <w:autoSpaceDN w:val="0"/>
              <w:rPr>
                <w:sz w:val="28"/>
                <w:szCs w:val="28"/>
              </w:rPr>
            </w:pPr>
            <w:r w:rsidRPr="0005062C">
              <w:rPr>
                <w:sz w:val="28"/>
                <w:szCs w:val="28"/>
              </w:rPr>
              <w:t>ОГРН _______________________</w:t>
            </w:r>
          </w:p>
        </w:tc>
      </w:tr>
      <w:tr w:rsidR="0005062C" w:rsidRPr="0005062C" w:rsidTr="004F222E">
        <w:trPr>
          <w:gridAfter w:val="2"/>
          <w:wAfter w:w="763" w:type="dxa"/>
          <w:trHeight w:val="23"/>
        </w:trPr>
        <w:tc>
          <w:tcPr>
            <w:tcW w:w="4962" w:type="dxa"/>
            <w:tcBorders>
              <w:top w:val="nil"/>
              <w:left w:val="nil"/>
              <w:bottom w:val="nil"/>
              <w:right w:val="nil"/>
            </w:tcBorders>
          </w:tcPr>
          <w:p w:rsidR="001220C8" w:rsidRPr="0005062C" w:rsidRDefault="0005062C" w:rsidP="0005062C">
            <w:pPr>
              <w:widowControl w:val="0"/>
              <w:autoSpaceDE w:val="0"/>
              <w:autoSpaceDN w:val="0"/>
              <w:rPr>
                <w:sz w:val="28"/>
                <w:szCs w:val="28"/>
              </w:rPr>
            </w:pPr>
            <w:r w:rsidRPr="0005062C">
              <w:rPr>
                <w:sz w:val="28"/>
                <w:szCs w:val="28"/>
              </w:rPr>
              <w:t>9. ПОДПИСИ СТОРОН</w:t>
            </w:r>
          </w:p>
          <w:p w:rsidR="0005062C" w:rsidRPr="0005062C" w:rsidRDefault="0005062C" w:rsidP="0005062C">
            <w:pPr>
              <w:widowControl w:val="0"/>
              <w:autoSpaceDE w:val="0"/>
              <w:autoSpaceDN w:val="0"/>
              <w:rPr>
                <w:sz w:val="28"/>
                <w:szCs w:val="28"/>
              </w:rPr>
            </w:pPr>
            <w:r w:rsidRPr="0005062C">
              <w:rPr>
                <w:sz w:val="28"/>
                <w:szCs w:val="28"/>
              </w:rPr>
              <w:t xml:space="preserve">Администрация:     </w:t>
            </w:r>
          </w:p>
        </w:tc>
        <w:tc>
          <w:tcPr>
            <w:tcW w:w="4118" w:type="dxa"/>
            <w:gridSpan w:val="2"/>
            <w:tcBorders>
              <w:top w:val="nil"/>
              <w:left w:val="nil"/>
              <w:bottom w:val="nil"/>
              <w:right w:val="nil"/>
            </w:tcBorders>
          </w:tcPr>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r w:rsidRPr="0005062C">
              <w:rPr>
                <w:sz w:val="28"/>
                <w:szCs w:val="28"/>
              </w:rPr>
              <w:t>Правообладатель:</w:t>
            </w: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p w:rsidR="0005062C" w:rsidRPr="0005062C" w:rsidRDefault="0005062C" w:rsidP="0005062C">
            <w:pPr>
              <w:widowControl w:val="0"/>
              <w:autoSpaceDE w:val="0"/>
              <w:autoSpaceDN w:val="0"/>
              <w:rPr>
                <w:sz w:val="28"/>
                <w:szCs w:val="28"/>
              </w:rPr>
            </w:pPr>
          </w:p>
        </w:tc>
      </w:tr>
      <w:tr w:rsidR="0005062C" w:rsidRPr="0005062C" w:rsidTr="0005062C">
        <w:tblPrEx>
          <w:tblCellMar>
            <w:top w:w="0" w:type="dxa"/>
            <w:left w:w="108" w:type="dxa"/>
            <w:bottom w:w="0" w:type="dxa"/>
            <w:right w:w="108" w:type="dxa"/>
          </w:tblCellMar>
          <w:tblLook w:val="04A0" w:firstRow="1" w:lastRow="0" w:firstColumn="1" w:lastColumn="0" w:noHBand="0" w:noVBand="1"/>
        </w:tblPrEx>
        <w:trPr>
          <w:gridBefore w:val="2"/>
          <w:wBefore w:w="5449" w:type="dxa"/>
        </w:trPr>
        <w:tc>
          <w:tcPr>
            <w:tcW w:w="4394" w:type="dxa"/>
            <w:gridSpan w:val="3"/>
            <w:shd w:val="clear" w:color="auto" w:fill="auto"/>
          </w:tcPr>
          <w:p w:rsidR="0005062C" w:rsidRPr="0005062C" w:rsidRDefault="0005062C" w:rsidP="001220C8">
            <w:pPr>
              <w:jc w:val="both"/>
              <w:rPr>
                <w:bCs/>
                <w:szCs w:val="24"/>
              </w:rPr>
            </w:pPr>
          </w:p>
          <w:p w:rsidR="0005062C" w:rsidRPr="001220C8" w:rsidRDefault="0005062C" w:rsidP="001220C8">
            <w:pPr>
              <w:jc w:val="center"/>
              <w:rPr>
                <w:bCs/>
                <w:sz w:val="28"/>
                <w:szCs w:val="28"/>
              </w:rPr>
            </w:pPr>
            <w:r w:rsidRPr="001220C8">
              <w:rPr>
                <w:bCs/>
                <w:sz w:val="28"/>
                <w:szCs w:val="28"/>
              </w:rPr>
              <w:t>Приложение № 5</w:t>
            </w:r>
          </w:p>
          <w:p w:rsidR="0005062C" w:rsidRPr="0005062C" w:rsidRDefault="0005062C" w:rsidP="001220C8">
            <w:pPr>
              <w:jc w:val="both"/>
              <w:rPr>
                <w:b/>
                <w:bCs/>
                <w:sz w:val="28"/>
                <w:szCs w:val="28"/>
              </w:rPr>
            </w:pPr>
            <w:r w:rsidRPr="001220C8">
              <w:rPr>
                <w:bCs/>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p>
        </w:tc>
      </w:tr>
    </w:tbl>
    <w:p w:rsidR="004F222E" w:rsidRPr="0005062C" w:rsidRDefault="004F222E" w:rsidP="001220C8">
      <w:pPr>
        <w:spacing w:before="100" w:beforeAutospacing="1" w:after="225" w:line="270" w:lineRule="atLeast"/>
        <w:rPr>
          <w:sz w:val="28"/>
          <w:szCs w:val="28"/>
        </w:rPr>
      </w:pPr>
    </w:p>
    <w:p w:rsidR="0005062C" w:rsidRPr="004F222E" w:rsidRDefault="0005062C" w:rsidP="0005062C">
      <w:pPr>
        <w:spacing w:before="100" w:beforeAutospacing="1" w:after="225" w:line="270" w:lineRule="atLeast"/>
        <w:ind w:firstLine="709"/>
        <w:jc w:val="right"/>
        <w:rPr>
          <w:szCs w:val="24"/>
        </w:rPr>
      </w:pPr>
      <w:r w:rsidRPr="004F222E">
        <w:rPr>
          <w:szCs w:val="24"/>
        </w:rPr>
        <w:t>Примерная форма</w:t>
      </w:r>
    </w:p>
    <w:p w:rsidR="0005062C" w:rsidRPr="004F222E" w:rsidRDefault="0005062C" w:rsidP="0005062C">
      <w:pPr>
        <w:ind w:firstLine="709"/>
        <w:jc w:val="center"/>
        <w:rPr>
          <w:sz w:val="28"/>
          <w:szCs w:val="28"/>
        </w:rPr>
      </w:pPr>
      <w:r w:rsidRPr="004F222E">
        <w:rPr>
          <w:sz w:val="28"/>
          <w:szCs w:val="28"/>
        </w:rPr>
        <w:t xml:space="preserve">                                   Главе муниципального образования «Шумячский</w:t>
      </w:r>
    </w:p>
    <w:p w:rsidR="0005062C" w:rsidRPr="004F222E" w:rsidRDefault="0005062C" w:rsidP="0005062C">
      <w:pPr>
        <w:ind w:firstLine="709"/>
        <w:jc w:val="center"/>
        <w:rPr>
          <w:sz w:val="28"/>
          <w:szCs w:val="28"/>
        </w:rPr>
      </w:pPr>
      <w:r w:rsidRPr="004F222E">
        <w:rPr>
          <w:sz w:val="28"/>
          <w:szCs w:val="28"/>
        </w:rPr>
        <w:t xml:space="preserve">                             </w:t>
      </w:r>
      <w:r w:rsidR="001220C8" w:rsidRPr="004F222E">
        <w:rPr>
          <w:sz w:val="28"/>
          <w:szCs w:val="28"/>
        </w:rPr>
        <w:t xml:space="preserve">   </w:t>
      </w:r>
      <w:r w:rsidRPr="004F222E">
        <w:rPr>
          <w:sz w:val="28"/>
          <w:szCs w:val="28"/>
        </w:rPr>
        <w:t>муниципальный округ» Смоленской области__________</w:t>
      </w:r>
      <w:r w:rsidR="001220C8" w:rsidRPr="004F222E">
        <w:rPr>
          <w:sz w:val="28"/>
          <w:szCs w:val="28"/>
        </w:rPr>
        <w:t>____</w:t>
      </w:r>
    </w:p>
    <w:p w:rsidR="0005062C" w:rsidRPr="004F222E" w:rsidRDefault="0005062C" w:rsidP="0005062C">
      <w:pPr>
        <w:ind w:firstLine="709"/>
        <w:jc w:val="right"/>
        <w:rPr>
          <w:sz w:val="28"/>
          <w:szCs w:val="28"/>
        </w:rPr>
      </w:pPr>
      <w:r w:rsidRPr="004F222E">
        <w:rPr>
          <w:sz w:val="28"/>
          <w:szCs w:val="28"/>
        </w:rPr>
        <w:t>от __________________________________________</w:t>
      </w:r>
    </w:p>
    <w:p w:rsidR="0005062C" w:rsidRPr="004F222E" w:rsidRDefault="0005062C" w:rsidP="0005062C">
      <w:pPr>
        <w:ind w:firstLine="709"/>
        <w:jc w:val="right"/>
        <w:rPr>
          <w:sz w:val="28"/>
          <w:szCs w:val="28"/>
        </w:rPr>
      </w:pPr>
      <w:r w:rsidRPr="004F222E">
        <w:rPr>
          <w:sz w:val="28"/>
          <w:szCs w:val="28"/>
        </w:rPr>
        <w:t> (наименование юридического лица,</w:t>
      </w:r>
    </w:p>
    <w:p w:rsidR="0005062C" w:rsidRPr="004F222E" w:rsidRDefault="0005062C" w:rsidP="0005062C">
      <w:pPr>
        <w:ind w:firstLine="709"/>
        <w:jc w:val="right"/>
        <w:rPr>
          <w:sz w:val="28"/>
          <w:szCs w:val="28"/>
        </w:rPr>
      </w:pPr>
      <w:r w:rsidRPr="004F222E">
        <w:rPr>
          <w:sz w:val="28"/>
          <w:szCs w:val="28"/>
        </w:rPr>
        <w:t>_____________________________________________</w:t>
      </w:r>
    </w:p>
    <w:p w:rsidR="0005062C" w:rsidRPr="004F222E" w:rsidRDefault="0005062C" w:rsidP="0005062C">
      <w:pPr>
        <w:ind w:firstLine="709"/>
        <w:jc w:val="right"/>
        <w:rPr>
          <w:sz w:val="28"/>
          <w:szCs w:val="28"/>
        </w:rPr>
      </w:pPr>
      <w:r w:rsidRPr="004F222E">
        <w:rPr>
          <w:sz w:val="28"/>
          <w:szCs w:val="28"/>
        </w:rPr>
        <w:t>ФИО индивидуального предпринимателя)</w:t>
      </w:r>
    </w:p>
    <w:p w:rsidR="0005062C" w:rsidRPr="004F222E" w:rsidRDefault="0005062C" w:rsidP="0005062C">
      <w:pPr>
        <w:ind w:firstLine="709"/>
        <w:jc w:val="right"/>
        <w:rPr>
          <w:sz w:val="28"/>
          <w:szCs w:val="28"/>
        </w:rPr>
      </w:pPr>
      <w:r w:rsidRPr="004F222E">
        <w:rPr>
          <w:sz w:val="28"/>
          <w:szCs w:val="28"/>
        </w:rPr>
        <w:t>ИНН ________________________________________,</w:t>
      </w:r>
    </w:p>
    <w:p w:rsidR="0005062C" w:rsidRPr="004F222E" w:rsidRDefault="0005062C" w:rsidP="0005062C">
      <w:pPr>
        <w:ind w:firstLine="709"/>
        <w:jc w:val="right"/>
        <w:rPr>
          <w:sz w:val="28"/>
          <w:szCs w:val="28"/>
        </w:rPr>
      </w:pPr>
      <w:r w:rsidRPr="004F222E">
        <w:rPr>
          <w:sz w:val="28"/>
          <w:szCs w:val="28"/>
        </w:rPr>
        <w:t>ОГРН _______________________________________,</w:t>
      </w:r>
    </w:p>
    <w:p w:rsidR="0005062C" w:rsidRPr="004F222E" w:rsidRDefault="0005062C" w:rsidP="0005062C">
      <w:pPr>
        <w:ind w:firstLine="709"/>
        <w:jc w:val="right"/>
        <w:rPr>
          <w:sz w:val="28"/>
          <w:szCs w:val="28"/>
        </w:rPr>
      </w:pPr>
      <w:r w:rsidRPr="004F222E">
        <w:rPr>
          <w:sz w:val="28"/>
          <w:szCs w:val="28"/>
        </w:rPr>
        <w:t>юридический адрес: ___________________________</w:t>
      </w:r>
    </w:p>
    <w:p w:rsidR="0005062C" w:rsidRPr="004F222E" w:rsidRDefault="0005062C" w:rsidP="0005062C">
      <w:pPr>
        <w:ind w:firstLine="709"/>
        <w:jc w:val="right"/>
        <w:rPr>
          <w:sz w:val="28"/>
          <w:szCs w:val="28"/>
        </w:rPr>
      </w:pPr>
      <w:r w:rsidRPr="004F222E">
        <w:rPr>
          <w:sz w:val="28"/>
          <w:szCs w:val="28"/>
        </w:rPr>
        <w:t>____________________________________________,</w:t>
      </w:r>
    </w:p>
    <w:p w:rsidR="0005062C" w:rsidRPr="004F222E" w:rsidRDefault="0005062C" w:rsidP="004F222E">
      <w:pPr>
        <w:ind w:firstLine="709"/>
        <w:jc w:val="right"/>
        <w:rPr>
          <w:sz w:val="28"/>
          <w:szCs w:val="28"/>
        </w:rPr>
      </w:pPr>
      <w:r w:rsidRPr="004F222E">
        <w:rPr>
          <w:sz w:val="28"/>
          <w:szCs w:val="28"/>
        </w:rPr>
        <w:t>номер телефона: ______________________________</w:t>
      </w:r>
    </w:p>
    <w:p w:rsidR="004F222E" w:rsidRPr="004F222E" w:rsidRDefault="004F222E" w:rsidP="004F222E">
      <w:pPr>
        <w:ind w:firstLine="709"/>
        <w:jc w:val="right"/>
        <w:rPr>
          <w:szCs w:val="24"/>
        </w:rPr>
      </w:pPr>
    </w:p>
    <w:p w:rsidR="0005062C" w:rsidRPr="0005062C" w:rsidRDefault="0005062C" w:rsidP="0005062C">
      <w:pPr>
        <w:spacing w:before="100" w:beforeAutospacing="1" w:after="225" w:line="270" w:lineRule="atLeast"/>
        <w:ind w:firstLine="709"/>
        <w:jc w:val="center"/>
        <w:rPr>
          <w:sz w:val="28"/>
          <w:szCs w:val="28"/>
        </w:rPr>
      </w:pPr>
      <w:r w:rsidRPr="0005062C">
        <w:rPr>
          <w:b/>
          <w:bCs/>
          <w:sz w:val="28"/>
          <w:szCs w:val="28"/>
        </w:rPr>
        <w:t>ЗАЯВЛЕНИЕ</w:t>
      </w:r>
    </w:p>
    <w:p w:rsidR="0005062C" w:rsidRPr="0005062C" w:rsidRDefault="0005062C" w:rsidP="0005062C">
      <w:pPr>
        <w:ind w:firstLine="709"/>
        <w:jc w:val="center"/>
        <w:rPr>
          <w:sz w:val="28"/>
          <w:szCs w:val="28"/>
        </w:rPr>
      </w:pPr>
      <w:r w:rsidRPr="0005062C">
        <w:rPr>
          <w:b/>
          <w:bCs/>
          <w:sz w:val="28"/>
          <w:szCs w:val="28"/>
        </w:rPr>
        <w:t>о заключении договора на право размещения нестационарного</w:t>
      </w:r>
    </w:p>
    <w:p w:rsidR="0005062C" w:rsidRPr="0005062C" w:rsidRDefault="0005062C" w:rsidP="0005062C">
      <w:pPr>
        <w:ind w:firstLine="709"/>
        <w:jc w:val="center"/>
        <w:rPr>
          <w:sz w:val="28"/>
          <w:szCs w:val="28"/>
        </w:rPr>
      </w:pPr>
      <w:r w:rsidRPr="0005062C">
        <w:rPr>
          <w:b/>
          <w:bCs/>
          <w:sz w:val="28"/>
          <w:szCs w:val="28"/>
        </w:rPr>
        <w:t xml:space="preserve">торгового объекта на территории </w:t>
      </w:r>
      <w:r w:rsidRPr="0005062C">
        <w:rPr>
          <w:b/>
          <w:sz w:val="28"/>
          <w:szCs w:val="28"/>
        </w:rPr>
        <w:t>муниципального образования «Шумячский муниципальный округ» Смоленской области</w:t>
      </w:r>
      <w:r w:rsidRPr="0005062C">
        <w:rPr>
          <w:b/>
          <w:bCs/>
          <w:sz w:val="28"/>
          <w:szCs w:val="28"/>
        </w:rPr>
        <w:t xml:space="preserve"> посредством реализации</w:t>
      </w:r>
    </w:p>
    <w:p w:rsidR="0005062C" w:rsidRPr="0005062C" w:rsidRDefault="0005062C" w:rsidP="0005062C">
      <w:pPr>
        <w:ind w:firstLine="709"/>
        <w:jc w:val="center"/>
        <w:rPr>
          <w:sz w:val="28"/>
          <w:szCs w:val="28"/>
        </w:rPr>
      </w:pPr>
      <w:r w:rsidRPr="0005062C">
        <w:rPr>
          <w:b/>
          <w:bCs/>
          <w:sz w:val="28"/>
          <w:szCs w:val="28"/>
        </w:rPr>
        <w:t>преимущественного права</w:t>
      </w:r>
    </w:p>
    <w:p w:rsidR="0005062C" w:rsidRPr="0005062C" w:rsidRDefault="0005062C" w:rsidP="0005062C">
      <w:pPr>
        <w:jc w:val="right"/>
        <w:rPr>
          <w:sz w:val="28"/>
          <w:szCs w:val="28"/>
        </w:rPr>
      </w:pPr>
      <w:r w:rsidRPr="0005062C">
        <w:rPr>
          <w:sz w:val="28"/>
          <w:szCs w:val="28"/>
        </w:rPr>
        <w:t>«___» ___________ 20____ года</w:t>
      </w:r>
    </w:p>
    <w:p w:rsidR="0005062C" w:rsidRPr="0005062C" w:rsidRDefault="0005062C" w:rsidP="0005062C">
      <w:pPr>
        <w:ind w:firstLine="709"/>
        <w:jc w:val="both"/>
        <w:rPr>
          <w:sz w:val="28"/>
          <w:szCs w:val="28"/>
        </w:rPr>
      </w:pPr>
      <w:r w:rsidRPr="0005062C">
        <w:rPr>
          <w:sz w:val="28"/>
          <w:szCs w:val="28"/>
        </w:rPr>
        <w:t>Прошу провести обследование действующего нестационарного торгового объекта и рассмотреть вопрос о заключении договора на право размещения нестационарного торгового объекта на территории муниципального образования «Шумячский муниципальный округ» Смоленской области посредством реализации преимущественного права.</w:t>
      </w:r>
    </w:p>
    <w:p w:rsidR="0005062C" w:rsidRPr="0005062C" w:rsidRDefault="0005062C" w:rsidP="0005062C">
      <w:pPr>
        <w:jc w:val="both"/>
        <w:rPr>
          <w:sz w:val="28"/>
          <w:szCs w:val="28"/>
        </w:rPr>
      </w:pPr>
      <w:r w:rsidRPr="0005062C">
        <w:rPr>
          <w:sz w:val="28"/>
          <w:szCs w:val="28"/>
        </w:rPr>
        <w:lastRenderedPageBreak/>
        <w:t>Нестационарный торговый объект _____________________________________.</w:t>
      </w:r>
    </w:p>
    <w:p w:rsidR="0005062C" w:rsidRPr="0005062C" w:rsidRDefault="0005062C" w:rsidP="0005062C">
      <w:pPr>
        <w:jc w:val="both"/>
        <w:rPr>
          <w:sz w:val="20"/>
        </w:rPr>
      </w:pPr>
      <w:r w:rsidRPr="0005062C">
        <w:rPr>
          <w:sz w:val="20"/>
        </w:rPr>
        <w:t>                                                                                                                (тип объекта)</w:t>
      </w:r>
    </w:p>
    <w:p w:rsidR="0005062C" w:rsidRPr="0005062C" w:rsidRDefault="0005062C" w:rsidP="0005062C">
      <w:pPr>
        <w:jc w:val="both"/>
        <w:rPr>
          <w:sz w:val="28"/>
          <w:szCs w:val="28"/>
        </w:rPr>
      </w:pPr>
      <w:r w:rsidRPr="0005062C">
        <w:rPr>
          <w:sz w:val="20"/>
        </w:rPr>
        <w:t> </w:t>
      </w:r>
      <w:r w:rsidRPr="0005062C">
        <w:rPr>
          <w:sz w:val="28"/>
          <w:szCs w:val="28"/>
        </w:rPr>
        <w:t>Месторасположение объекта _________________________________________</w:t>
      </w:r>
    </w:p>
    <w:p w:rsidR="0005062C" w:rsidRPr="0005062C" w:rsidRDefault="0005062C" w:rsidP="0005062C">
      <w:pPr>
        <w:jc w:val="both"/>
        <w:rPr>
          <w:sz w:val="28"/>
          <w:szCs w:val="28"/>
        </w:rPr>
      </w:pPr>
      <w:r w:rsidRPr="0005062C">
        <w:rPr>
          <w:sz w:val="28"/>
          <w:szCs w:val="28"/>
        </w:rPr>
        <w:t>___________________________________________________________________.</w:t>
      </w:r>
    </w:p>
    <w:p w:rsidR="0005062C" w:rsidRPr="0005062C" w:rsidRDefault="0005062C" w:rsidP="0005062C">
      <w:pPr>
        <w:jc w:val="both"/>
        <w:rPr>
          <w:sz w:val="28"/>
          <w:szCs w:val="28"/>
        </w:rPr>
      </w:pPr>
      <w:r w:rsidRPr="0005062C">
        <w:rPr>
          <w:sz w:val="28"/>
          <w:szCs w:val="28"/>
        </w:rPr>
        <w:t> Общая площадь объекта ________________ кв. м.</w:t>
      </w:r>
    </w:p>
    <w:p w:rsidR="0005062C" w:rsidRPr="0005062C" w:rsidRDefault="0005062C" w:rsidP="0005062C">
      <w:pPr>
        <w:jc w:val="both"/>
        <w:rPr>
          <w:sz w:val="28"/>
          <w:szCs w:val="28"/>
        </w:rPr>
      </w:pPr>
      <w:r w:rsidRPr="0005062C">
        <w:rPr>
          <w:sz w:val="28"/>
          <w:szCs w:val="28"/>
        </w:rPr>
        <w:t> </w:t>
      </w:r>
    </w:p>
    <w:p w:rsidR="004F222E" w:rsidRDefault="0005062C" w:rsidP="0005062C">
      <w:pPr>
        <w:jc w:val="both"/>
        <w:rPr>
          <w:sz w:val="28"/>
          <w:szCs w:val="28"/>
        </w:rPr>
      </w:pPr>
      <w:r w:rsidRPr="0005062C">
        <w:rPr>
          <w:sz w:val="28"/>
          <w:szCs w:val="28"/>
        </w:rPr>
        <w:t>Специализация ____________________________________________________.</w:t>
      </w:r>
    </w:p>
    <w:p w:rsidR="0005062C" w:rsidRPr="0005062C" w:rsidRDefault="0005062C" w:rsidP="0005062C">
      <w:pPr>
        <w:jc w:val="both"/>
        <w:rPr>
          <w:sz w:val="28"/>
          <w:szCs w:val="28"/>
        </w:rPr>
      </w:pPr>
      <w:r w:rsidRPr="0005062C">
        <w:rPr>
          <w:sz w:val="28"/>
          <w:szCs w:val="28"/>
        </w:rPr>
        <w:t>___________________________             ________________________________</w:t>
      </w:r>
    </w:p>
    <w:p w:rsidR="0005062C" w:rsidRPr="0005062C" w:rsidRDefault="0005062C" w:rsidP="0005062C">
      <w:pPr>
        <w:jc w:val="both"/>
        <w:rPr>
          <w:sz w:val="20"/>
        </w:rPr>
      </w:pPr>
      <w:r w:rsidRPr="0005062C">
        <w:rPr>
          <w:sz w:val="20"/>
        </w:rPr>
        <w:t>           (подпись заявителя)                                                             (расшифровка подписи)</w:t>
      </w:r>
    </w:p>
    <w:p w:rsidR="0005062C" w:rsidRPr="0005062C" w:rsidRDefault="0005062C" w:rsidP="0005062C">
      <w:pPr>
        <w:jc w:val="both"/>
        <w:rPr>
          <w:sz w:val="28"/>
          <w:szCs w:val="28"/>
        </w:rPr>
      </w:pPr>
      <w:r w:rsidRPr="0005062C">
        <w:rPr>
          <w:sz w:val="28"/>
          <w:szCs w:val="28"/>
        </w:rPr>
        <w:t> </w:t>
      </w:r>
    </w:p>
    <w:p w:rsidR="0005062C" w:rsidRPr="0005062C" w:rsidRDefault="0005062C" w:rsidP="0005062C">
      <w:pPr>
        <w:jc w:val="both"/>
        <w:rPr>
          <w:sz w:val="28"/>
          <w:szCs w:val="28"/>
        </w:rPr>
      </w:pPr>
      <w:r w:rsidRPr="0005062C">
        <w:rPr>
          <w:sz w:val="28"/>
          <w:szCs w:val="28"/>
        </w:rPr>
        <w:t>МП</w:t>
      </w:r>
    </w:p>
    <w:tbl>
      <w:tblPr>
        <w:tblW w:w="0" w:type="auto"/>
        <w:tblInd w:w="4928" w:type="dxa"/>
        <w:tblLook w:val="04A0" w:firstRow="1" w:lastRow="0" w:firstColumn="1" w:lastColumn="0" w:noHBand="0" w:noVBand="1"/>
      </w:tblPr>
      <w:tblGrid>
        <w:gridCol w:w="4711"/>
      </w:tblGrid>
      <w:tr w:rsidR="0005062C" w:rsidRPr="0005062C" w:rsidTr="0005062C">
        <w:tc>
          <w:tcPr>
            <w:tcW w:w="4927" w:type="dxa"/>
            <w:shd w:val="clear" w:color="auto" w:fill="auto"/>
          </w:tcPr>
          <w:p w:rsidR="004F222E" w:rsidRDefault="004F222E" w:rsidP="0005062C">
            <w:pPr>
              <w:ind w:left="594"/>
              <w:jc w:val="center"/>
              <w:rPr>
                <w:bCs/>
                <w:sz w:val="28"/>
                <w:szCs w:val="28"/>
              </w:rPr>
            </w:pPr>
          </w:p>
          <w:p w:rsidR="0005062C" w:rsidRPr="001220C8" w:rsidRDefault="0005062C" w:rsidP="0005062C">
            <w:pPr>
              <w:ind w:left="594"/>
              <w:jc w:val="center"/>
              <w:rPr>
                <w:bCs/>
                <w:sz w:val="28"/>
                <w:szCs w:val="28"/>
              </w:rPr>
            </w:pPr>
            <w:r w:rsidRPr="001220C8">
              <w:rPr>
                <w:bCs/>
                <w:sz w:val="28"/>
                <w:szCs w:val="28"/>
              </w:rPr>
              <w:t>Приложение № 6</w:t>
            </w:r>
          </w:p>
          <w:p w:rsidR="0005062C" w:rsidRPr="0005062C" w:rsidRDefault="0005062C" w:rsidP="0005062C">
            <w:pPr>
              <w:ind w:left="594"/>
              <w:jc w:val="both"/>
              <w:rPr>
                <w:bCs/>
                <w:szCs w:val="24"/>
              </w:rPr>
            </w:pPr>
            <w:r w:rsidRPr="001220C8">
              <w:rPr>
                <w:bCs/>
                <w:sz w:val="28"/>
                <w:szCs w:val="28"/>
              </w:rPr>
              <w:t>к Положению о порядке размещения нестационарных торговых объектов на территории муниципального образования «Шумячский муниципальный округ» Смоленской области</w:t>
            </w:r>
          </w:p>
        </w:tc>
      </w:tr>
    </w:tbl>
    <w:p w:rsidR="0005062C" w:rsidRPr="0005062C" w:rsidRDefault="0005062C" w:rsidP="0005062C">
      <w:pPr>
        <w:spacing w:before="100" w:beforeAutospacing="1" w:after="225" w:line="270" w:lineRule="atLeast"/>
        <w:jc w:val="both"/>
        <w:rPr>
          <w:bCs/>
          <w:szCs w:val="24"/>
        </w:rPr>
      </w:pPr>
    </w:p>
    <w:p w:rsidR="0005062C" w:rsidRPr="0005062C" w:rsidRDefault="0005062C" w:rsidP="0005062C">
      <w:pPr>
        <w:jc w:val="center"/>
        <w:rPr>
          <w:b/>
          <w:sz w:val="28"/>
          <w:szCs w:val="28"/>
        </w:rPr>
      </w:pPr>
      <w:r w:rsidRPr="0005062C">
        <w:rPr>
          <w:b/>
          <w:sz w:val="28"/>
          <w:szCs w:val="28"/>
        </w:rPr>
        <w:t xml:space="preserve">МЕТОДИКА </w:t>
      </w:r>
    </w:p>
    <w:p w:rsidR="0005062C" w:rsidRPr="0005062C" w:rsidRDefault="0005062C" w:rsidP="0005062C">
      <w:pPr>
        <w:jc w:val="center"/>
        <w:rPr>
          <w:b/>
          <w:sz w:val="28"/>
          <w:szCs w:val="28"/>
        </w:rPr>
      </w:pPr>
      <w:r w:rsidRPr="0005062C">
        <w:rPr>
          <w:b/>
          <w:sz w:val="28"/>
          <w:szCs w:val="28"/>
        </w:rPr>
        <w:t xml:space="preserve">определения  размера платы на  право размещения нестационарных торговых объектов на территории муниципального образования </w:t>
      </w:r>
    </w:p>
    <w:p w:rsidR="0005062C" w:rsidRPr="0005062C" w:rsidRDefault="0005062C" w:rsidP="0005062C">
      <w:pPr>
        <w:jc w:val="center"/>
        <w:rPr>
          <w:b/>
          <w:sz w:val="28"/>
          <w:szCs w:val="28"/>
        </w:rPr>
      </w:pPr>
      <w:r w:rsidRPr="0005062C">
        <w:rPr>
          <w:b/>
          <w:sz w:val="28"/>
          <w:szCs w:val="28"/>
        </w:rPr>
        <w:t>«Шумячский муниципальный округ» Смоленской области</w:t>
      </w:r>
    </w:p>
    <w:p w:rsidR="0005062C" w:rsidRPr="0005062C" w:rsidRDefault="0005062C" w:rsidP="0005062C">
      <w:pPr>
        <w:jc w:val="center"/>
        <w:rPr>
          <w:b/>
          <w:sz w:val="28"/>
          <w:szCs w:val="28"/>
        </w:rPr>
      </w:pPr>
    </w:p>
    <w:p w:rsidR="0005062C" w:rsidRPr="0005062C" w:rsidRDefault="0005062C" w:rsidP="0005062C">
      <w:pPr>
        <w:ind w:firstLine="709"/>
        <w:jc w:val="both"/>
        <w:rPr>
          <w:sz w:val="28"/>
          <w:szCs w:val="28"/>
        </w:rPr>
      </w:pPr>
      <w:r w:rsidRPr="0005062C">
        <w:rPr>
          <w:sz w:val="28"/>
          <w:szCs w:val="28"/>
        </w:rPr>
        <w:t>1. Настоящая  Методика определяет порядок расчета оплаты на  право размещения нестационарных торговых объектов на территории муниципальн</w:t>
      </w:r>
      <w:r w:rsidR="008E2F47">
        <w:rPr>
          <w:sz w:val="28"/>
          <w:szCs w:val="28"/>
        </w:rPr>
        <w:t>ого образования «Шумячский муниципальный округ</w:t>
      </w:r>
      <w:r w:rsidRPr="0005062C">
        <w:rPr>
          <w:sz w:val="28"/>
          <w:szCs w:val="28"/>
        </w:rPr>
        <w:t xml:space="preserve">» Смоленской области. </w:t>
      </w:r>
    </w:p>
    <w:p w:rsidR="0005062C" w:rsidRPr="0005062C" w:rsidRDefault="0005062C" w:rsidP="0005062C">
      <w:pPr>
        <w:ind w:firstLine="709"/>
        <w:jc w:val="both"/>
        <w:rPr>
          <w:sz w:val="28"/>
          <w:szCs w:val="28"/>
        </w:rPr>
      </w:pPr>
      <w:r w:rsidRPr="0005062C">
        <w:rPr>
          <w:sz w:val="28"/>
          <w:szCs w:val="28"/>
        </w:rPr>
        <w:t>2. Настоящая Методика разработана в соответствии с действующим законодательством Российской Федерации.</w:t>
      </w:r>
    </w:p>
    <w:p w:rsidR="0005062C" w:rsidRPr="0005062C" w:rsidRDefault="0005062C" w:rsidP="0005062C">
      <w:pPr>
        <w:ind w:firstLine="709"/>
        <w:jc w:val="both"/>
        <w:rPr>
          <w:sz w:val="28"/>
          <w:szCs w:val="28"/>
        </w:rPr>
      </w:pPr>
      <w:r w:rsidRPr="0005062C">
        <w:rPr>
          <w:sz w:val="28"/>
          <w:szCs w:val="28"/>
        </w:rPr>
        <w:t>3. Размер платы рассчитывается по формуле:</w:t>
      </w:r>
    </w:p>
    <w:p w:rsidR="0005062C" w:rsidRPr="0005062C" w:rsidRDefault="0005062C" w:rsidP="0005062C">
      <w:pPr>
        <w:ind w:firstLine="709"/>
        <w:jc w:val="both"/>
        <w:rPr>
          <w:sz w:val="28"/>
          <w:szCs w:val="28"/>
        </w:rPr>
      </w:pPr>
    </w:p>
    <w:p w:rsidR="0005062C" w:rsidRPr="0005062C" w:rsidRDefault="0005062C" w:rsidP="0005062C">
      <w:pPr>
        <w:ind w:firstLine="709"/>
        <w:jc w:val="both"/>
        <w:rPr>
          <w:sz w:val="28"/>
          <w:szCs w:val="28"/>
        </w:rPr>
      </w:pPr>
      <w:r w:rsidRPr="0005062C">
        <w:rPr>
          <w:sz w:val="28"/>
          <w:szCs w:val="28"/>
        </w:rPr>
        <w:t>Н</w:t>
      </w:r>
      <w:r w:rsidRPr="0005062C">
        <w:rPr>
          <w:sz w:val="28"/>
          <w:szCs w:val="28"/>
          <w:vertAlign w:val="subscript"/>
        </w:rPr>
        <w:t>ц</w:t>
      </w:r>
      <w:r w:rsidRPr="0005062C">
        <w:rPr>
          <w:sz w:val="28"/>
          <w:szCs w:val="28"/>
        </w:rPr>
        <w:t xml:space="preserve"> = (С</w:t>
      </w:r>
      <w:r w:rsidRPr="0005062C">
        <w:rPr>
          <w:sz w:val="28"/>
          <w:szCs w:val="28"/>
          <w:vertAlign w:val="subscript"/>
        </w:rPr>
        <w:t xml:space="preserve">ср </w:t>
      </w:r>
      <w:r w:rsidRPr="0005062C">
        <w:rPr>
          <w:sz w:val="28"/>
          <w:szCs w:val="28"/>
        </w:rPr>
        <w:t xml:space="preserve">* </w:t>
      </w:r>
      <w:r w:rsidRPr="0005062C">
        <w:rPr>
          <w:sz w:val="28"/>
          <w:szCs w:val="28"/>
          <w:lang w:val="en-US"/>
        </w:rPr>
        <w:t>S</w:t>
      </w:r>
      <w:r w:rsidRPr="0005062C">
        <w:rPr>
          <w:sz w:val="28"/>
          <w:szCs w:val="28"/>
          <w:vertAlign w:val="subscript"/>
        </w:rPr>
        <w:t>уч</w:t>
      </w:r>
      <w:r w:rsidRPr="0005062C">
        <w:rPr>
          <w:sz w:val="28"/>
          <w:szCs w:val="28"/>
        </w:rPr>
        <w:t>)*П/12</w:t>
      </w:r>
      <w:r w:rsidRPr="0005062C">
        <w:rPr>
          <w:sz w:val="28"/>
          <w:szCs w:val="28"/>
          <w:vertAlign w:val="subscript"/>
        </w:rPr>
        <w:t xml:space="preserve">  </w:t>
      </w:r>
      <w:r w:rsidRPr="0005062C">
        <w:rPr>
          <w:sz w:val="28"/>
          <w:szCs w:val="28"/>
        </w:rPr>
        <w:t>* С</w:t>
      </w:r>
      <w:r w:rsidRPr="0005062C">
        <w:rPr>
          <w:sz w:val="28"/>
          <w:szCs w:val="28"/>
          <w:vertAlign w:val="subscript"/>
        </w:rPr>
        <w:t>б</w:t>
      </w:r>
      <w:r w:rsidRPr="0005062C">
        <w:rPr>
          <w:sz w:val="28"/>
          <w:szCs w:val="28"/>
        </w:rPr>
        <w:t xml:space="preserve"> * К</w:t>
      </w:r>
      <w:r w:rsidRPr="0005062C">
        <w:rPr>
          <w:sz w:val="28"/>
          <w:szCs w:val="28"/>
          <w:vertAlign w:val="subscript"/>
        </w:rPr>
        <w:t>м</w:t>
      </w:r>
      <w:r w:rsidRPr="0005062C">
        <w:rPr>
          <w:sz w:val="28"/>
          <w:szCs w:val="28"/>
        </w:rPr>
        <w:t>, где</w:t>
      </w:r>
    </w:p>
    <w:p w:rsidR="0005062C" w:rsidRPr="0005062C" w:rsidRDefault="0005062C" w:rsidP="001220C8">
      <w:pPr>
        <w:jc w:val="both"/>
        <w:rPr>
          <w:sz w:val="28"/>
          <w:szCs w:val="28"/>
        </w:rPr>
      </w:pPr>
    </w:p>
    <w:p w:rsidR="0005062C" w:rsidRPr="0005062C" w:rsidRDefault="0005062C" w:rsidP="0005062C">
      <w:pPr>
        <w:ind w:firstLine="709"/>
        <w:jc w:val="both"/>
        <w:rPr>
          <w:sz w:val="28"/>
          <w:szCs w:val="28"/>
        </w:rPr>
      </w:pPr>
      <w:r w:rsidRPr="0005062C">
        <w:rPr>
          <w:sz w:val="28"/>
          <w:szCs w:val="28"/>
        </w:rPr>
        <w:t>Н</w:t>
      </w:r>
      <w:r w:rsidRPr="0005062C">
        <w:rPr>
          <w:sz w:val="28"/>
          <w:szCs w:val="28"/>
          <w:vertAlign w:val="subscript"/>
        </w:rPr>
        <w:t xml:space="preserve">ц </w:t>
      </w:r>
      <w:r w:rsidRPr="0005062C">
        <w:rPr>
          <w:sz w:val="28"/>
          <w:szCs w:val="28"/>
        </w:rPr>
        <w:t xml:space="preserve">– размер платы  на  право размещения нестационарных торговых объектов на территории муниципального образования «Шумячский муниципальный округ» Смоленской области (начальная цена аукциона);   </w:t>
      </w:r>
    </w:p>
    <w:p w:rsidR="0005062C" w:rsidRPr="0005062C" w:rsidRDefault="0005062C" w:rsidP="0005062C">
      <w:pPr>
        <w:ind w:firstLine="709"/>
        <w:jc w:val="both"/>
        <w:rPr>
          <w:sz w:val="28"/>
          <w:szCs w:val="28"/>
        </w:rPr>
      </w:pPr>
      <w:r w:rsidRPr="0005062C">
        <w:rPr>
          <w:sz w:val="28"/>
          <w:szCs w:val="28"/>
        </w:rPr>
        <w:t>С</w:t>
      </w:r>
      <w:r w:rsidRPr="0005062C">
        <w:rPr>
          <w:sz w:val="28"/>
          <w:szCs w:val="28"/>
          <w:vertAlign w:val="subscript"/>
        </w:rPr>
        <w:t xml:space="preserve">ср </w:t>
      </w:r>
      <w:r w:rsidRPr="0005062C">
        <w:rPr>
          <w:sz w:val="28"/>
          <w:szCs w:val="28"/>
        </w:rPr>
        <w:t xml:space="preserve"> - средний удельный показатель кадастровой стоимости земельных участков по муниципальному образованию «Шумячский муниципальный округ» Смоленской области с разрешенным использованием – для торговли; в случае постановки на кадастровой учет земельного участка  размер платы определяется исходя из конкретной кадастровой стоимости 1 кв.м. данного  земельного участка;</w:t>
      </w:r>
    </w:p>
    <w:p w:rsidR="0005062C" w:rsidRPr="0005062C" w:rsidRDefault="0005062C" w:rsidP="0005062C">
      <w:pPr>
        <w:ind w:firstLine="709"/>
        <w:jc w:val="both"/>
        <w:rPr>
          <w:sz w:val="28"/>
          <w:szCs w:val="28"/>
          <w:vertAlign w:val="subscript"/>
        </w:rPr>
      </w:pPr>
      <w:r w:rsidRPr="0005062C">
        <w:rPr>
          <w:sz w:val="28"/>
          <w:szCs w:val="28"/>
          <w:lang w:val="en-US"/>
        </w:rPr>
        <w:lastRenderedPageBreak/>
        <w:t>S</w:t>
      </w:r>
      <w:r w:rsidRPr="0005062C">
        <w:rPr>
          <w:sz w:val="28"/>
          <w:szCs w:val="28"/>
          <w:vertAlign w:val="subscript"/>
        </w:rPr>
        <w:t xml:space="preserve">уч  </w:t>
      </w:r>
      <w:r w:rsidRPr="0005062C">
        <w:rPr>
          <w:sz w:val="28"/>
          <w:szCs w:val="28"/>
        </w:rPr>
        <w:t>-  площадь места размещения нестационарного торгового объекта, кв.м.;</w:t>
      </w:r>
      <w:r w:rsidRPr="0005062C">
        <w:rPr>
          <w:sz w:val="28"/>
          <w:szCs w:val="28"/>
          <w:vertAlign w:val="subscript"/>
        </w:rPr>
        <w:t xml:space="preserve"> </w:t>
      </w:r>
    </w:p>
    <w:p w:rsidR="0005062C" w:rsidRPr="0005062C" w:rsidRDefault="0005062C" w:rsidP="0005062C">
      <w:pPr>
        <w:ind w:firstLine="709"/>
        <w:jc w:val="both"/>
        <w:rPr>
          <w:sz w:val="28"/>
          <w:szCs w:val="28"/>
        </w:rPr>
      </w:pPr>
      <w:r w:rsidRPr="0005062C">
        <w:rPr>
          <w:sz w:val="28"/>
          <w:szCs w:val="28"/>
        </w:rPr>
        <w:t>С</w:t>
      </w:r>
      <w:r w:rsidRPr="0005062C">
        <w:rPr>
          <w:sz w:val="28"/>
          <w:szCs w:val="28"/>
          <w:vertAlign w:val="subscript"/>
        </w:rPr>
        <w:t>б</w:t>
      </w:r>
      <w:r w:rsidRPr="0005062C">
        <w:rPr>
          <w:sz w:val="28"/>
          <w:szCs w:val="28"/>
        </w:rPr>
        <w:t xml:space="preserve"> - базовая ставка размещения нестационарного торгового объекта (%);</w:t>
      </w:r>
    </w:p>
    <w:p w:rsidR="0005062C" w:rsidRPr="0005062C" w:rsidRDefault="0005062C" w:rsidP="0005062C">
      <w:pPr>
        <w:ind w:firstLine="709"/>
        <w:jc w:val="both"/>
        <w:rPr>
          <w:sz w:val="28"/>
          <w:szCs w:val="28"/>
        </w:rPr>
      </w:pPr>
      <w:r w:rsidRPr="0005062C">
        <w:rPr>
          <w:sz w:val="28"/>
          <w:szCs w:val="28"/>
        </w:rPr>
        <w:t>П</w:t>
      </w:r>
      <w:r w:rsidRPr="0005062C">
        <w:rPr>
          <w:sz w:val="28"/>
          <w:szCs w:val="28"/>
          <w:vertAlign w:val="subscript"/>
        </w:rPr>
        <w:t xml:space="preserve"> </w:t>
      </w:r>
      <w:r w:rsidRPr="0005062C">
        <w:rPr>
          <w:sz w:val="28"/>
          <w:szCs w:val="28"/>
        </w:rPr>
        <w:t>– период размещения нестационарного торгового объекта, мес.;</w:t>
      </w:r>
    </w:p>
    <w:p w:rsidR="0005062C" w:rsidRPr="0005062C" w:rsidRDefault="0005062C" w:rsidP="0005062C">
      <w:pPr>
        <w:ind w:left="709"/>
        <w:jc w:val="both"/>
        <w:rPr>
          <w:sz w:val="28"/>
          <w:szCs w:val="28"/>
        </w:rPr>
      </w:pPr>
      <w:r w:rsidRPr="0005062C">
        <w:rPr>
          <w:sz w:val="28"/>
          <w:szCs w:val="28"/>
        </w:rPr>
        <w:t>К</w:t>
      </w:r>
      <w:r w:rsidRPr="0005062C">
        <w:rPr>
          <w:sz w:val="28"/>
          <w:szCs w:val="28"/>
          <w:vertAlign w:val="subscript"/>
        </w:rPr>
        <w:t>м</w:t>
      </w:r>
      <w:r w:rsidRPr="0005062C">
        <w:rPr>
          <w:sz w:val="28"/>
          <w:szCs w:val="28"/>
        </w:rPr>
        <w:t>- коэффициент месторасположения нестационарного торгового объекта.</w:t>
      </w:r>
    </w:p>
    <w:p w:rsidR="0005062C" w:rsidRPr="0005062C" w:rsidRDefault="0005062C" w:rsidP="0005062C">
      <w:pPr>
        <w:ind w:left="142" w:firstLine="567"/>
        <w:jc w:val="both"/>
        <w:rPr>
          <w:sz w:val="28"/>
          <w:szCs w:val="28"/>
        </w:rPr>
      </w:pPr>
    </w:p>
    <w:p w:rsidR="0005062C" w:rsidRPr="0005062C" w:rsidRDefault="0005062C" w:rsidP="0005062C">
      <w:pPr>
        <w:ind w:left="142" w:firstLine="567"/>
        <w:jc w:val="both"/>
        <w:rPr>
          <w:sz w:val="28"/>
          <w:szCs w:val="28"/>
        </w:rPr>
      </w:pPr>
      <w:r w:rsidRPr="0005062C">
        <w:rPr>
          <w:sz w:val="28"/>
          <w:szCs w:val="28"/>
        </w:rPr>
        <w:t>Установить, что базовая ставка размещения нестационарного торгового объекта равняется 5% для всех нестационарных объектов, размещенных на территории муниципального образования «Шумячский муниципальный округ» Смоленской области.</w:t>
      </w:r>
    </w:p>
    <w:p w:rsidR="0005062C" w:rsidRPr="0005062C" w:rsidRDefault="0005062C" w:rsidP="001220C8">
      <w:pPr>
        <w:rPr>
          <w:b/>
          <w:sz w:val="28"/>
          <w:szCs w:val="28"/>
        </w:rPr>
      </w:pPr>
    </w:p>
    <w:p w:rsidR="0005062C" w:rsidRPr="0005062C" w:rsidRDefault="0005062C" w:rsidP="0005062C">
      <w:pPr>
        <w:ind w:left="709"/>
        <w:jc w:val="center"/>
        <w:rPr>
          <w:b/>
          <w:sz w:val="28"/>
          <w:szCs w:val="28"/>
        </w:rPr>
      </w:pPr>
      <w:r w:rsidRPr="0005062C">
        <w:rPr>
          <w:b/>
          <w:sz w:val="28"/>
          <w:szCs w:val="28"/>
        </w:rPr>
        <w:t xml:space="preserve">Коэффициенты месторасположения нестационарного </w:t>
      </w:r>
    </w:p>
    <w:p w:rsidR="0005062C" w:rsidRPr="0005062C" w:rsidRDefault="0005062C" w:rsidP="0005062C">
      <w:pPr>
        <w:ind w:left="709"/>
        <w:jc w:val="center"/>
        <w:rPr>
          <w:b/>
          <w:sz w:val="28"/>
          <w:szCs w:val="28"/>
        </w:rPr>
      </w:pPr>
      <w:r w:rsidRPr="0005062C">
        <w:rPr>
          <w:b/>
          <w:sz w:val="28"/>
          <w:szCs w:val="28"/>
        </w:rPr>
        <w:t>торгового объекта</w:t>
      </w:r>
    </w:p>
    <w:p w:rsidR="0005062C" w:rsidRPr="0005062C" w:rsidRDefault="0005062C" w:rsidP="0005062C">
      <w:pPr>
        <w:ind w:left="709"/>
        <w:jc w:val="center"/>
        <w:rPr>
          <w:b/>
          <w:sz w:val="28"/>
          <w:szCs w:val="28"/>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5483"/>
        <w:gridCol w:w="2652"/>
      </w:tblGrid>
      <w:tr w:rsidR="0005062C" w:rsidRPr="0005062C" w:rsidTr="0005062C">
        <w:tc>
          <w:tcPr>
            <w:tcW w:w="817" w:type="dxa"/>
          </w:tcPr>
          <w:p w:rsidR="0005062C" w:rsidRPr="0005062C" w:rsidRDefault="0005062C" w:rsidP="0005062C">
            <w:pPr>
              <w:jc w:val="center"/>
              <w:rPr>
                <w:sz w:val="28"/>
                <w:szCs w:val="28"/>
              </w:rPr>
            </w:pPr>
            <w:r w:rsidRPr="0005062C">
              <w:rPr>
                <w:sz w:val="28"/>
                <w:szCs w:val="28"/>
              </w:rPr>
              <w:t>№</w:t>
            </w:r>
          </w:p>
          <w:p w:rsidR="0005062C" w:rsidRPr="0005062C" w:rsidRDefault="0005062C" w:rsidP="0005062C">
            <w:pPr>
              <w:jc w:val="center"/>
              <w:rPr>
                <w:sz w:val="28"/>
                <w:szCs w:val="28"/>
              </w:rPr>
            </w:pPr>
            <w:r w:rsidRPr="0005062C">
              <w:rPr>
                <w:sz w:val="28"/>
                <w:szCs w:val="28"/>
              </w:rPr>
              <w:t>п/п</w:t>
            </w:r>
          </w:p>
        </w:tc>
        <w:tc>
          <w:tcPr>
            <w:tcW w:w="5953" w:type="dxa"/>
          </w:tcPr>
          <w:p w:rsidR="0005062C" w:rsidRPr="0005062C" w:rsidRDefault="0005062C" w:rsidP="0005062C">
            <w:pPr>
              <w:jc w:val="center"/>
              <w:rPr>
                <w:sz w:val="28"/>
                <w:szCs w:val="28"/>
              </w:rPr>
            </w:pPr>
            <w:r w:rsidRPr="0005062C">
              <w:rPr>
                <w:sz w:val="28"/>
                <w:szCs w:val="28"/>
              </w:rPr>
              <w:t>Месторасположения нестационарного</w:t>
            </w:r>
          </w:p>
          <w:p w:rsidR="0005062C" w:rsidRPr="0005062C" w:rsidRDefault="0005062C" w:rsidP="0005062C">
            <w:pPr>
              <w:jc w:val="center"/>
              <w:rPr>
                <w:sz w:val="28"/>
                <w:szCs w:val="28"/>
              </w:rPr>
            </w:pPr>
            <w:r w:rsidRPr="0005062C">
              <w:rPr>
                <w:sz w:val="28"/>
                <w:szCs w:val="28"/>
              </w:rPr>
              <w:t xml:space="preserve"> торгового объекта</w:t>
            </w:r>
          </w:p>
        </w:tc>
        <w:tc>
          <w:tcPr>
            <w:tcW w:w="2659" w:type="dxa"/>
          </w:tcPr>
          <w:p w:rsidR="0005062C" w:rsidRPr="0005062C" w:rsidRDefault="0005062C" w:rsidP="0005062C">
            <w:pPr>
              <w:jc w:val="center"/>
              <w:rPr>
                <w:sz w:val="28"/>
                <w:szCs w:val="28"/>
              </w:rPr>
            </w:pPr>
            <w:r w:rsidRPr="0005062C">
              <w:rPr>
                <w:sz w:val="28"/>
                <w:szCs w:val="28"/>
              </w:rPr>
              <w:t>Коэффициент месторасположения  (К</w:t>
            </w:r>
            <w:r w:rsidRPr="0005062C">
              <w:rPr>
                <w:sz w:val="28"/>
                <w:szCs w:val="28"/>
                <w:vertAlign w:val="subscript"/>
              </w:rPr>
              <w:t>м</w:t>
            </w:r>
            <w:r w:rsidRPr="0005062C">
              <w:rPr>
                <w:sz w:val="28"/>
                <w:szCs w:val="28"/>
              </w:rPr>
              <w:t>)</w:t>
            </w:r>
          </w:p>
        </w:tc>
      </w:tr>
      <w:tr w:rsidR="0005062C" w:rsidRPr="0005062C" w:rsidTr="0005062C">
        <w:tc>
          <w:tcPr>
            <w:tcW w:w="817" w:type="dxa"/>
          </w:tcPr>
          <w:p w:rsidR="0005062C" w:rsidRPr="0005062C" w:rsidRDefault="0005062C" w:rsidP="0005062C">
            <w:pPr>
              <w:jc w:val="center"/>
              <w:rPr>
                <w:sz w:val="28"/>
                <w:szCs w:val="28"/>
              </w:rPr>
            </w:pPr>
            <w:r w:rsidRPr="0005062C">
              <w:rPr>
                <w:sz w:val="28"/>
                <w:szCs w:val="28"/>
              </w:rPr>
              <w:t>1.</w:t>
            </w:r>
          </w:p>
        </w:tc>
        <w:tc>
          <w:tcPr>
            <w:tcW w:w="5953" w:type="dxa"/>
          </w:tcPr>
          <w:p w:rsidR="0005062C" w:rsidRPr="0005062C" w:rsidRDefault="0005062C" w:rsidP="0005062C">
            <w:pPr>
              <w:jc w:val="center"/>
              <w:rPr>
                <w:sz w:val="28"/>
                <w:szCs w:val="28"/>
              </w:rPr>
            </w:pPr>
            <w:r w:rsidRPr="0005062C">
              <w:rPr>
                <w:sz w:val="28"/>
                <w:szCs w:val="28"/>
              </w:rPr>
              <w:t>п</w:t>
            </w:r>
            <w:r w:rsidR="00996FFD">
              <w:rPr>
                <w:sz w:val="28"/>
                <w:szCs w:val="28"/>
              </w:rPr>
              <w:t>гт</w:t>
            </w:r>
            <w:r w:rsidRPr="0005062C">
              <w:rPr>
                <w:sz w:val="28"/>
                <w:szCs w:val="28"/>
              </w:rPr>
              <w:t>. Шумячи</w:t>
            </w:r>
          </w:p>
        </w:tc>
        <w:tc>
          <w:tcPr>
            <w:tcW w:w="2659" w:type="dxa"/>
          </w:tcPr>
          <w:p w:rsidR="0005062C" w:rsidRPr="0005062C" w:rsidRDefault="0005062C" w:rsidP="0005062C">
            <w:pPr>
              <w:jc w:val="center"/>
              <w:rPr>
                <w:sz w:val="28"/>
                <w:szCs w:val="28"/>
              </w:rPr>
            </w:pPr>
            <w:r w:rsidRPr="0005062C">
              <w:rPr>
                <w:sz w:val="28"/>
                <w:szCs w:val="28"/>
              </w:rPr>
              <w:t>2</w:t>
            </w:r>
          </w:p>
        </w:tc>
      </w:tr>
      <w:tr w:rsidR="0005062C" w:rsidRPr="0005062C" w:rsidTr="0005062C">
        <w:tc>
          <w:tcPr>
            <w:tcW w:w="817" w:type="dxa"/>
          </w:tcPr>
          <w:p w:rsidR="0005062C" w:rsidRPr="0005062C" w:rsidRDefault="0005062C" w:rsidP="0005062C">
            <w:pPr>
              <w:jc w:val="center"/>
              <w:rPr>
                <w:sz w:val="28"/>
                <w:szCs w:val="28"/>
              </w:rPr>
            </w:pPr>
            <w:r w:rsidRPr="0005062C">
              <w:rPr>
                <w:sz w:val="28"/>
                <w:szCs w:val="28"/>
              </w:rPr>
              <w:t>2.</w:t>
            </w:r>
          </w:p>
        </w:tc>
        <w:tc>
          <w:tcPr>
            <w:tcW w:w="5953" w:type="dxa"/>
          </w:tcPr>
          <w:p w:rsidR="0005062C" w:rsidRPr="0005062C" w:rsidRDefault="0005062C" w:rsidP="0005062C">
            <w:pPr>
              <w:jc w:val="center"/>
              <w:rPr>
                <w:sz w:val="28"/>
                <w:szCs w:val="28"/>
              </w:rPr>
            </w:pPr>
            <w:r w:rsidRPr="0005062C">
              <w:rPr>
                <w:sz w:val="28"/>
                <w:szCs w:val="28"/>
              </w:rPr>
              <w:t>Нас</w:t>
            </w:r>
            <w:r w:rsidR="008E2F47">
              <w:rPr>
                <w:sz w:val="28"/>
                <w:szCs w:val="28"/>
              </w:rPr>
              <w:t>еленные пункты Шумячского муниципального округа</w:t>
            </w:r>
            <w:r w:rsidRPr="0005062C">
              <w:rPr>
                <w:sz w:val="28"/>
                <w:szCs w:val="28"/>
              </w:rPr>
              <w:t xml:space="preserve"> (за исключением  п</w:t>
            </w:r>
            <w:r w:rsidR="00996FFD">
              <w:rPr>
                <w:sz w:val="28"/>
                <w:szCs w:val="28"/>
              </w:rPr>
              <w:t>гт</w:t>
            </w:r>
            <w:r w:rsidRPr="0005062C">
              <w:rPr>
                <w:sz w:val="28"/>
                <w:szCs w:val="28"/>
              </w:rPr>
              <w:t>. Шумячи)</w:t>
            </w:r>
          </w:p>
        </w:tc>
        <w:tc>
          <w:tcPr>
            <w:tcW w:w="2659" w:type="dxa"/>
          </w:tcPr>
          <w:p w:rsidR="0005062C" w:rsidRPr="0005062C" w:rsidRDefault="0005062C" w:rsidP="0005062C">
            <w:pPr>
              <w:jc w:val="center"/>
              <w:rPr>
                <w:sz w:val="28"/>
                <w:szCs w:val="28"/>
              </w:rPr>
            </w:pPr>
            <w:r w:rsidRPr="0005062C">
              <w:rPr>
                <w:sz w:val="28"/>
                <w:szCs w:val="28"/>
              </w:rPr>
              <w:t>0,6</w:t>
            </w:r>
          </w:p>
        </w:tc>
      </w:tr>
    </w:tbl>
    <w:p w:rsidR="0005062C" w:rsidRPr="0005062C" w:rsidRDefault="0005062C" w:rsidP="0005062C">
      <w:pPr>
        <w:ind w:left="709"/>
        <w:jc w:val="center"/>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05062C" w:rsidRPr="0005062C" w:rsidRDefault="0005062C" w:rsidP="0005062C">
      <w:pPr>
        <w:jc w:val="both"/>
        <w:rPr>
          <w:sz w:val="28"/>
          <w:szCs w:val="28"/>
        </w:rPr>
      </w:pPr>
    </w:p>
    <w:p w:rsidR="007D4876" w:rsidRDefault="007D4876" w:rsidP="00955FB8">
      <w:pPr>
        <w:jc w:val="both"/>
      </w:pPr>
    </w:p>
    <w:p w:rsidR="007D4876" w:rsidRDefault="007D4876" w:rsidP="00955FB8">
      <w:pPr>
        <w:jc w:val="both"/>
      </w:pPr>
    </w:p>
    <w:p w:rsidR="00842B25" w:rsidRDefault="00842B25" w:rsidP="00955FB8">
      <w:pPr>
        <w:jc w:val="both"/>
      </w:pPr>
    </w:p>
    <w:p w:rsidR="00842B25" w:rsidRDefault="00842B25" w:rsidP="00955FB8">
      <w:pPr>
        <w:jc w:val="both"/>
      </w:pPr>
    </w:p>
    <w:p w:rsidR="00842B25" w:rsidRDefault="00842B25" w:rsidP="00955FB8">
      <w:pPr>
        <w:jc w:val="both"/>
      </w:pPr>
    </w:p>
    <w:tbl>
      <w:tblPr>
        <w:tblpPr w:leftFromText="180" w:rightFromText="180" w:vertAnchor="text" w:horzAnchor="margin" w:tblpY="-70"/>
        <w:tblW w:w="9705" w:type="dxa"/>
        <w:tblLayout w:type="fixed"/>
        <w:tblCellMar>
          <w:left w:w="70" w:type="dxa"/>
          <w:right w:w="70" w:type="dxa"/>
        </w:tblCellMar>
        <w:tblLook w:val="04A0" w:firstRow="1" w:lastRow="0" w:firstColumn="1" w:lastColumn="0" w:noHBand="0" w:noVBand="1"/>
      </w:tblPr>
      <w:tblGrid>
        <w:gridCol w:w="4854"/>
        <w:gridCol w:w="285"/>
        <w:gridCol w:w="32"/>
        <w:gridCol w:w="4534"/>
      </w:tblGrid>
      <w:tr w:rsidR="00AD642B" w:rsidRPr="00AD642B" w:rsidTr="00353ABF">
        <w:tc>
          <w:tcPr>
            <w:tcW w:w="4854" w:type="dxa"/>
            <w:hideMark/>
          </w:tcPr>
          <w:p w:rsidR="00AD642B" w:rsidRPr="00AD642B" w:rsidRDefault="00AD642B" w:rsidP="00AD642B">
            <w:pPr>
              <w:jc w:val="both"/>
              <w:rPr>
                <w:sz w:val="28"/>
                <w:szCs w:val="28"/>
              </w:rPr>
            </w:pPr>
            <w:r w:rsidRPr="00AD642B">
              <w:rPr>
                <w:sz w:val="28"/>
                <w:szCs w:val="28"/>
              </w:rPr>
              <w:t>1 экз. - в дело</w:t>
            </w:r>
          </w:p>
          <w:p w:rsidR="00AD642B" w:rsidRPr="00AD642B" w:rsidRDefault="00AD642B" w:rsidP="00AD642B">
            <w:pPr>
              <w:jc w:val="both"/>
              <w:rPr>
                <w:sz w:val="28"/>
                <w:szCs w:val="28"/>
              </w:rPr>
            </w:pPr>
            <w:r w:rsidRPr="00AD642B">
              <w:rPr>
                <w:sz w:val="28"/>
                <w:szCs w:val="28"/>
              </w:rPr>
              <w:t>Исп.  начальник Отдела экономики, комплексного развития и инвестиционной деятельности</w:t>
            </w:r>
          </w:p>
          <w:p w:rsidR="00AD642B" w:rsidRPr="00AD642B" w:rsidRDefault="00AD642B" w:rsidP="00AD642B">
            <w:pPr>
              <w:jc w:val="both"/>
              <w:rPr>
                <w:sz w:val="28"/>
                <w:szCs w:val="28"/>
              </w:rPr>
            </w:pPr>
            <w:r w:rsidRPr="00AD642B">
              <w:rPr>
                <w:sz w:val="28"/>
                <w:szCs w:val="28"/>
              </w:rPr>
              <w:t>Ю.А. Старовойтов _______________</w:t>
            </w:r>
          </w:p>
          <w:p w:rsidR="00AD642B" w:rsidRPr="00AD642B" w:rsidRDefault="00AD642B" w:rsidP="00AD642B">
            <w:pPr>
              <w:jc w:val="both"/>
              <w:rPr>
                <w:sz w:val="28"/>
                <w:szCs w:val="28"/>
              </w:rPr>
            </w:pPr>
            <w:r w:rsidRPr="00AD642B">
              <w:rPr>
                <w:sz w:val="28"/>
                <w:szCs w:val="28"/>
              </w:rPr>
              <w:t>Тел. 4-15-44</w:t>
            </w:r>
          </w:p>
          <w:p w:rsidR="00AD642B" w:rsidRPr="00AD642B" w:rsidRDefault="00AD642B" w:rsidP="00AD642B">
            <w:pPr>
              <w:jc w:val="both"/>
              <w:rPr>
                <w:sz w:val="28"/>
                <w:szCs w:val="28"/>
              </w:rPr>
            </w:pPr>
            <w:r>
              <w:rPr>
                <w:sz w:val="28"/>
                <w:szCs w:val="28"/>
              </w:rPr>
              <w:t>01.08</w:t>
            </w:r>
            <w:r w:rsidRPr="00AD642B">
              <w:rPr>
                <w:sz w:val="28"/>
                <w:szCs w:val="28"/>
              </w:rPr>
              <w:t>.2025 г.</w:t>
            </w:r>
          </w:p>
        </w:tc>
        <w:tc>
          <w:tcPr>
            <w:tcW w:w="4851" w:type="dxa"/>
            <w:gridSpan w:val="3"/>
            <w:hideMark/>
          </w:tcPr>
          <w:p w:rsidR="00AD642B" w:rsidRPr="00AD642B" w:rsidRDefault="00AD642B" w:rsidP="00AD642B">
            <w:pPr>
              <w:jc w:val="center"/>
              <w:rPr>
                <w:sz w:val="28"/>
                <w:szCs w:val="28"/>
              </w:rPr>
            </w:pPr>
            <w:r w:rsidRPr="00AD642B">
              <w:rPr>
                <w:sz w:val="28"/>
                <w:szCs w:val="28"/>
              </w:rPr>
              <w:t xml:space="preserve">Разослать: Отделу экономики, </w:t>
            </w:r>
            <w:r>
              <w:rPr>
                <w:sz w:val="28"/>
                <w:szCs w:val="28"/>
              </w:rPr>
              <w:t xml:space="preserve">       </w:t>
            </w:r>
            <w:r w:rsidRPr="00AD642B">
              <w:rPr>
                <w:sz w:val="28"/>
                <w:szCs w:val="28"/>
              </w:rPr>
              <w:t>прокуратуре, Администрации</w:t>
            </w:r>
          </w:p>
        </w:tc>
      </w:tr>
      <w:tr w:rsidR="00AD642B" w:rsidRPr="00AD642B" w:rsidTr="00353ABF">
        <w:tc>
          <w:tcPr>
            <w:tcW w:w="4854" w:type="dxa"/>
          </w:tcPr>
          <w:p w:rsidR="00AD642B" w:rsidRPr="00AD642B" w:rsidRDefault="00AD642B" w:rsidP="00AD642B">
            <w:pPr>
              <w:jc w:val="both"/>
              <w:rPr>
                <w:sz w:val="28"/>
                <w:szCs w:val="28"/>
              </w:rPr>
            </w:pPr>
          </w:p>
        </w:tc>
        <w:tc>
          <w:tcPr>
            <w:tcW w:w="4851" w:type="dxa"/>
            <w:gridSpan w:val="3"/>
          </w:tcPr>
          <w:p w:rsidR="00AD642B" w:rsidRPr="00AD642B" w:rsidRDefault="00AD642B" w:rsidP="00AD642B">
            <w:pPr>
              <w:jc w:val="both"/>
              <w:rPr>
                <w:sz w:val="28"/>
                <w:szCs w:val="28"/>
              </w:rPr>
            </w:pPr>
          </w:p>
        </w:tc>
      </w:tr>
      <w:tr w:rsidR="00AD642B" w:rsidRPr="00AD642B" w:rsidTr="00353ABF">
        <w:tc>
          <w:tcPr>
            <w:tcW w:w="5139" w:type="dxa"/>
            <w:gridSpan w:val="2"/>
          </w:tcPr>
          <w:p w:rsidR="00AD642B" w:rsidRPr="00AD642B" w:rsidRDefault="00AD642B" w:rsidP="00AD642B">
            <w:pPr>
              <w:jc w:val="both"/>
              <w:rPr>
                <w:sz w:val="28"/>
                <w:szCs w:val="28"/>
              </w:rPr>
            </w:pPr>
          </w:p>
          <w:p w:rsidR="00AD642B" w:rsidRPr="00AD642B" w:rsidRDefault="00AD642B" w:rsidP="00AD642B">
            <w:pPr>
              <w:jc w:val="both"/>
              <w:rPr>
                <w:sz w:val="28"/>
                <w:szCs w:val="28"/>
              </w:rPr>
            </w:pPr>
            <w:r w:rsidRPr="00AD642B">
              <w:rPr>
                <w:sz w:val="28"/>
                <w:szCs w:val="28"/>
              </w:rPr>
              <w:t>Разработчик: начальник Отдела экономики, комплексного развития и инвестиционной деятельности</w:t>
            </w:r>
          </w:p>
          <w:p w:rsidR="00AD642B" w:rsidRPr="00AD642B" w:rsidRDefault="00AD642B" w:rsidP="00AD642B">
            <w:pPr>
              <w:jc w:val="both"/>
              <w:rPr>
                <w:sz w:val="28"/>
                <w:szCs w:val="28"/>
              </w:rPr>
            </w:pPr>
            <w:r w:rsidRPr="00AD642B">
              <w:rPr>
                <w:sz w:val="28"/>
                <w:szCs w:val="28"/>
              </w:rPr>
              <w:t>Ю.А. Старовойтов _______________</w:t>
            </w:r>
          </w:p>
          <w:p w:rsidR="00AD642B" w:rsidRPr="00AD642B" w:rsidRDefault="00AD642B" w:rsidP="00AD642B">
            <w:pPr>
              <w:jc w:val="both"/>
              <w:rPr>
                <w:sz w:val="28"/>
                <w:szCs w:val="28"/>
              </w:rPr>
            </w:pPr>
            <w:r w:rsidRPr="00AD642B">
              <w:rPr>
                <w:sz w:val="28"/>
                <w:szCs w:val="28"/>
              </w:rPr>
              <w:t>Тел. 4-15-44</w:t>
            </w:r>
          </w:p>
          <w:p w:rsidR="00AD642B" w:rsidRPr="00AD642B" w:rsidRDefault="00AD642B" w:rsidP="00AD642B">
            <w:pPr>
              <w:jc w:val="both"/>
              <w:rPr>
                <w:sz w:val="28"/>
                <w:szCs w:val="28"/>
              </w:rPr>
            </w:pPr>
            <w:r>
              <w:rPr>
                <w:sz w:val="28"/>
                <w:szCs w:val="28"/>
              </w:rPr>
              <w:t>01.08</w:t>
            </w:r>
            <w:r w:rsidRPr="00AD642B">
              <w:rPr>
                <w:sz w:val="28"/>
                <w:szCs w:val="28"/>
              </w:rPr>
              <w:t>.2025 г.</w:t>
            </w:r>
          </w:p>
        </w:tc>
        <w:tc>
          <w:tcPr>
            <w:tcW w:w="4566" w:type="dxa"/>
            <w:gridSpan w:val="2"/>
            <w:hideMark/>
          </w:tcPr>
          <w:p w:rsidR="00AD642B" w:rsidRPr="00AD642B" w:rsidRDefault="00AD642B" w:rsidP="00AD642B">
            <w:pPr>
              <w:jc w:val="both"/>
              <w:rPr>
                <w:sz w:val="28"/>
                <w:szCs w:val="28"/>
              </w:rPr>
            </w:pPr>
            <w:r w:rsidRPr="00AD642B">
              <w:rPr>
                <w:sz w:val="28"/>
                <w:szCs w:val="28"/>
              </w:rPr>
              <w:t xml:space="preserve"> </w:t>
            </w:r>
          </w:p>
        </w:tc>
      </w:tr>
      <w:tr w:rsidR="00353ABF" w:rsidRPr="00353ABF" w:rsidTr="008A6221">
        <w:trPr>
          <w:trHeight w:val="100"/>
        </w:trPr>
        <w:tc>
          <w:tcPr>
            <w:tcW w:w="5171" w:type="dxa"/>
            <w:gridSpan w:val="3"/>
            <w:hideMark/>
          </w:tcPr>
          <w:p w:rsidR="00353ABF" w:rsidRPr="00353ABF" w:rsidRDefault="00353ABF" w:rsidP="00353ABF">
            <w:pPr>
              <w:jc w:val="both"/>
              <w:rPr>
                <w:sz w:val="28"/>
                <w:szCs w:val="28"/>
              </w:rPr>
            </w:pPr>
          </w:p>
          <w:p w:rsidR="00353ABF" w:rsidRPr="00353ABF" w:rsidRDefault="00353ABF" w:rsidP="00353ABF">
            <w:pPr>
              <w:jc w:val="both"/>
              <w:rPr>
                <w:sz w:val="28"/>
                <w:szCs w:val="28"/>
              </w:rPr>
            </w:pPr>
          </w:p>
          <w:p w:rsidR="00353ABF" w:rsidRPr="00353ABF" w:rsidRDefault="00353ABF" w:rsidP="00353ABF">
            <w:pPr>
              <w:jc w:val="both"/>
              <w:rPr>
                <w:sz w:val="28"/>
                <w:szCs w:val="28"/>
              </w:rPr>
            </w:pPr>
          </w:p>
          <w:p w:rsidR="00353ABF" w:rsidRPr="00353ABF" w:rsidRDefault="00353ABF" w:rsidP="00353ABF">
            <w:pPr>
              <w:jc w:val="both"/>
              <w:rPr>
                <w:sz w:val="28"/>
                <w:szCs w:val="28"/>
              </w:rPr>
            </w:pPr>
            <w:r w:rsidRPr="00353ABF">
              <w:rPr>
                <w:sz w:val="28"/>
                <w:szCs w:val="28"/>
              </w:rPr>
              <w:t>ВИЗЫ:</w:t>
            </w:r>
          </w:p>
        </w:tc>
        <w:tc>
          <w:tcPr>
            <w:tcW w:w="4534" w:type="dxa"/>
          </w:tcPr>
          <w:p w:rsidR="00353ABF" w:rsidRPr="00353ABF" w:rsidRDefault="00353ABF" w:rsidP="00353ABF">
            <w:pPr>
              <w:jc w:val="both"/>
              <w:rPr>
                <w:sz w:val="28"/>
                <w:szCs w:val="28"/>
              </w:rPr>
            </w:pPr>
          </w:p>
        </w:tc>
      </w:tr>
      <w:tr w:rsidR="00353ABF" w:rsidRPr="00353ABF" w:rsidTr="008A6221">
        <w:trPr>
          <w:trHeight w:val="100"/>
        </w:trPr>
        <w:tc>
          <w:tcPr>
            <w:tcW w:w="5171" w:type="dxa"/>
            <w:gridSpan w:val="3"/>
          </w:tcPr>
          <w:p w:rsidR="00353ABF" w:rsidRPr="00353ABF" w:rsidRDefault="00353ABF" w:rsidP="00353ABF">
            <w:pPr>
              <w:jc w:val="both"/>
              <w:rPr>
                <w:sz w:val="28"/>
                <w:szCs w:val="28"/>
              </w:rPr>
            </w:pPr>
            <w:r w:rsidRPr="00353ABF">
              <w:rPr>
                <w:sz w:val="28"/>
                <w:szCs w:val="28"/>
              </w:rPr>
              <w:t>В.Е. Абраменков _________________</w:t>
            </w:r>
          </w:p>
          <w:p w:rsidR="00353ABF" w:rsidRPr="00353ABF" w:rsidRDefault="00353ABF" w:rsidP="00353ABF">
            <w:pPr>
              <w:jc w:val="both"/>
              <w:rPr>
                <w:sz w:val="28"/>
                <w:szCs w:val="28"/>
              </w:rPr>
            </w:pPr>
          </w:p>
          <w:p w:rsidR="00353ABF" w:rsidRPr="00353ABF" w:rsidRDefault="00353ABF" w:rsidP="00353ABF">
            <w:pPr>
              <w:jc w:val="both"/>
              <w:rPr>
                <w:sz w:val="28"/>
                <w:szCs w:val="28"/>
              </w:rPr>
            </w:pPr>
            <w:r w:rsidRPr="00353ABF">
              <w:rPr>
                <w:sz w:val="28"/>
                <w:szCs w:val="28"/>
              </w:rPr>
              <w:t>И.В. Кулешова _____________________</w:t>
            </w:r>
          </w:p>
          <w:p w:rsidR="00353ABF" w:rsidRPr="00353ABF" w:rsidRDefault="00353ABF" w:rsidP="00353ABF">
            <w:pPr>
              <w:jc w:val="both"/>
              <w:rPr>
                <w:sz w:val="28"/>
                <w:szCs w:val="28"/>
              </w:rPr>
            </w:pPr>
          </w:p>
          <w:p w:rsidR="00353ABF" w:rsidRPr="00353ABF" w:rsidRDefault="00353ABF" w:rsidP="00353ABF">
            <w:pPr>
              <w:jc w:val="both"/>
              <w:rPr>
                <w:sz w:val="28"/>
                <w:szCs w:val="28"/>
              </w:rPr>
            </w:pPr>
          </w:p>
        </w:tc>
        <w:tc>
          <w:tcPr>
            <w:tcW w:w="4534" w:type="dxa"/>
          </w:tcPr>
          <w:p w:rsidR="00353ABF" w:rsidRPr="00353ABF" w:rsidRDefault="00353ABF" w:rsidP="00353ABF">
            <w:pPr>
              <w:jc w:val="both"/>
              <w:rPr>
                <w:sz w:val="28"/>
                <w:szCs w:val="28"/>
              </w:rPr>
            </w:pPr>
            <w:r w:rsidRPr="00353ABF">
              <w:rPr>
                <w:sz w:val="28"/>
                <w:szCs w:val="28"/>
              </w:rPr>
              <w:t>«_____» _________________ 2025 г.</w:t>
            </w:r>
          </w:p>
          <w:p w:rsidR="00353ABF" w:rsidRPr="00353ABF" w:rsidRDefault="00353ABF" w:rsidP="00353ABF">
            <w:pPr>
              <w:jc w:val="both"/>
              <w:rPr>
                <w:sz w:val="28"/>
                <w:szCs w:val="28"/>
              </w:rPr>
            </w:pPr>
          </w:p>
          <w:p w:rsidR="00353ABF" w:rsidRPr="00353ABF" w:rsidRDefault="00353ABF" w:rsidP="00353ABF">
            <w:pPr>
              <w:jc w:val="both"/>
              <w:rPr>
                <w:sz w:val="28"/>
                <w:szCs w:val="28"/>
              </w:rPr>
            </w:pPr>
            <w:r w:rsidRPr="00353ABF">
              <w:rPr>
                <w:sz w:val="28"/>
                <w:szCs w:val="28"/>
              </w:rPr>
              <w:t>«_____» _________________ 2025 г.</w:t>
            </w:r>
          </w:p>
          <w:p w:rsidR="00353ABF" w:rsidRPr="00353ABF" w:rsidRDefault="00353ABF" w:rsidP="00353ABF">
            <w:pPr>
              <w:jc w:val="both"/>
              <w:rPr>
                <w:sz w:val="28"/>
                <w:szCs w:val="28"/>
              </w:rPr>
            </w:pPr>
          </w:p>
          <w:p w:rsidR="00353ABF" w:rsidRPr="00353ABF" w:rsidRDefault="00353ABF" w:rsidP="00353ABF">
            <w:pPr>
              <w:jc w:val="both"/>
              <w:rPr>
                <w:sz w:val="28"/>
                <w:szCs w:val="28"/>
              </w:rPr>
            </w:pPr>
          </w:p>
        </w:tc>
      </w:tr>
    </w:tbl>
    <w:p w:rsidR="001D6658" w:rsidRPr="00712F0D" w:rsidRDefault="001D6658" w:rsidP="00AD642B">
      <w:pPr>
        <w:jc w:val="both"/>
        <w:rPr>
          <w:sz w:val="28"/>
          <w:szCs w:val="28"/>
        </w:rPr>
      </w:pPr>
    </w:p>
    <w:sectPr w:rsidR="001D6658" w:rsidRPr="00712F0D" w:rsidSect="001220C8">
      <w:headerReference w:type="even" r:id="rId7"/>
      <w:headerReference w:type="default" r:id="rId8"/>
      <w:footerReference w:type="even" r:id="rId9"/>
      <w:footerReference w:type="default" r:id="rId10"/>
      <w:pgSz w:w="11907" w:h="16840" w:code="9"/>
      <w:pgMar w:top="709" w:right="567"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BF5" w:rsidRDefault="006C6BF5">
      <w:r>
        <w:separator/>
      </w:r>
    </w:p>
  </w:endnote>
  <w:endnote w:type="continuationSeparator" w:id="0">
    <w:p w:rsidR="006C6BF5" w:rsidRDefault="006C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2B" w:rsidRDefault="00AD642B"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642B" w:rsidRDefault="00AD642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2B" w:rsidRDefault="00AD642B" w:rsidP="00912C59">
    <w:pPr>
      <w:pStyle w:val="a7"/>
      <w:framePr w:wrap="around" w:vAnchor="text" w:hAnchor="margin" w:xAlign="center" w:y="1"/>
      <w:rPr>
        <w:rStyle w:val="a9"/>
      </w:rPr>
    </w:pPr>
  </w:p>
  <w:p w:rsidR="00AD642B" w:rsidRDefault="00AD64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BF5" w:rsidRDefault="006C6BF5">
      <w:r>
        <w:separator/>
      </w:r>
    </w:p>
  </w:footnote>
  <w:footnote w:type="continuationSeparator" w:id="0">
    <w:p w:rsidR="006C6BF5" w:rsidRDefault="006C6BF5">
      <w:r>
        <w:continuationSeparator/>
      </w:r>
    </w:p>
  </w:footnote>
  <w:footnote w:id="1">
    <w:p w:rsidR="00AD642B" w:rsidRDefault="00AD642B" w:rsidP="0005062C">
      <w:pPr>
        <w:pStyle w:val="afff7"/>
        <w:jc w:val="both"/>
      </w:pPr>
      <w:r w:rsidRPr="00D75F01">
        <w:rPr>
          <w:rStyle w:val="af7"/>
          <w:i/>
          <w:iCs/>
        </w:rPr>
        <w:footnoteRef/>
      </w:r>
      <w:r w:rsidRPr="00D75F01">
        <w:rPr>
          <w:i/>
          <w:iCs/>
        </w:rPr>
        <w:t xml:space="preserve"> </w:t>
      </w:r>
      <w:r w:rsidRPr="009165E5">
        <w:rPr>
          <w:i/>
          <w:iCs/>
        </w:rPr>
        <w:t xml:space="preserve">  </w:t>
      </w:r>
      <w:r>
        <w:rPr>
          <w:i/>
          <w:iCs/>
        </w:rPr>
        <w:t>Слова «</w:t>
      </w:r>
      <w:r w:rsidRPr="000B2C30">
        <w:rPr>
          <w:i/>
          <w:iCs/>
        </w:rPr>
        <w:t>в лице</w:t>
      </w:r>
      <w:r>
        <w:rPr>
          <w:i/>
          <w:iCs/>
        </w:rPr>
        <w:t xml:space="preserve"> _________»  добавляю</w:t>
      </w:r>
      <w:r w:rsidRPr="00D75F01">
        <w:rPr>
          <w:i/>
          <w:iCs/>
        </w:rPr>
        <w:t xml:space="preserve">тся в случае, если Правообладатель </w:t>
      </w:r>
      <w:r>
        <w:rPr>
          <w:i/>
          <w:iCs/>
        </w:rPr>
        <w:t>является юридическим лицом.</w:t>
      </w:r>
    </w:p>
  </w:footnote>
  <w:footnote w:id="2">
    <w:p w:rsidR="00AD642B" w:rsidRDefault="00AD642B" w:rsidP="0005062C">
      <w:pPr>
        <w:pStyle w:val="afff7"/>
        <w:jc w:val="both"/>
      </w:pPr>
      <w:r>
        <w:rPr>
          <w:rStyle w:val="af7"/>
        </w:rPr>
        <w:footnoteRef/>
      </w:r>
      <w:r>
        <w:t xml:space="preserve"> </w:t>
      </w:r>
      <w:r w:rsidRPr="00C83FC0">
        <w:rPr>
          <w:i/>
          <w:iCs/>
        </w:rPr>
        <w:t xml:space="preserve">Площадь земельного участка под размещение НТО </w:t>
      </w:r>
      <w:r>
        <w:rPr>
          <w:i/>
          <w:iCs/>
        </w:rPr>
        <w:t>рекомендуется выделять с учетом</w:t>
      </w:r>
      <w:r w:rsidRPr="00C83FC0">
        <w:rPr>
          <w:i/>
          <w:iCs/>
        </w:rPr>
        <w:t xml:space="preserve"> размера прилегающей территории, </w:t>
      </w:r>
      <w:r>
        <w:rPr>
          <w:i/>
          <w:iCs/>
        </w:rPr>
        <w:t>определенной</w:t>
      </w:r>
      <w:r w:rsidRPr="00C83FC0">
        <w:rPr>
          <w:i/>
          <w:iCs/>
        </w:rPr>
        <w:t xml:space="preserve"> органами местного самоуправления согласно Правил благоустройства</w:t>
      </w:r>
      <w:r>
        <w:rPr>
          <w:i/>
          <w:iCs/>
        </w:rPr>
        <w:t>.</w:t>
      </w:r>
    </w:p>
  </w:footnote>
  <w:footnote w:id="3">
    <w:p w:rsidR="00AD642B" w:rsidRDefault="00AD642B" w:rsidP="0005062C">
      <w:pPr>
        <w:pStyle w:val="afff7"/>
        <w:jc w:val="both"/>
      </w:pPr>
      <w:r w:rsidRPr="00C30C8E">
        <w:rPr>
          <w:rStyle w:val="af7"/>
        </w:rPr>
        <w:footnoteRef/>
      </w:r>
      <w:r w:rsidRPr="00C30C8E">
        <w:t xml:space="preserve"> </w:t>
      </w:r>
      <w:r>
        <w:rPr>
          <w:i/>
          <w:iCs/>
        </w:rPr>
        <w:t xml:space="preserve">Слова </w:t>
      </w:r>
      <w:r w:rsidRPr="009165E5">
        <w:rPr>
          <w:i/>
          <w:iCs/>
        </w:rPr>
        <w:t xml:space="preserve">«в соответствии с согласованным эскизным проектом, являющейся </w:t>
      </w:r>
      <w:r>
        <w:rPr>
          <w:i/>
          <w:iCs/>
          <w:color w:val="000000"/>
        </w:rPr>
        <w:t>неотъемлемой</w:t>
      </w:r>
      <w:r w:rsidRPr="009165E5">
        <w:rPr>
          <w:i/>
          <w:iCs/>
          <w:color w:val="000000"/>
        </w:rPr>
        <w:t xml:space="preserve"> частью настоящего договора»</w:t>
      </w:r>
      <w:r w:rsidRPr="00C30C8E">
        <w:rPr>
          <w:i/>
          <w:iCs/>
        </w:rPr>
        <w:t xml:space="preserve"> добавляется в случае, если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w:t>
      </w:r>
      <w:r>
        <w:rPr>
          <w:i/>
          <w:iCs/>
        </w:rPr>
        <w:t>виду, оформлению нестационарных торговых объектов</w:t>
      </w:r>
      <w:r w:rsidRPr="00C30C8E">
        <w:rPr>
          <w:i/>
          <w:iCs/>
        </w:rPr>
        <w:t>.</w:t>
      </w:r>
    </w:p>
  </w:footnote>
  <w:footnote w:id="4">
    <w:p w:rsidR="00AD642B" w:rsidRDefault="00AD642B" w:rsidP="0005062C">
      <w:pPr>
        <w:pStyle w:val="afff7"/>
        <w:jc w:val="both"/>
      </w:pPr>
      <w:r w:rsidRPr="00C30C8E">
        <w:rPr>
          <w:rStyle w:val="af7"/>
          <w:i/>
          <w:iCs/>
        </w:rPr>
        <w:footnoteRef/>
      </w:r>
      <w:r w:rsidRPr="00C30C8E">
        <w:rPr>
          <w:i/>
          <w:iCs/>
        </w:rPr>
        <w:t xml:space="preserve"> Основанием может быть результаты проведения аукциона на предоставление права размещения нестационарного торгового объекта </w:t>
      </w:r>
      <w:r>
        <w:rPr>
          <w:i/>
          <w:iCs/>
        </w:rPr>
        <w:t>либо з</w:t>
      </w:r>
      <w:r w:rsidRPr="00C30C8E">
        <w:rPr>
          <w:i/>
          <w:iCs/>
        </w:rPr>
        <w:t>аявление Правообладателя в случае</w:t>
      </w:r>
      <w:r>
        <w:rPr>
          <w:i/>
          <w:iCs/>
        </w:rPr>
        <w:t>, указанном в п.1.4. настоящего договора.</w:t>
      </w:r>
    </w:p>
  </w:footnote>
  <w:footnote w:id="5">
    <w:p w:rsidR="00AD642B" w:rsidRDefault="00AD642B" w:rsidP="0005062C">
      <w:pPr>
        <w:pStyle w:val="afff7"/>
        <w:jc w:val="both"/>
      </w:pPr>
      <w:r w:rsidRPr="00C30C8E">
        <w:rPr>
          <w:rStyle w:val="af7"/>
          <w:i/>
          <w:iCs/>
        </w:rPr>
        <w:footnoteRef/>
      </w:r>
      <w:r w:rsidRPr="00C30C8E">
        <w:rPr>
          <w:i/>
          <w:iCs/>
        </w:rPr>
        <w:t xml:space="preserve"> </w:t>
      </w:r>
      <w:r w:rsidRPr="007544C4">
        <w:rPr>
          <w:i/>
          <w:iCs/>
        </w:rPr>
        <w:t xml:space="preserve">Целесообразно дифференцировать </w:t>
      </w:r>
      <w:r>
        <w:rPr>
          <w:i/>
          <w:iCs/>
        </w:rPr>
        <w:t xml:space="preserve">данный срок следующим образом: </w:t>
      </w:r>
      <w:r w:rsidRPr="007544C4">
        <w:rPr>
          <w:i/>
          <w:iCs/>
        </w:rPr>
        <w:t>для размещения киосков, павильонов, торговых автоматов и иных нестационарных торговых объектов всесезонного размещения, за исключением мобильны</w:t>
      </w:r>
      <w:r>
        <w:rPr>
          <w:i/>
          <w:iCs/>
        </w:rPr>
        <w:t xml:space="preserve">х торговых объектов – 5-7 лет; </w:t>
      </w:r>
      <w:r w:rsidRPr="007544C4">
        <w:rPr>
          <w:i/>
          <w:iCs/>
        </w:rPr>
        <w:t>мобильных торговых объектов всесезонного размещения, в том числе специализированных авто</w:t>
      </w:r>
      <w:r>
        <w:rPr>
          <w:i/>
          <w:iCs/>
        </w:rPr>
        <w:t xml:space="preserve">прицепов – от 12 мес. до 3 лет; </w:t>
      </w:r>
      <w:r w:rsidRPr="007544C4">
        <w:rPr>
          <w:i/>
          <w:iCs/>
        </w:rPr>
        <w:t>нестационарных торговых объектов сезонного размещения – 6 месяцев                        (с 1 апреля по 1 октября).</w:t>
      </w:r>
    </w:p>
  </w:footnote>
  <w:footnote w:id="6">
    <w:p w:rsidR="00AD642B" w:rsidRDefault="00AD642B" w:rsidP="0005062C">
      <w:pPr>
        <w:pStyle w:val="afff7"/>
        <w:jc w:val="both"/>
      </w:pPr>
      <w:r w:rsidRPr="005773DC">
        <w:rPr>
          <w:rStyle w:val="af7"/>
        </w:rPr>
        <w:footnoteRef/>
      </w:r>
      <w:r w:rsidRPr="005773DC">
        <w:t xml:space="preserve"> </w:t>
      </w:r>
      <w:r>
        <w:rPr>
          <w:i/>
          <w:iCs/>
        </w:rPr>
        <w:t xml:space="preserve">Слова </w:t>
      </w:r>
      <w:r w:rsidRPr="00137F6F">
        <w:rPr>
          <w:i/>
          <w:iCs/>
        </w:rPr>
        <w:t>«внешний вид, оформление»</w:t>
      </w:r>
      <w:r>
        <w:rPr>
          <w:i/>
          <w:iCs/>
        </w:rPr>
        <w:t xml:space="preserve"> добавляю</w:t>
      </w:r>
      <w:r w:rsidRPr="00165D31">
        <w:rPr>
          <w:i/>
          <w:iCs/>
        </w:rPr>
        <w:t>тся в случае, если на территории муниципального образования либо отдельных территориях муниципального</w:t>
      </w:r>
      <w:r w:rsidRPr="005773DC">
        <w:rPr>
          <w:i/>
          <w:iCs/>
        </w:rPr>
        <w:t xml:space="preserve"> образования органами местного самоуправления не установлены требования к внешнему виду нестационарных торговых объектов.</w:t>
      </w:r>
    </w:p>
  </w:footnote>
  <w:footnote w:id="7">
    <w:p w:rsidR="00AD642B" w:rsidRDefault="00AD642B" w:rsidP="0005062C">
      <w:pPr>
        <w:pStyle w:val="afff7"/>
        <w:jc w:val="both"/>
      </w:pPr>
      <w:r w:rsidRPr="00343B19">
        <w:rPr>
          <w:rStyle w:val="af7"/>
          <w:i/>
          <w:iCs/>
        </w:rPr>
        <w:footnoteRef/>
      </w:r>
      <w:r w:rsidRPr="00343B19">
        <w:rPr>
          <w:i/>
          <w:iCs/>
        </w:rPr>
        <w:t xml:space="preserve"> Пункт добавляется в случае, если</w:t>
      </w:r>
      <w:r w:rsidRPr="00C30C8E">
        <w:rPr>
          <w:i/>
          <w:iCs/>
        </w:rPr>
        <w:t xml:space="preserve">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виду нестационарных торговых объектов.</w:t>
      </w:r>
    </w:p>
  </w:footnote>
  <w:footnote w:id="8">
    <w:p w:rsidR="00AD642B" w:rsidRPr="00862ED5" w:rsidRDefault="00AD642B" w:rsidP="0005062C">
      <w:pPr>
        <w:pStyle w:val="afff7"/>
        <w:ind w:firstLine="709"/>
        <w:jc w:val="both"/>
        <w:rPr>
          <w:i/>
          <w:iCs/>
        </w:rPr>
      </w:pPr>
      <w:r w:rsidRPr="00862ED5">
        <w:rPr>
          <w:rStyle w:val="af7"/>
          <w:i/>
          <w:iCs/>
        </w:rPr>
        <w:footnoteRef/>
      </w:r>
      <w:r w:rsidRPr="00862ED5">
        <w:rPr>
          <w:i/>
          <w:iCs/>
        </w:rPr>
        <w:t xml:space="preserve"> На основании пункта 3 статьи 401 ГК РФ непреодолимая сила определяется как чрезвычайные и непредотвратимые при данных условиях обстоятельства. К обстоятельствам, которые не относятся к непреодолимой силе, относятся:</w:t>
      </w:r>
    </w:p>
    <w:p w:rsidR="00AD642B" w:rsidRPr="00862ED5" w:rsidRDefault="00AD642B" w:rsidP="0005062C">
      <w:pPr>
        <w:pStyle w:val="afff7"/>
        <w:ind w:firstLine="709"/>
        <w:jc w:val="both"/>
        <w:rPr>
          <w:i/>
          <w:iCs/>
        </w:rPr>
      </w:pPr>
      <w:r w:rsidRPr="00862ED5">
        <w:rPr>
          <w:i/>
          <w:iCs/>
        </w:rPr>
        <w:t>- нарушение обязанностей со стороны контрагентов иностранной организации;</w:t>
      </w:r>
    </w:p>
    <w:p w:rsidR="00AD642B" w:rsidRPr="00862ED5" w:rsidRDefault="00AD642B" w:rsidP="0005062C">
      <w:pPr>
        <w:pStyle w:val="afff7"/>
        <w:ind w:firstLine="709"/>
        <w:jc w:val="both"/>
        <w:rPr>
          <w:i/>
          <w:iCs/>
        </w:rPr>
      </w:pPr>
      <w:r w:rsidRPr="00862ED5">
        <w:rPr>
          <w:i/>
          <w:iCs/>
        </w:rPr>
        <w:t>- отсутствие на рынке нужных для выполнения работ на строительной площадке материалов и т.д.;</w:t>
      </w:r>
    </w:p>
    <w:p w:rsidR="00AD642B" w:rsidRPr="00862ED5" w:rsidRDefault="00AD642B" w:rsidP="0005062C">
      <w:pPr>
        <w:pStyle w:val="afff7"/>
        <w:ind w:firstLine="709"/>
        <w:jc w:val="both"/>
        <w:rPr>
          <w:i/>
          <w:iCs/>
        </w:rPr>
      </w:pPr>
      <w:r w:rsidRPr="00862ED5">
        <w:rPr>
          <w:i/>
          <w:iCs/>
        </w:rPr>
        <w:t>- отсутствие у заказчика или исполнителя (иностранной организации) необходимых денежных средств.</w:t>
      </w:r>
    </w:p>
    <w:p w:rsidR="00AD642B" w:rsidRPr="00862ED5" w:rsidRDefault="00AD642B" w:rsidP="0005062C">
      <w:pPr>
        <w:pStyle w:val="afff7"/>
        <w:ind w:firstLine="709"/>
        <w:jc w:val="both"/>
        <w:rPr>
          <w:i/>
          <w:iCs/>
        </w:rPr>
      </w:pPr>
      <w:r w:rsidRPr="00862ED5">
        <w:rPr>
          <w:i/>
          <w:iCs/>
        </w:rPr>
        <w:t>В соответствии с пунктом 1 статьи 420 ГК РФ договором признается соглашение двух или нескольких лиц об установлении, изменении или прекращении гражданских прав и обязанностей.</w:t>
      </w:r>
    </w:p>
    <w:p w:rsidR="00AD642B" w:rsidRPr="00862ED5" w:rsidRDefault="00AD642B" w:rsidP="0005062C">
      <w:pPr>
        <w:pStyle w:val="afff7"/>
        <w:ind w:firstLine="709"/>
        <w:jc w:val="both"/>
        <w:rPr>
          <w:i/>
          <w:iCs/>
        </w:rPr>
      </w:pPr>
      <w:r w:rsidRPr="00862ED5">
        <w:rPr>
          <w:i/>
          <w:iCs/>
        </w:rPr>
        <w:t>При этом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Об этом говорится в пункте 1 статьи 451 ГК РФ.</w:t>
      </w:r>
    </w:p>
    <w:p w:rsidR="00AD642B" w:rsidRPr="00862ED5" w:rsidRDefault="00AD642B" w:rsidP="0005062C">
      <w:pPr>
        <w:pStyle w:val="afff7"/>
        <w:ind w:firstLine="709"/>
        <w:jc w:val="both"/>
        <w:rPr>
          <w:i/>
          <w:iCs/>
        </w:rPr>
      </w:pPr>
      <w:r w:rsidRPr="00862ED5">
        <w:rPr>
          <w:i/>
          <w:iCs/>
        </w:rPr>
        <w:t>Следовательно, обстоятельства непреодолимой силы - это чрезвычайные, непреодолимые, не зависящие от воли и действий участников экономического соглашения обстоятельства, в связи с которыми участники оказываются неспособными выполнить принятые ими обязательства. Возникновение этих обстоятельств освобождает участника - исполнителя договора от ответственности за выполнение принятых им обязательств.</w:t>
      </w:r>
    </w:p>
    <w:p w:rsidR="00AD642B" w:rsidRDefault="00AD642B" w:rsidP="0005062C">
      <w:pPr>
        <w:pStyle w:val="afff7"/>
        <w:ind w:firstLine="709"/>
        <w:jc w:val="both"/>
      </w:pPr>
      <w:r w:rsidRPr="00862ED5">
        <w:rPr>
          <w:i/>
          <w:iCs/>
        </w:rPr>
        <w:t>Учитывая, что в законодательстве нет четкого перечня обстоятельств непреодолимой силы, в договоре при его заключении необходимо подробно указать, какие именно события стороны считают обстоятельствами непреодолимой силы, освобождающими от ответственности с учетом требований законодательства.</w:t>
      </w:r>
    </w:p>
  </w:footnote>
  <w:footnote w:id="9">
    <w:p w:rsidR="00AD642B" w:rsidRDefault="00AD642B" w:rsidP="0005062C">
      <w:pPr>
        <w:pStyle w:val="afff7"/>
        <w:jc w:val="both"/>
      </w:pPr>
      <w:r w:rsidRPr="005773DC">
        <w:rPr>
          <w:rStyle w:val="af7"/>
        </w:rPr>
        <w:footnoteRef/>
      </w:r>
      <w:r w:rsidRPr="005773DC">
        <w:t xml:space="preserve"> </w:t>
      </w:r>
      <w:r w:rsidRPr="005773DC">
        <w:rPr>
          <w:i/>
          <w:iCs/>
        </w:rPr>
        <w:t>Пункт добавляется в случае, если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виду</w:t>
      </w:r>
      <w:r>
        <w:rPr>
          <w:i/>
          <w:iCs/>
        </w:rPr>
        <w:t>, оформлению</w:t>
      </w:r>
      <w:r w:rsidRPr="005773DC">
        <w:rPr>
          <w:i/>
          <w:iCs/>
        </w:rPr>
        <w:t xml:space="preserve"> нестационарных торговых объектов</w:t>
      </w:r>
    </w:p>
  </w:footnote>
  <w:footnote w:id="10">
    <w:p w:rsidR="00AD642B" w:rsidRDefault="00AD642B" w:rsidP="0005062C">
      <w:pPr>
        <w:pStyle w:val="afff7"/>
        <w:jc w:val="both"/>
      </w:pPr>
      <w:r w:rsidRPr="00D75F01">
        <w:rPr>
          <w:rStyle w:val="af7"/>
          <w:i/>
          <w:iCs/>
        </w:rPr>
        <w:footnoteRef/>
      </w:r>
      <w:r w:rsidRPr="00D75F01">
        <w:rPr>
          <w:i/>
          <w:iCs/>
        </w:rPr>
        <w:t xml:space="preserve"> </w:t>
      </w:r>
      <w:r w:rsidRPr="009165E5">
        <w:rPr>
          <w:i/>
          <w:iCs/>
        </w:rPr>
        <w:t xml:space="preserve">  </w:t>
      </w:r>
      <w:r>
        <w:rPr>
          <w:i/>
          <w:iCs/>
        </w:rPr>
        <w:t>Слова «</w:t>
      </w:r>
      <w:r w:rsidRPr="000B2C30">
        <w:rPr>
          <w:i/>
          <w:iCs/>
        </w:rPr>
        <w:t>в лице</w:t>
      </w:r>
      <w:r>
        <w:rPr>
          <w:i/>
          <w:iCs/>
        </w:rPr>
        <w:t xml:space="preserve"> _________»  добавляю</w:t>
      </w:r>
      <w:r w:rsidRPr="00D75F01">
        <w:rPr>
          <w:i/>
          <w:iCs/>
        </w:rPr>
        <w:t xml:space="preserve">тся в случае, если Правообладатель </w:t>
      </w:r>
      <w:r>
        <w:rPr>
          <w:i/>
          <w:iCs/>
        </w:rPr>
        <w:t>является юридическим лицом.</w:t>
      </w:r>
    </w:p>
  </w:footnote>
  <w:footnote w:id="11">
    <w:p w:rsidR="00AD642B" w:rsidRDefault="00AD642B" w:rsidP="0005062C">
      <w:pPr>
        <w:pStyle w:val="afff7"/>
        <w:jc w:val="both"/>
      </w:pPr>
      <w:r>
        <w:rPr>
          <w:rStyle w:val="af7"/>
        </w:rPr>
        <w:footnoteRef/>
      </w:r>
      <w:r>
        <w:t xml:space="preserve"> </w:t>
      </w:r>
      <w:r w:rsidRPr="00C83FC0">
        <w:rPr>
          <w:i/>
          <w:iCs/>
        </w:rPr>
        <w:t xml:space="preserve">Площадь земельного участка под размещение НТО </w:t>
      </w:r>
      <w:r>
        <w:rPr>
          <w:i/>
          <w:iCs/>
        </w:rPr>
        <w:t>рекомендуется выделять с учетом</w:t>
      </w:r>
      <w:r w:rsidRPr="00C83FC0">
        <w:rPr>
          <w:i/>
          <w:iCs/>
        </w:rPr>
        <w:t xml:space="preserve"> размера прилегающей территории, </w:t>
      </w:r>
      <w:r>
        <w:rPr>
          <w:i/>
          <w:iCs/>
        </w:rPr>
        <w:t>определенной</w:t>
      </w:r>
      <w:r w:rsidRPr="00C83FC0">
        <w:rPr>
          <w:i/>
          <w:iCs/>
        </w:rPr>
        <w:t xml:space="preserve"> органами местного самоуправления согласно Правил благоустройства</w:t>
      </w:r>
      <w:r>
        <w:rPr>
          <w:i/>
          <w:iCs/>
        </w:rPr>
        <w:t>.</w:t>
      </w:r>
    </w:p>
  </w:footnote>
  <w:footnote w:id="12">
    <w:p w:rsidR="00AD642B" w:rsidRDefault="00AD642B" w:rsidP="0005062C">
      <w:pPr>
        <w:pStyle w:val="afff7"/>
        <w:jc w:val="both"/>
      </w:pPr>
      <w:r w:rsidRPr="00C30C8E">
        <w:rPr>
          <w:rStyle w:val="af7"/>
        </w:rPr>
        <w:footnoteRef/>
      </w:r>
      <w:r w:rsidRPr="00C30C8E">
        <w:t xml:space="preserve"> </w:t>
      </w:r>
      <w:r>
        <w:rPr>
          <w:i/>
          <w:iCs/>
        </w:rPr>
        <w:t xml:space="preserve">Слова </w:t>
      </w:r>
      <w:r w:rsidRPr="009165E5">
        <w:rPr>
          <w:i/>
          <w:iCs/>
        </w:rPr>
        <w:t xml:space="preserve">«в соответствии с согласованным эскизным проектом, являющейся </w:t>
      </w:r>
      <w:r>
        <w:rPr>
          <w:i/>
          <w:iCs/>
          <w:color w:val="000000"/>
        </w:rPr>
        <w:t>неотъемлемой</w:t>
      </w:r>
      <w:r w:rsidRPr="009165E5">
        <w:rPr>
          <w:i/>
          <w:iCs/>
          <w:color w:val="000000"/>
        </w:rPr>
        <w:t xml:space="preserve"> частью настоящего договора»</w:t>
      </w:r>
      <w:r w:rsidRPr="00C30C8E">
        <w:rPr>
          <w:i/>
          <w:iCs/>
        </w:rPr>
        <w:t xml:space="preserve"> добавляется в случае, если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w:t>
      </w:r>
      <w:r>
        <w:rPr>
          <w:i/>
          <w:iCs/>
        </w:rPr>
        <w:t>виду, оформлению нестационарных торговых объектов</w:t>
      </w:r>
      <w:r w:rsidRPr="00C30C8E">
        <w:rPr>
          <w:i/>
          <w:iCs/>
        </w:rPr>
        <w:t>.</w:t>
      </w:r>
    </w:p>
  </w:footnote>
  <w:footnote w:id="13">
    <w:p w:rsidR="00AD642B" w:rsidRDefault="00AD642B" w:rsidP="0005062C">
      <w:pPr>
        <w:pStyle w:val="afff7"/>
        <w:jc w:val="both"/>
      </w:pPr>
      <w:r w:rsidRPr="00C30C8E">
        <w:rPr>
          <w:rStyle w:val="af7"/>
          <w:i/>
          <w:iCs/>
        </w:rPr>
        <w:footnoteRef/>
      </w:r>
      <w:r w:rsidRPr="00C30C8E">
        <w:rPr>
          <w:i/>
          <w:iCs/>
        </w:rPr>
        <w:t xml:space="preserve"> Основанием может быть результаты проведения аукциона на предоставление права размещения нестационарного торгового объекта </w:t>
      </w:r>
      <w:r>
        <w:rPr>
          <w:i/>
          <w:iCs/>
        </w:rPr>
        <w:t>либо з</w:t>
      </w:r>
      <w:r w:rsidRPr="00C30C8E">
        <w:rPr>
          <w:i/>
          <w:iCs/>
        </w:rPr>
        <w:t>аявление Правообладателя в случае</w:t>
      </w:r>
      <w:r>
        <w:rPr>
          <w:i/>
          <w:iCs/>
        </w:rPr>
        <w:t>, указанном в п.1.4. настоящего договора.</w:t>
      </w:r>
    </w:p>
  </w:footnote>
  <w:footnote w:id="14">
    <w:p w:rsidR="00AD642B" w:rsidRDefault="00AD642B" w:rsidP="0005062C">
      <w:pPr>
        <w:pStyle w:val="afff7"/>
        <w:jc w:val="both"/>
      </w:pPr>
      <w:r w:rsidRPr="00C30C8E">
        <w:rPr>
          <w:rStyle w:val="af7"/>
          <w:i/>
          <w:iCs/>
        </w:rPr>
        <w:footnoteRef/>
      </w:r>
      <w:r w:rsidRPr="00C30C8E">
        <w:rPr>
          <w:i/>
          <w:iCs/>
        </w:rPr>
        <w:t xml:space="preserve"> </w:t>
      </w:r>
      <w:r w:rsidRPr="007544C4">
        <w:rPr>
          <w:i/>
          <w:iCs/>
        </w:rPr>
        <w:t xml:space="preserve">Целесообразно дифференцировать </w:t>
      </w:r>
      <w:r>
        <w:rPr>
          <w:i/>
          <w:iCs/>
        </w:rPr>
        <w:t xml:space="preserve">данный срок следующим образом: </w:t>
      </w:r>
      <w:r w:rsidRPr="007544C4">
        <w:rPr>
          <w:i/>
          <w:iCs/>
        </w:rPr>
        <w:t>для размещения киосков, павильонов, торговых автоматов и иных нестационарных торговых объектов всесезонного размещения, за исключением мобильны</w:t>
      </w:r>
      <w:r>
        <w:rPr>
          <w:i/>
          <w:iCs/>
        </w:rPr>
        <w:t xml:space="preserve">х торговых объектов – 5-7 лет; </w:t>
      </w:r>
      <w:r w:rsidRPr="007544C4">
        <w:rPr>
          <w:i/>
          <w:iCs/>
        </w:rPr>
        <w:t>мобильных торговых объектов всесезонного размещения, в том числе специализированных авто</w:t>
      </w:r>
      <w:r>
        <w:rPr>
          <w:i/>
          <w:iCs/>
        </w:rPr>
        <w:t xml:space="preserve">прицепов – от 12 мес. до 3 лет; </w:t>
      </w:r>
      <w:r w:rsidRPr="007544C4">
        <w:rPr>
          <w:i/>
          <w:iCs/>
        </w:rPr>
        <w:t>нестационарных торговых объектов сезонного размещения – 6 месяцев                        (с 1 апреля по 1 октября).</w:t>
      </w:r>
    </w:p>
  </w:footnote>
  <w:footnote w:id="15">
    <w:p w:rsidR="00AD642B" w:rsidRDefault="00AD642B" w:rsidP="0005062C">
      <w:pPr>
        <w:pStyle w:val="afff7"/>
        <w:jc w:val="both"/>
      </w:pPr>
      <w:r w:rsidRPr="005773DC">
        <w:rPr>
          <w:rStyle w:val="af7"/>
        </w:rPr>
        <w:footnoteRef/>
      </w:r>
      <w:r w:rsidRPr="005773DC">
        <w:t xml:space="preserve"> </w:t>
      </w:r>
      <w:r>
        <w:rPr>
          <w:i/>
          <w:iCs/>
        </w:rPr>
        <w:t xml:space="preserve">Слова </w:t>
      </w:r>
      <w:r w:rsidRPr="00137F6F">
        <w:rPr>
          <w:i/>
          <w:iCs/>
        </w:rPr>
        <w:t>«внешний вид, оформление»</w:t>
      </w:r>
      <w:r>
        <w:rPr>
          <w:i/>
          <w:iCs/>
        </w:rPr>
        <w:t xml:space="preserve"> добавляю</w:t>
      </w:r>
      <w:r w:rsidRPr="00165D31">
        <w:rPr>
          <w:i/>
          <w:iCs/>
        </w:rPr>
        <w:t>тся в случае, если на территории муниципального образования либо отдельных территориях муниципального</w:t>
      </w:r>
      <w:r w:rsidRPr="005773DC">
        <w:rPr>
          <w:i/>
          <w:iCs/>
        </w:rPr>
        <w:t xml:space="preserve"> образования органами местного самоуправления не установлены требования к внешнему виду нестационарных торговых объектов.</w:t>
      </w:r>
    </w:p>
  </w:footnote>
  <w:footnote w:id="16">
    <w:p w:rsidR="00AD642B" w:rsidRDefault="00AD642B" w:rsidP="0005062C">
      <w:pPr>
        <w:pStyle w:val="afff7"/>
        <w:jc w:val="both"/>
      </w:pPr>
      <w:r w:rsidRPr="00343B19">
        <w:rPr>
          <w:rStyle w:val="af7"/>
          <w:i/>
          <w:iCs/>
        </w:rPr>
        <w:footnoteRef/>
      </w:r>
      <w:r w:rsidRPr="00343B19">
        <w:rPr>
          <w:i/>
          <w:iCs/>
        </w:rPr>
        <w:t xml:space="preserve"> Пункт добавляется в случае, если</w:t>
      </w:r>
      <w:r w:rsidRPr="00C30C8E">
        <w:rPr>
          <w:i/>
          <w:iCs/>
        </w:rPr>
        <w:t xml:space="preserve">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виду нестационарных торговых объектов.</w:t>
      </w:r>
    </w:p>
  </w:footnote>
  <w:footnote w:id="17">
    <w:p w:rsidR="00AD642B" w:rsidRPr="00862ED5" w:rsidRDefault="00AD642B" w:rsidP="0005062C">
      <w:pPr>
        <w:pStyle w:val="afff7"/>
        <w:ind w:firstLine="709"/>
        <w:jc w:val="both"/>
        <w:rPr>
          <w:i/>
          <w:iCs/>
        </w:rPr>
      </w:pPr>
      <w:r w:rsidRPr="00862ED5">
        <w:rPr>
          <w:rStyle w:val="af7"/>
          <w:i/>
          <w:iCs/>
        </w:rPr>
        <w:footnoteRef/>
      </w:r>
      <w:r w:rsidRPr="00862ED5">
        <w:rPr>
          <w:i/>
          <w:iCs/>
        </w:rPr>
        <w:t xml:space="preserve"> На основании пункта 3 статьи 401 ГК РФ непреодолимая сила определяется как чрезвычайные и непредотвратимые при данных условиях обстоятельства. К обстоятельствам, которые не относятся к непреодолимой силе, относятся:</w:t>
      </w:r>
    </w:p>
    <w:p w:rsidR="00AD642B" w:rsidRPr="00862ED5" w:rsidRDefault="00AD642B" w:rsidP="0005062C">
      <w:pPr>
        <w:pStyle w:val="afff7"/>
        <w:ind w:firstLine="709"/>
        <w:jc w:val="both"/>
        <w:rPr>
          <w:i/>
          <w:iCs/>
        </w:rPr>
      </w:pPr>
      <w:r w:rsidRPr="00862ED5">
        <w:rPr>
          <w:i/>
          <w:iCs/>
        </w:rPr>
        <w:t>- нарушение обязанностей со стороны контрагентов иностранной организации;</w:t>
      </w:r>
    </w:p>
    <w:p w:rsidR="00AD642B" w:rsidRPr="00862ED5" w:rsidRDefault="00AD642B" w:rsidP="0005062C">
      <w:pPr>
        <w:pStyle w:val="afff7"/>
        <w:ind w:firstLine="709"/>
        <w:jc w:val="both"/>
        <w:rPr>
          <w:i/>
          <w:iCs/>
        </w:rPr>
      </w:pPr>
      <w:r w:rsidRPr="00862ED5">
        <w:rPr>
          <w:i/>
          <w:iCs/>
        </w:rPr>
        <w:t>- отсутствие на рынке нужных для выполнения работ на строительной площадке материалов и т.д.;</w:t>
      </w:r>
    </w:p>
    <w:p w:rsidR="00AD642B" w:rsidRPr="00862ED5" w:rsidRDefault="00AD642B" w:rsidP="0005062C">
      <w:pPr>
        <w:pStyle w:val="afff7"/>
        <w:ind w:firstLine="709"/>
        <w:jc w:val="both"/>
        <w:rPr>
          <w:i/>
          <w:iCs/>
        </w:rPr>
      </w:pPr>
      <w:r w:rsidRPr="00862ED5">
        <w:rPr>
          <w:i/>
          <w:iCs/>
        </w:rPr>
        <w:t>- отсутствие у заказчика или исполнителя (иностранной организации) необходимых денежных средств.</w:t>
      </w:r>
    </w:p>
    <w:p w:rsidR="00AD642B" w:rsidRPr="00862ED5" w:rsidRDefault="00AD642B" w:rsidP="0005062C">
      <w:pPr>
        <w:pStyle w:val="afff7"/>
        <w:ind w:firstLine="709"/>
        <w:jc w:val="both"/>
        <w:rPr>
          <w:i/>
          <w:iCs/>
        </w:rPr>
      </w:pPr>
      <w:r w:rsidRPr="00862ED5">
        <w:rPr>
          <w:i/>
          <w:iCs/>
        </w:rPr>
        <w:t>В соответствии с пунктом 1 статьи 420 ГК РФ договором признается соглашение двух или нескольких лиц об установлении, изменении или прекращении гражданских прав и обязанностей.</w:t>
      </w:r>
    </w:p>
    <w:p w:rsidR="00AD642B" w:rsidRPr="00862ED5" w:rsidRDefault="00AD642B" w:rsidP="0005062C">
      <w:pPr>
        <w:pStyle w:val="afff7"/>
        <w:ind w:firstLine="709"/>
        <w:jc w:val="both"/>
        <w:rPr>
          <w:i/>
          <w:iCs/>
        </w:rPr>
      </w:pPr>
      <w:r w:rsidRPr="00862ED5">
        <w:rPr>
          <w:i/>
          <w:iCs/>
        </w:rPr>
        <w:t>При этом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Об этом говорится в пункте 1 статьи 451 ГК РФ.</w:t>
      </w:r>
    </w:p>
    <w:p w:rsidR="00AD642B" w:rsidRPr="00862ED5" w:rsidRDefault="00AD642B" w:rsidP="0005062C">
      <w:pPr>
        <w:pStyle w:val="afff7"/>
        <w:ind w:firstLine="709"/>
        <w:jc w:val="both"/>
        <w:rPr>
          <w:i/>
          <w:iCs/>
        </w:rPr>
      </w:pPr>
      <w:r w:rsidRPr="00862ED5">
        <w:rPr>
          <w:i/>
          <w:iCs/>
        </w:rPr>
        <w:t>Следовательно, обстоятельства непреодолимой силы - это чрезвычайные, непреодолимые, не зависящие от воли и действий участников экономического соглашения обстоятельства, в связи с которыми участники оказываются неспособными выполнить принятые ими обязательства. Возникновение этих обстоятельств освобождает участника - исполнителя договора от ответственности за выполнение принятых им обязательств.</w:t>
      </w:r>
    </w:p>
    <w:p w:rsidR="00AD642B" w:rsidRDefault="00AD642B" w:rsidP="0005062C">
      <w:pPr>
        <w:pStyle w:val="afff7"/>
        <w:ind w:firstLine="709"/>
        <w:jc w:val="both"/>
        <w:rPr>
          <w:i/>
          <w:iCs/>
        </w:rPr>
      </w:pPr>
      <w:r w:rsidRPr="00862ED5">
        <w:rPr>
          <w:i/>
          <w:iCs/>
        </w:rPr>
        <w:t>Учитывая, что в законодательстве нет четкого перечня обстоятельств непреодолимой силы, в договоре при его заключении необходимо подробно указать, какие именно события стороны считают обстоятельствами непреодолимой силы, освобождающими от ответственности с учетом требований законодательства.</w:t>
      </w:r>
    </w:p>
    <w:p w:rsidR="00AD642B" w:rsidRDefault="00AD642B" w:rsidP="0005062C">
      <w:pPr>
        <w:pStyle w:val="afff7"/>
        <w:ind w:firstLine="709"/>
        <w:jc w:val="both"/>
      </w:pPr>
    </w:p>
  </w:footnote>
  <w:footnote w:id="18">
    <w:p w:rsidR="00AD642B" w:rsidRDefault="00AD642B" w:rsidP="0005062C">
      <w:pPr>
        <w:pStyle w:val="afff7"/>
        <w:jc w:val="both"/>
      </w:pPr>
      <w:r w:rsidRPr="005773DC">
        <w:rPr>
          <w:rStyle w:val="af7"/>
        </w:rPr>
        <w:footnoteRef/>
      </w:r>
      <w:r w:rsidRPr="005773DC">
        <w:t xml:space="preserve"> </w:t>
      </w:r>
      <w:r w:rsidRPr="005773DC">
        <w:rPr>
          <w:i/>
          <w:iCs/>
        </w:rPr>
        <w:t>Пункт добавляется в случае, если на территории муниципального образования либо отдельных территориях муниципального образования органами местного самоуправления установлены требования к внешнему виду</w:t>
      </w:r>
      <w:r>
        <w:rPr>
          <w:i/>
          <w:iCs/>
        </w:rPr>
        <w:t>, оформлению</w:t>
      </w:r>
      <w:r w:rsidRPr="005773DC">
        <w:rPr>
          <w:i/>
          <w:iCs/>
        </w:rPr>
        <w:t xml:space="preserve"> нестационарных торговых объектов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42B" w:rsidRDefault="00AD642B"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642B" w:rsidRDefault="00AD642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275062"/>
      <w:docPartObj>
        <w:docPartGallery w:val="Page Numbers (Top of Page)"/>
        <w:docPartUnique/>
      </w:docPartObj>
    </w:sdtPr>
    <w:sdtEndPr/>
    <w:sdtContent>
      <w:p w:rsidR="00AD642B" w:rsidRDefault="00AD642B">
        <w:pPr>
          <w:pStyle w:val="a5"/>
          <w:jc w:val="center"/>
        </w:pPr>
        <w:r>
          <w:fldChar w:fldCharType="begin"/>
        </w:r>
        <w:r>
          <w:instrText>PAGE   \* MERGEFORMAT</w:instrText>
        </w:r>
        <w:r>
          <w:fldChar w:fldCharType="separate"/>
        </w:r>
        <w:r w:rsidR="005F77DB">
          <w:rPr>
            <w:noProof/>
          </w:rPr>
          <w:t>21</w:t>
        </w:r>
        <w:r>
          <w:fldChar w:fldCharType="end"/>
        </w:r>
      </w:p>
    </w:sdtContent>
  </w:sdt>
  <w:p w:rsidR="00AD642B" w:rsidRDefault="00AD642B" w:rsidP="004376B3">
    <w:pPr>
      <w:pStyle w:val="a5"/>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2A36640"/>
    <w:multiLevelType w:val="singleLevel"/>
    <w:tmpl w:val="EA36C244"/>
    <w:lvl w:ilvl="0">
      <w:start w:val="1"/>
      <w:numFmt w:val="decimal"/>
      <w:lvlText w:val="%1."/>
      <w:lvlJc w:val="left"/>
      <w:pPr>
        <w:tabs>
          <w:tab w:val="num" w:pos="1069"/>
        </w:tabs>
        <w:ind w:left="1069" w:hanging="360"/>
      </w:pPr>
      <w:rPr>
        <w:rFonts w:hint="default"/>
      </w:r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06AC166A"/>
    <w:multiLevelType w:val="singleLevel"/>
    <w:tmpl w:val="3368AA4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D70071"/>
    <w:multiLevelType w:val="hybridMultilevel"/>
    <w:tmpl w:val="8B3AB53A"/>
    <w:lvl w:ilvl="0" w:tplc="170ED238">
      <w:start w:val="1"/>
      <w:numFmt w:val="decimal"/>
      <w:lvlText w:val="%1)"/>
      <w:lvlJc w:val="left"/>
      <w:pPr>
        <w:ind w:left="900" w:hanging="360"/>
      </w:pPr>
      <w:rPr>
        <w:rFonts w:ascii="Times New Roman" w:eastAsia="Times New Roman" w:hAnsi="Times New Roman" w:cs="Times New Roman"/>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14E13D7A"/>
    <w:multiLevelType w:val="hybridMultilevel"/>
    <w:tmpl w:val="8BCA5CCC"/>
    <w:lvl w:ilvl="0" w:tplc="CC3E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4F65A87"/>
    <w:multiLevelType w:val="singleLevel"/>
    <w:tmpl w:val="8294F95A"/>
    <w:lvl w:ilvl="0">
      <w:start w:val="10"/>
      <w:numFmt w:val="bullet"/>
      <w:lvlText w:val="-"/>
      <w:lvlJc w:val="left"/>
      <w:pPr>
        <w:tabs>
          <w:tab w:val="num" w:pos="1069"/>
        </w:tabs>
        <w:ind w:left="1069" w:hanging="360"/>
      </w:pPr>
      <w:rPr>
        <w:rFonts w:hint="default"/>
      </w:rPr>
    </w:lvl>
  </w:abstractNum>
  <w:abstractNum w:abstractNumId="17"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F223B8"/>
    <w:multiLevelType w:val="hybridMultilevel"/>
    <w:tmpl w:val="DFA67A92"/>
    <w:lvl w:ilvl="0" w:tplc="50AC59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0"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C35683"/>
    <w:multiLevelType w:val="multilevel"/>
    <w:tmpl w:val="0C8EFB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5" w15:restartNumberingAfterBreak="0">
    <w:nsid w:val="4A933C71"/>
    <w:multiLevelType w:val="singleLevel"/>
    <w:tmpl w:val="D486AFD0"/>
    <w:lvl w:ilvl="0">
      <w:start w:val="1"/>
      <w:numFmt w:val="decimal"/>
      <w:lvlText w:val="%1."/>
      <w:lvlJc w:val="left"/>
      <w:pPr>
        <w:tabs>
          <w:tab w:val="num" w:pos="1069"/>
        </w:tabs>
        <w:ind w:left="1069" w:hanging="360"/>
      </w:pPr>
      <w:rPr>
        <w:rFonts w:hint="default"/>
      </w:rPr>
    </w:lvl>
  </w:abstractNum>
  <w:abstractNum w:abstractNumId="26" w15:restartNumberingAfterBreak="0">
    <w:nsid w:val="4E55592E"/>
    <w:multiLevelType w:val="hybridMultilevel"/>
    <w:tmpl w:val="38DA6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8B13F1"/>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28" w15:restartNumberingAfterBreak="0">
    <w:nsid w:val="5D386837"/>
    <w:multiLevelType w:val="singleLevel"/>
    <w:tmpl w:val="85E894E0"/>
    <w:lvl w:ilvl="0">
      <w:start w:val="1"/>
      <w:numFmt w:val="bullet"/>
      <w:lvlText w:val=""/>
      <w:lvlJc w:val="left"/>
      <w:pPr>
        <w:tabs>
          <w:tab w:val="num" w:pos="530"/>
        </w:tabs>
        <w:ind w:left="0" w:firstLine="170"/>
      </w:pPr>
      <w:rPr>
        <w:rFonts w:ascii="Wingdings" w:hAnsi="Wingdings" w:hint="default"/>
      </w:rPr>
    </w:lvl>
  </w:abstractNum>
  <w:abstractNum w:abstractNumId="29" w15:restartNumberingAfterBreak="0">
    <w:nsid w:val="5F796DC0"/>
    <w:multiLevelType w:val="singleLevel"/>
    <w:tmpl w:val="3BD4BD30"/>
    <w:lvl w:ilvl="0">
      <w:start w:val="1"/>
      <w:numFmt w:val="decimal"/>
      <w:lvlText w:val="%1."/>
      <w:legacy w:legacy="1" w:legacySpace="0" w:legacyIndent="504"/>
      <w:lvlJc w:val="left"/>
      <w:rPr>
        <w:rFonts w:ascii="Times New Roman" w:hAnsi="Times New Roman" w:cs="Times New Roman" w:hint="default"/>
      </w:rPr>
    </w:lvl>
  </w:abstractNum>
  <w:abstractNum w:abstractNumId="30" w15:restartNumberingAfterBreak="0">
    <w:nsid w:val="60C05DFF"/>
    <w:multiLevelType w:val="hybridMultilevel"/>
    <w:tmpl w:val="7032C05E"/>
    <w:lvl w:ilvl="0" w:tplc="0419000F">
      <w:start w:val="1"/>
      <w:numFmt w:val="decimal"/>
      <w:lvlText w:val="%1."/>
      <w:lvlJc w:val="left"/>
      <w:pPr>
        <w:tabs>
          <w:tab w:val="num" w:pos="1430"/>
        </w:tabs>
        <w:ind w:left="1430" w:hanging="360"/>
      </w:pPr>
    </w:lvl>
    <w:lvl w:ilvl="1" w:tplc="04190019" w:tentative="1">
      <w:start w:val="1"/>
      <w:numFmt w:val="lowerLetter"/>
      <w:lvlText w:val="%2."/>
      <w:lvlJc w:val="left"/>
      <w:pPr>
        <w:tabs>
          <w:tab w:val="num" w:pos="2150"/>
        </w:tabs>
        <w:ind w:left="2150" w:hanging="360"/>
      </w:pPr>
    </w:lvl>
    <w:lvl w:ilvl="2" w:tplc="0419001B" w:tentative="1">
      <w:start w:val="1"/>
      <w:numFmt w:val="lowerRoman"/>
      <w:lvlText w:val="%3."/>
      <w:lvlJc w:val="right"/>
      <w:pPr>
        <w:tabs>
          <w:tab w:val="num" w:pos="2870"/>
        </w:tabs>
        <w:ind w:left="2870" w:hanging="180"/>
      </w:pPr>
    </w:lvl>
    <w:lvl w:ilvl="3" w:tplc="0419000F" w:tentative="1">
      <w:start w:val="1"/>
      <w:numFmt w:val="decimal"/>
      <w:lvlText w:val="%4."/>
      <w:lvlJc w:val="left"/>
      <w:pPr>
        <w:tabs>
          <w:tab w:val="num" w:pos="3590"/>
        </w:tabs>
        <w:ind w:left="3590" w:hanging="360"/>
      </w:pPr>
    </w:lvl>
    <w:lvl w:ilvl="4" w:tplc="04190019" w:tentative="1">
      <w:start w:val="1"/>
      <w:numFmt w:val="lowerLetter"/>
      <w:lvlText w:val="%5."/>
      <w:lvlJc w:val="left"/>
      <w:pPr>
        <w:tabs>
          <w:tab w:val="num" w:pos="4310"/>
        </w:tabs>
        <w:ind w:left="4310" w:hanging="360"/>
      </w:pPr>
    </w:lvl>
    <w:lvl w:ilvl="5" w:tplc="0419001B" w:tentative="1">
      <w:start w:val="1"/>
      <w:numFmt w:val="lowerRoman"/>
      <w:lvlText w:val="%6."/>
      <w:lvlJc w:val="right"/>
      <w:pPr>
        <w:tabs>
          <w:tab w:val="num" w:pos="5030"/>
        </w:tabs>
        <w:ind w:left="5030" w:hanging="180"/>
      </w:pPr>
    </w:lvl>
    <w:lvl w:ilvl="6" w:tplc="0419000F" w:tentative="1">
      <w:start w:val="1"/>
      <w:numFmt w:val="decimal"/>
      <w:lvlText w:val="%7."/>
      <w:lvlJc w:val="left"/>
      <w:pPr>
        <w:tabs>
          <w:tab w:val="num" w:pos="5750"/>
        </w:tabs>
        <w:ind w:left="5750" w:hanging="360"/>
      </w:pPr>
    </w:lvl>
    <w:lvl w:ilvl="7" w:tplc="04190019" w:tentative="1">
      <w:start w:val="1"/>
      <w:numFmt w:val="lowerLetter"/>
      <w:lvlText w:val="%8."/>
      <w:lvlJc w:val="left"/>
      <w:pPr>
        <w:tabs>
          <w:tab w:val="num" w:pos="6470"/>
        </w:tabs>
        <w:ind w:left="6470" w:hanging="360"/>
      </w:pPr>
    </w:lvl>
    <w:lvl w:ilvl="8" w:tplc="0419001B" w:tentative="1">
      <w:start w:val="1"/>
      <w:numFmt w:val="lowerRoman"/>
      <w:lvlText w:val="%9."/>
      <w:lvlJc w:val="right"/>
      <w:pPr>
        <w:tabs>
          <w:tab w:val="num" w:pos="7190"/>
        </w:tabs>
        <w:ind w:left="7190" w:hanging="180"/>
      </w:pPr>
    </w:lvl>
  </w:abstractNum>
  <w:abstractNum w:abstractNumId="31" w15:restartNumberingAfterBreak="0">
    <w:nsid w:val="6543074F"/>
    <w:multiLevelType w:val="hybridMultilevel"/>
    <w:tmpl w:val="811228E8"/>
    <w:lvl w:ilvl="0" w:tplc="3402B86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C221DED"/>
    <w:multiLevelType w:val="multilevel"/>
    <w:tmpl w:val="3620B8B8"/>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2073"/>
        </w:tabs>
        <w:ind w:left="2073" w:hanging="108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433"/>
        </w:tabs>
        <w:ind w:left="2433" w:hanging="1440"/>
      </w:pPr>
      <w:rPr>
        <w:rFonts w:hint="default"/>
      </w:rPr>
    </w:lvl>
    <w:lvl w:ilvl="6">
      <w:start w:val="1"/>
      <w:numFmt w:val="decimal"/>
      <w:isLgl/>
      <w:lvlText w:val="%1.%2.%3.%4.%5.%6.%7."/>
      <w:lvlJc w:val="left"/>
      <w:pPr>
        <w:tabs>
          <w:tab w:val="num" w:pos="2793"/>
        </w:tabs>
        <w:ind w:left="2793" w:hanging="1800"/>
      </w:pPr>
      <w:rPr>
        <w:rFonts w:hint="default"/>
      </w:rPr>
    </w:lvl>
    <w:lvl w:ilvl="7">
      <w:start w:val="1"/>
      <w:numFmt w:val="decimal"/>
      <w:isLgl/>
      <w:lvlText w:val="%1.%2.%3.%4.%5.%6.%7.%8."/>
      <w:lvlJc w:val="left"/>
      <w:pPr>
        <w:tabs>
          <w:tab w:val="num" w:pos="2793"/>
        </w:tabs>
        <w:ind w:left="2793" w:hanging="1800"/>
      </w:pPr>
      <w:rPr>
        <w:rFonts w:hint="default"/>
      </w:rPr>
    </w:lvl>
    <w:lvl w:ilvl="8">
      <w:start w:val="1"/>
      <w:numFmt w:val="decimal"/>
      <w:isLgl/>
      <w:lvlText w:val="%1.%2.%3.%4.%5.%6.%7.%8.%9."/>
      <w:lvlJc w:val="left"/>
      <w:pPr>
        <w:tabs>
          <w:tab w:val="num" w:pos="3153"/>
        </w:tabs>
        <w:ind w:left="3153" w:hanging="2160"/>
      </w:pPr>
      <w:rPr>
        <w:rFonts w:hint="default"/>
      </w:rPr>
    </w:lvl>
  </w:abstractNum>
  <w:abstractNum w:abstractNumId="34" w15:restartNumberingAfterBreak="0">
    <w:nsid w:val="743C75E1"/>
    <w:multiLevelType w:val="hybridMultilevel"/>
    <w:tmpl w:val="0C8EFB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F8B38CF"/>
    <w:multiLevelType w:val="hybridMultilevel"/>
    <w:tmpl w:val="77C40C2A"/>
    <w:lvl w:ilvl="0" w:tplc="19D2E262">
      <w:start w:val="1"/>
      <w:numFmt w:val="decimal"/>
      <w:lvlText w:val="%1."/>
      <w:lvlJc w:val="left"/>
      <w:pPr>
        <w:tabs>
          <w:tab w:val="num" w:pos="749"/>
        </w:tabs>
        <w:ind w:left="749" w:hanging="360"/>
      </w:pPr>
      <w:rPr>
        <w:sz w:val="28"/>
        <w:szCs w:val="28"/>
      </w:rPr>
    </w:lvl>
    <w:lvl w:ilvl="1" w:tplc="04190019" w:tentative="1">
      <w:start w:val="1"/>
      <w:numFmt w:val="lowerLetter"/>
      <w:lvlText w:val="%2."/>
      <w:lvlJc w:val="left"/>
      <w:pPr>
        <w:tabs>
          <w:tab w:val="num" w:pos="1469"/>
        </w:tabs>
        <w:ind w:left="1469" w:hanging="360"/>
      </w:pPr>
    </w:lvl>
    <w:lvl w:ilvl="2" w:tplc="0419001B" w:tentative="1">
      <w:start w:val="1"/>
      <w:numFmt w:val="lowerRoman"/>
      <w:lvlText w:val="%3."/>
      <w:lvlJc w:val="right"/>
      <w:pPr>
        <w:tabs>
          <w:tab w:val="num" w:pos="2189"/>
        </w:tabs>
        <w:ind w:left="2189" w:hanging="180"/>
      </w:pPr>
    </w:lvl>
    <w:lvl w:ilvl="3" w:tplc="0419000F" w:tentative="1">
      <w:start w:val="1"/>
      <w:numFmt w:val="decimal"/>
      <w:lvlText w:val="%4."/>
      <w:lvlJc w:val="left"/>
      <w:pPr>
        <w:tabs>
          <w:tab w:val="num" w:pos="2909"/>
        </w:tabs>
        <w:ind w:left="2909" w:hanging="360"/>
      </w:pPr>
    </w:lvl>
    <w:lvl w:ilvl="4" w:tplc="04190019" w:tentative="1">
      <w:start w:val="1"/>
      <w:numFmt w:val="lowerLetter"/>
      <w:lvlText w:val="%5."/>
      <w:lvlJc w:val="left"/>
      <w:pPr>
        <w:tabs>
          <w:tab w:val="num" w:pos="3629"/>
        </w:tabs>
        <w:ind w:left="3629" w:hanging="360"/>
      </w:pPr>
    </w:lvl>
    <w:lvl w:ilvl="5" w:tplc="0419001B" w:tentative="1">
      <w:start w:val="1"/>
      <w:numFmt w:val="lowerRoman"/>
      <w:lvlText w:val="%6."/>
      <w:lvlJc w:val="right"/>
      <w:pPr>
        <w:tabs>
          <w:tab w:val="num" w:pos="4349"/>
        </w:tabs>
        <w:ind w:left="4349" w:hanging="180"/>
      </w:pPr>
    </w:lvl>
    <w:lvl w:ilvl="6" w:tplc="0419000F" w:tentative="1">
      <w:start w:val="1"/>
      <w:numFmt w:val="decimal"/>
      <w:lvlText w:val="%7."/>
      <w:lvlJc w:val="left"/>
      <w:pPr>
        <w:tabs>
          <w:tab w:val="num" w:pos="5069"/>
        </w:tabs>
        <w:ind w:left="5069" w:hanging="360"/>
      </w:pPr>
    </w:lvl>
    <w:lvl w:ilvl="7" w:tplc="04190019" w:tentative="1">
      <w:start w:val="1"/>
      <w:numFmt w:val="lowerLetter"/>
      <w:lvlText w:val="%8."/>
      <w:lvlJc w:val="left"/>
      <w:pPr>
        <w:tabs>
          <w:tab w:val="num" w:pos="5789"/>
        </w:tabs>
        <w:ind w:left="5789" w:hanging="360"/>
      </w:pPr>
    </w:lvl>
    <w:lvl w:ilvl="8" w:tplc="0419001B" w:tentative="1">
      <w:start w:val="1"/>
      <w:numFmt w:val="lowerRoman"/>
      <w:lvlText w:val="%9."/>
      <w:lvlJc w:val="right"/>
      <w:pPr>
        <w:tabs>
          <w:tab w:val="num" w:pos="6509"/>
        </w:tabs>
        <w:ind w:left="650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2"/>
  </w:num>
  <w:num w:numId="13">
    <w:abstractNumId w:val="12"/>
  </w:num>
  <w:num w:numId="14">
    <w:abstractNumId w:val="35"/>
  </w:num>
  <w:num w:numId="15">
    <w:abstractNumId w:val="20"/>
  </w:num>
  <w:num w:numId="16">
    <w:abstractNumId w:val="21"/>
  </w:num>
  <w:num w:numId="17">
    <w:abstractNumId w:val="17"/>
  </w:num>
  <w:num w:numId="18">
    <w:abstractNumId w:val="23"/>
  </w:num>
  <w:num w:numId="19">
    <w:abstractNumId w:val="1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8"/>
  </w:num>
  <w:num w:numId="23">
    <w:abstractNumId w:val="27"/>
  </w:num>
  <w:num w:numId="24">
    <w:abstractNumId w:val="11"/>
  </w:num>
  <w:num w:numId="25">
    <w:abstractNumId w:val="13"/>
  </w:num>
  <w:num w:numId="26">
    <w:abstractNumId w:val="16"/>
  </w:num>
  <w:num w:numId="27">
    <w:abstractNumId w:val="25"/>
  </w:num>
  <w:num w:numId="28">
    <w:abstractNumId w:val="33"/>
  </w:num>
  <w:num w:numId="29">
    <w:abstractNumId w:val="15"/>
  </w:num>
  <w:num w:numId="30">
    <w:abstractNumId w:val="31"/>
  </w:num>
  <w:num w:numId="31">
    <w:abstractNumId w:val="29"/>
  </w:num>
  <w:num w:numId="32">
    <w:abstractNumId w:val="18"/>
  </w:num>
  <w:num w:numId="33">
    <w:abstractNumId w:val="26"/>
  </w:num>
  <w:num w:numId="34">
    <w:abstractNumId w:val="34"/>
  </w:num>
  <w:num w:numId="35">
    <w:abstractNumId w:val="22"/>
  </w:num>
  <w:num w:numId="36">
    <w:abstractNumId w:val="30"/>
  </w:num>
  <w:num w:numId="37">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B3"/>
    <w:rsid w:val="00000EB5"/>
    <w:rsid w:val="000016F6"/>
    <w:rsid w:val="00010ED7"/>
    <w:rsid w:val="0001503A"/>
    <w:rsid w:val="00021C95"/>
    <w:rsid w:val="000256D1"/>
    <w:rsid w:val="0003492B"/>
    <w:rsid w:val="00040304"/>
    <w:rsid w:val="0005062C"/>
    <w:rsid w:val="00056776"/>
    <w:rsid w:val="00061677"/>
    <w:rsid w:val="00066238"/>
    <w:rsid w:val="00067D5A"/>
    <w:rsid w:val="00071A1A"/>
    <w:rsid w:val="000721E3"/>
    <w:rsid w:val="00076CF6"/>
    <w:rsid w:val="000972F4"/>
    <w:rsid w:val="000A1434"/>
    <w:rsid w:val="000A5C7C"/>
    <w:rsid w:val="000A5CC8"/>
    <w:rsid w:val="000A6771"/>
    <w:rsid w:val="000B1CFD"/>
    <w:rsid w:val="000B38BD"/>
    <w:rsid w:val="000B4F93"/>
    <w:rsid w:val="000B7AE9"/>
    <w:rsid w:val="000C431B"/>
    <w:rsid w:val="000C677E"/>
    <w:rsid w:val="000D1796"/>
    <w:rsid w:val="000D5B82"/>
    <w:rsid w:val="000E079A"/>
    <w:rsid w:val="000E0A56"/>
    <w:rsid w:val="000E54C9"/>
    <w:rsid w:val="000F646D"/>
    <w:rsid w:val="001061BD"/>
    <w:rsid w:val="001117B6"/>
    <w:rsid w:val="00111A54"/>
    <w:rsid w:val="00112AB1"/>
    <w:rsid w:val="00113C0B"/>
    <w:rsid w:val="001220C8"/>
    <w:rsid w:val="001226AD"/>
    <w:rsid w:val="001238DD"/>
    <w:rsid w:val="001441FB"/>
    <w:rsid w:val="001463B8"/>
    <w:rsid w:val="00153563"/>
    <w:rsid w:val="00157467"/>
    <w:rsid w:val="001623B6"/>
    <w:rsid w:val="00172EB7"/>
    <w:rsid w:val="0018206B"/>
    <w:rsid w:val="00185239"/>
    <w:rsid w:val="001970D0"/>
    <w:rsid w:val="00197772"/>
    <w:rsid w:val="001A1A01"/>
    <w:rsid w:val="001A44AB"/>
    <w:rsid w:val="001A56CA"/>
    <w:rsid w:val="001A7C5E"/>
    <w:rsid w:val="001B2211"/>
    <w:rsid w:val="001B5849"/>
    <w:rsid w:val="001B59B6"/>
    <w:rsid w:val="001D1B8D"/>
    <w:rsid w:val="001D2C1C"/>
    <w:rsid w:val="001D36F0"/>
    <w:rsid w:val="001D40F2"/>
    <w:rsid w:val="001D6658"/>
    <w:rsid w:val="001D7616"/>
    <w:rsid w:val="001D76D4"/>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91B9D"/>
    <w:rsid w:val="002A4FFC"/>
    <w:rsid w:val="002A563B"/>
    <w:rsid w:val="002A66B5"/>
    <w:rsid w:val="002B07FE"/>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4111B"/>
    <w:rsid w:val="003515D9"/>
    <w:rsid w:val="00353ABF"/>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6248"/>
    <w:rsid w:val="00406C7B"/>
    <w:rsid w:val="004104AE"/>
    <w:rsid w:val="0041475D"/>
    <w:rsid w:val="00415138"/>
    <w:rsid w:val="00422531"/>
    <w:rsid w:val="0042446C"/>
    <w:rsid w:val="004278A0"/>
    <w:rsid w:val="0043308F"/>
    <w:rsid w:val="00434E8C"/>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222E"/>
    <w:rsid w:val="004F43B9"/>
    <w:rsid w:val="005013F7"/>
    <w:rsid w:val="0050151F"/>
    <w:rsid w:val="0050220A"/>
    <w:rsid w:val="00502BC9"/>
    <w:rsid w:val="00513E19"/>
    <w:rsid w:val="00515216"/>
    <w:rsid w:val="00515E36"/>
    <w:rsid w:val="005312AB"/>
    <w:rsid w:val="005319FB"/>
    <w:rsid w:val="005322E0"/>
    <w:rsid w:val="00541383"/>
    <w:rsid w:val="0054506A"/>
    <w:rsid w:val="005458E0"/>
    <w:rsid w:val="00545A91"/>
    <w:rsid w:val="005460B7"/>
    <w:rsid w:val="00546633"/>
    <w:rsid w:val="005502A8"/>
    <w:rsid w:val="00555C79"/>
    <w:rsid w:val="005605E3"/>
    <w:rsid w:val="0056439F"/>
    <w:rsid w:val="00564AAC"/>
    <w:rsid w:val="00565059"/>
    <w:rsid w:val="00576BB0"/>
    <w:rsid w:val="00582B97"/>
    <w:rsid w:val="00585A8F"/>
    <w:rsid w:val="005A4171"/>
    <w:rsid w:val="005B0BE9"/>
    <w:rsid w:val="005B6281"/>
    <w:rsid w:val="005B72CC"/>
    <w:rsid w:val="005C4400"/>
    <w:rsid w:val="005C5685"/>
    <w:rsid w:val="005D17F1"/>
    <w:rsid w:val="005E45A0"/>
    <w:rsid w:val="005E5F78"/>
    <w:rsid w:val="005F029C"/>
    <w:rsid w:val="005F309F"/>
    <w:rsid w:val="005F36E9"/>
    <w:rsid w:val="005F3BDC"/>
    <w:rsid w:val="005F5A50"/>
    <w:rsid w:val="005F73E8"/>
    <w:rsid w:val="005F77DB"/>
    <w:rsid w:val="00603DF1"/>
    <w:rsid w:val="006140BA"/>
    <w:rsid w:val="00614988"/>
    <w:rsid w:val="00621C56"/>
    <w:rsid w:val="00622E3A"/>
    <w:rsid w:val="00624568"/>
    <w:rsid w:val="006248D7"/>
    <w:rsid w:val="00631075"/>
    <w:rsid w:val="00631E05"/>
    <w:rsid w:val="00635BBE"/>
    <w:rsid w:val="006361C3"/>
    <w:rsid w:val="0063688F"/>
    <w:rsid w:val="00636A13"/>
    <w:rsid w:val="0064421F"/>
    <w:rsid w:val="00653B90"/>
    <w:rsid w:val="00655CC9"/>
    <w:rsid w:val="0066243C"/>
    <w:rsid w:val="006624BE"/>
    <w:rsid w:val="006649AA"/>
    <w:rsid w:val="006678E0"/>
    <w:rsid w:val="00677063"/>
    <w:rsid w:val="00677E8E"/>
    <w:rsid w:val="00690091"/>
    <w:rsid w:val="006A1461"/>
    <w:rsid w:val="006A3B67"/>
    <w:rsid w:val="006A3FC7"/>
    <w:rsid w:val="006A5FDB"/>
    <w:rsid w:val="006B147C"/>
    <w:rsid w:val="006B52AC"/>
    <w:rsid w:val="006C2D96"/>
    <w:rsid w:val="006C37F9"/>
    <w:rsid w:val="006C44AE"/>
    <w:rsid w:val="006C6BF5"/>
    <w:rsid w:val="006C7C98"/>
    <w:rsid w:val="006D0BF8"/>
    <w:rsid w:val="006D3D69"/>
    <w:rsid w:val="006F3198"/>
    <w:rsid w:val="006F5A4C"/>
    <w:rsid w:val="007002FF"/>
    <w:rsid w:val="00705700"/>
    <w:rsid w:val="00706CD9"/>
    <w:rsid w:val="00707F9C"/>
    <w:rsid w:val="00712F0D"/>
    <w:rsid w:val="00714F37"/>
    <w:rsid w:val="0072386A"/>
    <w:rsid w:val="00724A72"/>
    <w:rsid w:val="00724C28"/>
    <w:rsid w:val="007251CF"/>
    <w:rsid w:val="007265FB"/>
    <w:rsid w:val="007300FB"/>
    <w:rsid w:val="00734149"/>
    <w:rsid w:val="0074057D"/>
    <w:rsid w:val="00756156"/>
    <w:rsid w:val="00765559"/>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5F03"/>
    <w:rsid w:val="007B6151"/>
    <w:rsid w:val="007C7613"/>
    <w:rsid w:val="007D301E"/>
    <w:rsid w:val="007D4876"/>
    <w:rsid w:val="007D4AE6"/>
    <w:rsid w:val="007D5F12"/>
    <w:rsid w:val="007D70C9"/>
    <w:rsid w:val="007F40AD"/>
    <w:rsid w:val="007F7331"/>
    <w:rsid w:val="008014C1"/>
    <w:rsid w:val="008147AF"/>
    <w:rsid w:val="0081672D"/>
    <w:rsid w:val="00823891"/>
    <w:rsid w:val="008246A9"/>
    <w:rsid w:val="00832933"/>
    <w:rsid w:val="00835EB4"/>
    <w:rsid w:val="00840211"/>
    <w:rsid w:val="00842B25"/>
    <w:rsid w:val="00842FF6"/>
    <w:rsid w:val="0084334B"/>
    <w:rsid w:val="0084496F"/>
    <w:rsid w:val="00845370"/>
    <w:rsid w:val="00850AF0"/>
    <w:rsid w:val="00854EE6"/>
    <w:rsid w:val="008570B2"/>
    <w:rsid w:val="00860D59"/>
    <w:rsid w:val="008625B4"/>
    <w:rsid w:val="0087411E"/>
    <w:rsid w:val="00874A53"/>
    <w:rsid w:val="008808DD"/>
    <w:rsid w:val="0088217B"/>
    <w:rsid w:val="008821E0"/>
    <w:rsid w:val="00890690"/>
    <w:rsid w:val="00890715"/>
    <w:rsid w:val="00891821"/>
    <w:rsid w:val="00892099"/>
    <w:rsid w:val="00894100"/>
    <w:rsid w:val="008A0CB8"/>
    <w:rsid w:val="008A2A84"/>
    <w:rsid w:val="008A43C9"/>
    <w:rsid w:val="008A4E5E"/>
    <w:rsid w:val="008A79DA"/>
    <w:rsid w:val="008B07ED"/>
    <w:rsid w:val="008B336B"/>
    <w:rsid w:val="008B3D98"/>
    <w:rsid w:val="008B4D70"/>
    <w:rsid w:val="008B6DFD"/>
    <w:rsid w:val="008D444B"/>
    <w:rsid w:val="008D5A70"/>
    <w:rsid w:val="008D6CAF"/>
    <w:rsid w:val="008E2F47"/>
    <w:rsid w:val="008E5356"/>
    <w:rsid w:val="008E68B6"/>
    <w:rsid w:val="008F3407"/>
    <w:rsid w:val="008F3C3B"/>
    <w:rsid w:val="008F67B1"/>
    <w:rsid w:val="008F6B03"/>
    <w:rsid w:val="00900C3A"/>
    <w:rsid w:val="00902BD4"/>
    <w:rsid w:val="00907B19"/>
    <w:rsid w:val="00912C59"/>
    <w:rsid w:val="00920489"/>
    <w:rsid w:val="00921978"/>
    <w:rsid w:val="009220A2"/>
    <w:rsid w:val="00926F7C"/>
    <w:rsid w:val="0093010F"/>
    <w:rsid w:val="009349CB"/>
    <w:rsid w:val="00934A4D"/>
    <w:rsid w:val="00935D41"/>
    <w:rsid w:val="009363EB"/>
    <w:rsid w:val="00945CB3"/>
    <w:rsid w:val="00946BD9"/>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6FFD"/>
    <w:rsid w:val="00997696"/>
    <w:rsid w:val="009B2F88"/>
    <w:rsid w:val="009C68D3"/>
    <w:rsid w:val="009C698C"/>
    <w:rsid w:val="009E0E45"/>
    <w:rsid w:val="009F0BE7"/>
    <w:rsid w:val="009F20A9"/>
    <w:rsid w:val="009F2E47"/>
    <w:rsid w:val="009F54A1"/>
    <w:rsid w:val="00A02D38"/>
    <w:rsid w:val="00A03823"/>
    <w:rsid w:val="00A03A92"/>
    <w:rsid w:val="00A20126"/>
    <w:rsid w:val="00A249B2"/>
    <w:rsid w:val="00A24B98"/>
    <w:rsid w:val="00A24E7D"/>
    <w:rsid w:val="00A26824"/>
    <w:rsid w:val="00A326DB"/>
    <w:rsid w:val="00A34815"/>
    <w:rsid w:val="00A40903"/>
    <w:rsid w:val="00A40F3D"/>
    <w:rsid w:val="00A4458B"/>
    <w:rsid w:val="00A524D5"/>
    <w:rsid w:val="00A524F4"/>
    <w:rsid w:val="00A546DA"/>
    <w:rsid w:val="00A57152"/>
    <w:rsid w:val="00A61CB1"/>
    <w:rsid w:val="00A703B8"/>
    <w:rsid w:val="00A739EE"/>
    <w:rsid w:val="00A74C51"/>
    <w:rsid w:val="00A77D46"/>
    <w:rsid w:val="00A80F78"/>
    <w:rsid w:val="00A833BA"/>
    <w:rsid w:val="00A8443F"/>
    <w:rsid w:val="00A865EE"/>
    <w:rsid w:val="00A8694C"/>
    <w:rsid w:val="00A879F5"/>
    <w:rsid w:val="00A91337"/>
    <w:rsid w:val="00A92C6C"/>
    <w:rsid w:val="00A94F4B"/>
    <w:rsid w:val="00A97755"/>
    <w:rsid w:val="00AA2BFE"/>
    <w:rsid w:val="00AA2E5D"/>
    <w:rsid w:val="00AA3880"/>
    <w:rsid w:val="00AA53DB"/>
    <w:rsid w:val="00AB0458"/>
    <w:rsid w:val="00AB0ECC"/>
    <w:rsid w:val="00AB1696"/>
    <w:rsid w:val="00AB29D7"/>
    <w:rsid w:val="00AB32FB"/>
    <w:rsid w:val="00AC089D"/>
    <w:rsid w:val="00AC2B74"/>
    <w:rsid w:val="00AD255A"/>
    <w:rsid w:val="00AD4F73"/>
    <w:rsid w:val="00AD642B"/>
    <w:rsid w:val="00AE23E0"/>
    <w:rsid w:val="00AE3F0E"/>
    <w:rsid w:val="00AE48AB"/>
    <w:rsid w:val="00AF0FF5"/>
    <w:rsid w:val="00AF33CF"/>
    <w:rsid w:val="00AF354B"/>
    <w:rsid w:val="00AF4178"/>
    <w:rsid w:val="00AF7639"/>
    <w:rsid w:val="00B00046"/>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C9C"/>
    <w:rsid w:val="00C005C7"/>
    <w:rsid w:val="00C11F41"/>
    <w:rsid w:val="00C12007"/>
    <w:rsid w:val="00C151B0"/>
    <w:rsid w:val="00C211BA"/>
    <w:rsid w:val="00C22837"/>
    <w:rsid w:val="00C312E0"/>
    <w:rsid w:val="00C31648"/>
    <w:rsid w:val="00C36A6A"/>
    <w:rsid w:val="00C40C46"/>
    <w:rsid w:val="00C42243"/>
    <w:rsid w:val="00C46EA2"/>
    <w:rsid w:val="00C5060A"/>
    <w:rsid w:val="00C507B7"/>
    <w:rsid w:val="00C53A8A"/>
    <w:rsid w:val="00C566C1"/>
    <w:rsid w:val="00C62510"/>
    <w:rsid w:val="00C71195"/>
    <w:rsid w:val="00C807D3"/>
    <w:rsid w:val="00C80C6C"/>
    <w:rsid w:val="00C92B8E"/>
    <w:rsid w:val="00C93E26"/>
    <w:rsid w:val="00C96D38"/>
    <w:rsid w:val="00C96D9E"/>
    <w:rsid w:val="00C97CB0"/>
    <w:rsid w:val="00CA2446"/>
    <w:rsid w:val="00CA76D7"/>
    <w:rsid w:val="00CB4F1B"/>
    <w:rsid w:val="00CB537E"/>
    <w:rsid w:val="00CC6485"/>
    <w:rsid w:val="00CD1040"/>
    <w:rsid w:val="00CD7550"/>
    <w:rsid w:val="00CE0F74"/>
    <w:rsid w:val="00CE263C"/>
    <w:rsid w:val="00D0463D"/>
    <w:rsid w:val="00D056A3"/>
    <w:rsid w:val="00D102C9"/>
    <w:rsid w:val="00D17512"/>
    <w:rsid w:val="00D22619"/>
    <w:rsid w:val="00D22C3D"/>
    <w:rsid w:val="00D230FD"/>
    <w:rsid w:val="00D251A6"/>
    <w:rsid w:val="00D26D36"/>
    <w:rsid w:val="00D331D6"/>
    <w:rsid w:val="00D40C70"/>
    <w:rsid w:val="00D4546C"/>
    <w:rsid w:val="00D47EAE"/>
    <w:rsid w:val="00D56CC0"/>
    <w:rsid w:val="00D64162"/>
    <w:rsid w:val="00D6470B"/>
    <w:rsid w:val="00D70DD1"/>
    <w:rsid w:val="00D71726"/>
    <w:rsid w:val="00D76628"/>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F72"/>
    <w:rsid w:val="00DF6A06"/>
    <w:rsid w:val="00E04E5C"/>
    <w:rsid w:val="00E11EF1"/>
    <w:rsid w:val="00E232A7"/>
    <w:rsid w:val="00E365E4"/>
    <w:rsid w:val="00E43051"/>
    <w:rsid w:val="00E430B6"/>
    <w:rsid w:val="00E43E35"/>
    <w:rsid w:val="00E46A72"/>
    <w:rsid w:val="00E53D58"/>
    <w:rsid w:val="00E548E6"/>
    <w:rsid w:val="00E552A3"/>
    <w:rsid w:val="00E55A7C"/>
    <w:rsid w:val="00E62BC0"/>
    <w:rsid w:val="00E65E0E"/>
    <w:rsid w:val="00E70E6A"/>
    <w:rsid w:val="00E718A5"/>
    <w:rsid w:val="00E77310"/>
    <w:rsid w:val="00E849B2"/>
    <w:rsid w:val="00E9116D"/>
    <w:rsid w:val="00E95B8F"/>
    <w:rsid w:val="00E9665B"/>
    <w:rsid w:val="00EA3A8D"/>
    <w:rsid w:val="00EA7894"/>
    <w:rsid w:val="00EB1B72"/>
    <w:rsid w:val="00EB1C63"/>
    <w:rsid w:val="00EB647C"/>
    <w:rsid w:val="00EC1FD8"/>
    <w:rsid w:val="00ED67E5"/>
    <w:rsid w:val="00ED7BDF"/>
    <w:rsid w:val="00EE47D5"/>
    <w:rsid w:val="00EE5053"/>
    <w:rsid w:val="00EF4A2E"/>
    <w:rsid w:val="00F0045E"/>
    <w:rsid w:val="00F064A9"/>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A7FE0"/>
    <w:rsid w:val="00FB0530"/>
    <w:rsid w:val="00FB1BE2"/>
    <w:rsid w:val="00FB7AB6"/>
    <w:rsid w:val="00FC06B7"/>
    <w:rsid w:val="00FC1336"/>
    <w:rsid w:val="00FC17CE"/>
    <w:rsid w:val="00FC2AEC"/>
    <w:rsid w:val="00FD48AF"/>
    <w:rsid w:val="00FD7B8D"/>
    <w:rsid w:val="00FE6DC3"/>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6B43D"/>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rPr>
  </w:style>
  <w:style w:type="paragraph" w:styleId="1">
    <w:name w:val="heading 1"/>
    <w:basedOn w:val="a1"/>
    <w:next w:val="a1"/>
    <w:link w:val="10"/>
    <w:uiPriority w:val="9"/>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qFormat/>
    <w:pPr>
      <w:spacing w:before="240" w:after="60"/>
      <w:outlineLvl w:val="7"/>
    </w:pPr>
    <w:rPr>
      <w:rFonts w:ascii="Arial" w:hAnsi="Arial"/>
      <w:i/>
      <w:sz w:val="20"/>
    </w:rPr>
  </w:style>
  <w:style w:type="paragraph" w:styleId="9">
    <w:name w:val="heading 9"/>
    <w:basedOn w:val="a1"/>
    <w:next w:val="a1"/>
    <w:link w:val="90"/>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semiHidden/>
    <w:rPr>
      <w:rFonts w:ascii="Times New Roman" w:hAnsi="Times New Roman"/>
      <w:vertAlign w:val="superscript"/>
    </w:rPr>
  </w:style>
  <w:style w:type="character" w:styleId="af6">
    <w:name w:val="annotation reference"/>
    <w:semiHidden/>
    <w:rPr>
      <w:rFonts w:ascii="Times New Roman" w:hAnsi="Times New Roman"/>
      <w:sz w:val="16"/>
    </w:rPr>
  </w:style>
  <w:style w:type="character" w:styleId="af7">
    <w:name w:val="footnote reference"/>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afb"/>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c">
    <w:name w:val="Название"/>
    <w:basedOn w:val="a1"/>
    <w:qFormat/>
    <w:pPr>
      <w:spacing w:before="240" w:after="60"/>
      <w:jc w:val="center"/>
      <w:outlineLvl w:val="0"/>
    </w:pPr>
    <w:rPr>
      <w:rFonts w:ascii="Arial" w:hAnsi="Arial"/>
      <w:b/>
      <w:kern w:val="28"/>
      <w:sz w:val="32"/>
    </w:rPr>
  </w:style>
  <w:style w:type="character" w:styleId="afd">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1">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uiPriority w:val="2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rPr>
      <w:sz w:val="20"/>
    </w:rPr>
  </w:style>
  <w:style w:type="paragraph" w:styleId="12">
    <w:name w:val="index 1"/>
    <w:basedOn w:val="a1"/>
    <w:next w:val="a1"/>
    <w:autoRedefine/>
    <w:semiHidden/>
    <w:pPr>
      <w:ind w:left="240" w:hanging="240"/>
    </w:pPr>
  </w:style>
  <w:style w:type="paragraph" w:styleId="afff9">
    <w:name w:val="index heading"/>
    <w:basedOn w:val="a1"/>
    <w:next w:val="12"/>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3">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fd">
    <w:name w:val="Table Grid"/>
    <w:basedOn w:val="a3"/>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f1">
    <w:name w:val="Normal (Web)"/>
    <w:basedOn w:val="a1"/>
    <w:rsid w:val="00B3088F"/>
    <w:pPr>
      <w:spacing w:before="100" w:beforeAutospacing="1" w:after="100" w:afterAutospacing="1"/>
    </w:pPr>
    <w:rPr>
      <w:szCs w:val="24"/>
    </w:rPr>
  </w:style>
  <w:style w:type="paragraph" w:customStyle="1" w:styleId="affff2">
    <w:name w:val="Знак"/>
    <w:basedOn w:val="a1"/>
    <w:rsid w:val="002470AD"/>
    <w:pPr>
      <w:widowControl w:val="0"/>
      <w:adjustRightInd w:val="0"/>
      <w:spacing w:after="160" w:line="240" w:lineRule="exact"/>
      <w:jc w:val="right"/>
    </w:pPr>
    <w:rPr>
      <w:sz w:val="20"/>
      <w:lang w:val="en-GB" w:eastAsia="en-US"/>
    </w:rPr>
  </w:style>
  <w:style w:type="table" w:styleId="14">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3">
    <w:name w:val="No Spacing"/>
    <w:link w:val="affff4"/>
    <w:uiPriority w:val="99"/>
    <w:qFormat/>
    <w:rsid w:val="004E6B23"/>
    <w:rPr>
      <w:rFonts w:ascii="Calibri" w:eastAsia="Calibri" w:hAnsi="Calibri"/>
      <w:sz w:val="22"/>
      <w:szCs w:val="22"/>
      <w:lang w:val="en-US" w:eastAsia="en-US" w:bidi="en-US"/>
    </w:rPr>
  </w:style>
  <w:style w:type="paragraph" w:customStyle="1" w:styleId="affff5">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f6">
    <w:name w:val="Основной текст_"/>
    <w:link w:val="2e"/>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5">
    <w:name w:val="Основной текст1"/>
    <w:rsid w:val="00277252"/>
    <w:rPr>
      <w:color w:val="000000"/>
      <w:spacing w:val="3"/>
      <w:w w:val="100"/>
      <w:position w:val="0"/>
      <w:sz w:val="24"/>
      <w:szCs w:val="24"/>
      <w:lang w:val="ru-RU" w:bidi="ar-SA"/>
    </w:rPr>
  </w:style>
  <w:style w:type="character" w:customStyle="1" w:styleId="affff7">
    <w:name w:val="Подпись к таблице_"/>
    <w:link w:val="affff8"/>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e">
    <w:name w:val="Основной текст2"/>
    <w:basedOn w:val="a1"/>
    <w:link w:val="affff6"/>
    <w:rsid w:val="00277252"/>
    <w:pPr>
      <w:widowControl w:val="0"/>
      <w:shd w:val="clear" w:color="auto" w:fill="FFFFFF"/>
      <w:spacing w:after="900" w:line="317" w:lineRule="exact"/>
      <w:jc w:val="both"/>
    </w:pPr>
    <w:rPr>
      <w:spacing w:val="3"/>
      <w:sz w:val="20"/>
    </w:rPr>
  </w:style>
  <w:style w:type="paragraph" w:customStyle="1" w:styleId="affff8">
    <w:name w:val="Подпись к таблице"/>
    <w:basedOn w:val="a1"/>
    <w:link w:val="affff7"/>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rsid w:val="008246A9"/>
    <w:rPr>
      <w:sz w:val="24"/>
      <w:lang w:val="ru-RU" w:eastAsia="ru-RU" w:bidi="ar-SA"/>
    </w:rPr>
  </w:style>
  <w:style w:type="character" w:customStyle="1" w:styleId="a8">
    <w:name w:val="Нижний колонтитул Знак"/>
    <w:link w:val="a7"/>
    <w:uiPriority w:val="99"/>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f9">
    <w:name w:val="Balloon Text"/>
    <w:basedOn w:val="a1"/>
    <w:link w:val="affffa"/>
    <w:uiPriority w:val="99"/>
    <w:rsid w:val="00541383"/>
    <w:rPr>
      <w:rFonts w:ascii="Segoe UI" w:hAnsi="Segoe UI" w:cs="Segoe UI"/>
      <w:sz w:val="18"/>
      <w:szCs w:val="18"/>
    </w:rPr>
  </w:style>
  <w:style w:type="character" w:customStyle="1" w:styleId="affffa">
    <w:name w:val="Текст выноски Знак"/>
    <w:basedOn w:val="a2"/>
    <w:link w:val="affff9"/>
    <w:uiPriority w:val="99"/>
    <w:rsid w:val="00541383"/>
    <w:rPr>
      <w:rFonts w:ascii="Segoe UI" w:hAnsi="Segoe UI" w:cs="Segoe UI"/>
      <w:sz w:val="18"/>
      <w:szCs w:val="18"/>
    </w:rPr>
  </w:style>
  <w:style w:type="paragraph" w:customStyle="1" w:styleId="220">
    <w:name w:val="Основной текст 22"/>
    <w:basedOn w:val="a1"/>
    <w:rsid w:val="000A6771"/>
    <w:pPr>
      <w:widowControl w:val="0"/>
      <w:jc w:val="both"/>
    </w:pPr>
    <w:rPr>
      <w:sz w:val="28"/>
    </w:rPr>
  </w:style>
  <w:style w:type="paragraph" w:customStyle="1" w:styleId="221">
    <w:name w:val="Основной текст с отступом 22"/>
    <w:basedOn w:val="a1"/>
    <w:autoRedefine/>
    <w:rsid w:val="000A6771"/>
    <w:pPr>
      <w:widowControl w:val="0"/>
      <w:ind w:firstLine="709"/>
      <w:jc w:val="both"/>
    </w:pPr>
    <w:rPr>
      <w:rFonts w:ascii="Arial" w:hAnsi="Arial"/>
    </w:rPr>
  </w:style>
  <w:style w:type="character" w:customStyle="1" w:styleId="22">
    <w:name w:val="Заголовок 2 Знак"/>
    <w:link w:val="21"/>
    <w:uiPriority w:val="99"/>
    <w:rsid w:val="000A6771"/>
    <w:rPr>
      <w:rFonts w:ascii="Arial" w:hAnsi="Arial"/>
      <w:b/>
      <w:i/>
      <w:sz w:val="24"/>
    </w:rPr>
  </w:style>
  <w:style w:type="paragraph" w:customStyle="1" w:styleId="ConsPlusCell">
    <w:name w:val="ConsPlusCell"/>
    <w:rsid w:val="000A6771"/>
    <w:pPr>
      <w:widowControl w:val="0"/>
      <w:autoSpaceDE w:val="0"/>
      <w:autoSpaceDN w:val="0"/>
      <w:adjustRightInd w:val="0"/>
    </w:pPr>
    <w:rPr>
      <w:rFonts w:ascii="Arial" w:hAnsi="Arial" w:cs="Arial"/>
    </w:rPr>
  </w:style>
  <w:style w:type="paragraph" w:customStyle="1" w:styleId="16">
    <w:name w:val="Знак1"/>
    <w:basedOn w:val="a1"/>
    <w:rsid w:val="000A6771"/>
    <w:rPr>
      <w:rFonts w:ascii="Verdana" w:hAnsi="Verdana" w:cs="Verdana"/>
      <w:sz w:val="20"/>
      <w:lang w:val="en-US" w:eastAsia="en-US"/>
    </w:rPr>
  </w:style>
  <w:style w:type="character" w:customStyle="1" w:styleId="ac">
    <w:name w:val="Основной текст Знак"/>
    <w:link w:val="ab"/>
    <w:uiPriority w:val="99"/>
    <w:rsid w:val="000A6771"/>
    <w:rPr>
      <w:sz w:val="24"/>
    </w:rPr>
  </w:style>
  <w:style w:type="character" w:customStyle="1" w:styleId="10">
    <w:name w:val="Заголовок 1 Знак"/>
    <w:link w:val="1"/>
    <w:uiPriority w:val="9"/>
    <w:rsid w:val="000A6771"/>
    <w:rPr>
      <w:b/>
      <w:sz w:val="24"/>
    </w:rPr>
  </w:style>
  <w:style w:type="character" w:customStyle="1" w:styleId="32">
    <w:name w:val="Заголовок 3 Знак"/>
    <w:link w:val="31"/>
    <w:rsid w:val="000A6771"/>
    <w:rPr>
      <w:rFonts w:ascii="Arial" w:hAnsi="Arial"/>
      <w:sz w:val="24"/>
    </w:rPr>
  </w:style>
  <w:style w:type="character" w:customStyle="1" w:styleId="42">
    <w:name w:val="Заголовок 4 Знак"/>
    <w:link w:val="41"/>
    <w:rsid w:val="000A6771"/>
    <w:rPr>
      <w:rFonts w:ascii="Arial" w:hAnsi="Arial"/>
      <w:b/>
      <w:sz w:val="24"/>
    </w:rPr>
  </w:style>
  <w:style w:type="character" w:customStyle="1" w:styleId="52">
    <w:name w:val="Заголовок 5 Знак"/>
    <w:link w:val="51"/>
    <w:rsid w:val="000A6771"/>
    <w:rPr>
      <w:sz w:val="22"/>
    </w:rPr>
  </w:style>
  <w:style w:type="character" w:customStyle="1" w:styleId="60">
    <w:name w:val="Заголовок 6 Знак"/>
    <w:link w:val="6"/>
    <w:rsid w:val="000A6771"/>
    <w:rPr>
      <w:i/>
      <w:sz w:val="22"/>
    </w:rPr>
  </w:style>
  <w:style w:type="character" w:customStyle="1" w:styleId="70">
    <w:name w:val="Заголовок 7 Знак"/>
    <w:link w:val="7"/>
    <w:rsid w:val="000A6771"/>
    <w:rPr>
      <w:rFonts w:ascii="Arial" w:hAnsi="Arial"/>
    </w:rPr>
  </w:style>
  <w:style w:type="character" w:customStyle="1" w:styleId="80">
    <w:name w:val="Заголовок 8 Знак"/>
    <w:link w:val="8"/>
    <w:rsid w:val="000A6771"/>
    <w:rPr>
      <w:rFonts w:ascii="Arial" w:hAnsi="Arial"/>
      <w:i/>
    </w:rPr>
  </w:style>
  <w:style w:type="character" w:customStyle="1" w:styleId="90">
    <w:name w:val="Заголовок 9 Знак"/>
    <w:link w:val="9"/>
    <w:rsid w:val="000A6771"/>
    <w:rPr>
      <w:rFonts w:ascii="Arial" w:hAnsi="Arial"/>
      <w:b/>
      <w:i/>
      <w:sz w:val="18"/>
    </w:rPr>
  </w:style>
  <w:style w:type="character" w:customStyle="1" w:styleId="af1">
    <w:name w:val="Дата Знак"/>
    <w:link w:val="af0"/>
    <w:rsid w:val="000A6771"/>
    <w:rPr>
      <w:sz w:val="24"/>
    </w:rPr>
  </w:style>
  <w:style w:type="character" w:customStyle="1" w:styleId="af3">
    <w:name w:val="Заголовок записки Знак"/>
    <w:link w:val="af2"/>
    <w:rsid w:val="000A6771"/>
    <w:rPr>
      <w:sz w:val="24"/>
    </w:rPr>
  </w:style>
  <w:style w:type="character" w:customStyle="1" w:styleId="af9">
    <w:name w:val="Красная строка Знак"/>
    <w:link w:val="af8"/>
    <w:rsid w:val="000A6771"/>
    <w:rPr>
      <w:sz w:val="24"/>
    </w:rPr>
  </w:style>
  <w:style w:type="character" w:customStyle="1" w:styleId="afb">
    <w:name w:val="Основной текст с отступом Знак"/>
    <w:link w:val="afa"/>
    <w:rsid w:val="000A6771"/>
    <w:rPr>
      <w:sz w:val="24"/>
    </w:rPr>
  </w:style>
  <w:style w:type="character" w:customStyle="1" w:styleId="24">
    <w:name w:val="Красная строка 2 Знак"/>
    <w:link w:val="23"/>
    <w:rsid w:val="000A6771"/>
    <w:rPr>
      <w:sz w:val="24"/>
    </w:rPr>
  </w:style>
  <w:style w:type="character" w:customStyle="1" w:styleId="28">
    <w:name w:val="Основной текст 2 Знак"/>
    <w:link w:val="27"/>
    <w:rsid w:val="000A6771"/>
    <w:rPr>
      <w:sz w:val="24"/>
    </w:rPr>
  </w:style>
  <w:style w:type="character" w:customStyle="1" w:styleId="35">
    <w:name w:val="Основной текст 3 Знак"/>
    <w:link w:val="34"/>
    <w:rsid w:val="000A6771"/>
    <w:rPr>
      <w:sz w:val="16"/>
    </w:rPr>
  </w:style>
  <w:style w:type="character" w:customStyle="1" w:styleId="2a">
    <w:name w:val="Основной текст с отступом 2 Знак"/>
    <w:link w:val="29"/>
    <w:rsid w:val="000A6771"/>
    <w:rPr>
      <w:sz w:val="24"/>
    </w:rPr>
  </w:style>
  <w:style w:type="character" w:customStyle="1" w:styleId="37">
    <w:name w:val="Основной текст с отступом 3 Знак"/>
    <w:link w:val="36"/>
    <w:rsid w:val="000A6771"/>
    <w:rPr>
      <w:sz w:val="16"/>
    </w:rPr>
  </w:style>
  <w:style w:type="character" w:customStyle="1" w:styleId="aff1">
    <w:name w:val="Подзаголовок Знак"/>
    <w:link w:val="aff0"/>
    <w:rsid w:val="000A6771"/>
    <w:rPr>
      <w:rFonts w:ascii="Arial" w:hAnsi="Arial"/>
      <w:sz w:val="24"/>
    </w:rPr>
  </w:style>
  <w:style w:type="character" w:customStyle="1" w:styleId="aff3">
    <w:name w:val="Подпись Знак"/>
    <w:link w:val="aff2"/>
    <w:rsid w:val="000A6771"/>
    <w:rPr>
      <w:sz w:val="24"/>
    </w:rPr>
  </w:style>
  <w:style w:type="character" w:customStyle="1" w:styleId="aff5">
    <w:name w:val="Приветствие Знак"/>
    <w:link w:val="aff4"/>
    <w:rsid w:val="000A6771"/>
    <w:rPr>
      <w:sz w:val="24"/>
    </w:rPr>
  </w:style>
  <w:style w:type="character" w:customStyle="1" w:styleId="aff9">
    <w:name w:val="Прощание Знак"/>
    <w:link w:val="aff8"/>
    <w:rsid w:val="000A6771"/>
    <w:rPr>
      <w:sz w:val="24"/>
    </w:rPr>
  </w:style>
  <w:style w:type="character" w:customStyle="1" w:styleId="affd">
    <w:name w:val="Схема документа Знак"/>
    <w:link w:val="affc"/>
    <w:semiHidden/>
    <w:rsid w:val="000A6771"/>
    <w:rPr>
      <w:rFonts w:ascii="Tahoma" w:hAnsi="Tahoma"/>
      <w:sz w:val="24"/>
      <w:shd w:val="clear" w:color="auto" w:fill="000080"/>
    </w:rPr>
  </w:style>
  <w:style w:type="character" w:customStyle="1" w:styleId="afff0">
    <w:name w:val="Текст Знак"/>
    <w:link w:val="afff"/>
    <w:rsid w:val="000A6771"/>
    <w:rPr>
      <w:rFonts w:ascii="Courier New" w:hAnsi="Courier New"/>
    </w:rPr>
  </w:style>
  <w:style w:type="character" w:customStyle="1" w:styleId="afff2">
    <w:name w:val="Текст концевой сноски Знак"/>
    <w:link w:val="afff1"/>
    <w:semiHidden/>
    <w:rsid w:val="000A6771"/>
  </w:style>
  <w:style w:type="character" w:customStyle="1" w:styleId="afff4">
    <w:name w:val="Текст макроса Знак"/>
    <w:link w:val="afff3"/>
    <w:semiHidden/>
    <w:rsid w:val="000A6771"/>
    <w:rPr>
      <w:rFonts w:ascii="Courier New" w:hAnsi="Courier New"/>
    </w:rPr>
  </w:style>
  <w:style w:type="character" w:customStyle="1" w:styleId="afff6">
    <w:name w:val="Текст примечания Знак"/>
    <w:link w:val="afff5"/>
    <w:semiHidden/>
    <w:rsid w:val="000A6771"/>
  </w:style>
  <w:style w:type="character" w:customStyle="1" w:styleId="afff8">
    <w:name w:val="Текст сноски Знак"/>
    <w:link w:val="afff7"/>
    <w:rsid w:val="000A6771"/>
  </w:style>
  <w:style w:type="character" w:customStyle="1" w:styleId="afffc">
    <w:name w:val="Шапка Знак"/>
    <w:link w:val="afffb"/>
    <w:rsid w:val="000A6771"/>
    <w:rPr>
      <w:rFonts w:ascii="Arial" w:hAnsi="Arial"/>
      <w:sz w:val="24"/>
      <w:shd w:val="pct20" w:color="auto" w:fill="auto"/>
    </w:rPr>
  </w:style>
  <w:style w:type="character" w:customStyle="1" w:styleId="affffb">
    <w:name w:val="Заголовок Знак"/>
    <w:uiPriority w:val="10"/>
    <w:rsid w:val="000A6771"/>
    <w:rPr>
      <w:rFonts w:ascii="Arial" w:hAnsi="Arial"/>
      <w:b/>
      <w:kern w:val="28"/>
      <w:sz w:val="32"/>
    </w:rPr>
  </w:style>
  <w:style w:type="character" w:customStyle="1" w:styleId="17">
    <w:name w:val="Заголовок Знак1"/>
    <w:link w:val="affffc"/>
    <w:uiPriority w:val="10"/>
    <w:rsid w:val="000A6771"/>
    <w:rPr>
      <w:rFonts w:ascii="Arial" w:hAnsi="Arial"/>
      <w:b/>
      <w:kern w:val="28"/>
      <w:sz w:val="32"/>
    </w:rPr>
  </w:style>
  <w:style w:type="paragraph" w:styleId="affffc">
    <w:name w:val="Title"/>
    <w:basedOn w:val="a1"/>
    <w:next w:val="a1"/>
    <w:link w:val="17"/>
    <w:uiPriority w:val="10"/>
    <w:qFormat/>
    <w:rsid w:val="000A6771"/>
    <w:pPr>
      <w:contextualSpacing/>
    </w:pPr>
    <w:rPr>
      <w:rFonts w:ascii="Arial" w:hAnsi="Arial"/>
      <w:b/>
      <w:kern w:val="28"/>
      <w:sz w:val="32"/>
    </w:rPr>
  </w:style>
  <w:style w:type="character" w:customStyle="1" w:styleId="2f">
    <w:name w:val="Заголовок Знак2"/>
    <w:basedOn w:val="a2"/>
    <w:rsid w:val="000A6771"/>
    <w:rPr>
      <w:rFonts w:asciiTheme="majorHAnsi" w:eastAsiaTheme="majorEastAsia" w:hAnsiTheme="majorHAnsi" w:cstheme="majorBidi"/>
      <w:spacing w:val="-10"/>
      <w:kern w:val="28"/>
      <w:sz w:val="56"/>
      <w:szCs w:val="56"/>
    </w:rPr>
  </w:style>
  <w:style w:type="numbering" w:customStyle="1" w:styleId="18">
    <w:name w:val="Нет списка1"/>
    <w:next w:val="a4"/>
    <w:uiPriority w:val="99"/>
    <w:semiHidden/>
    <w:unhideWhenUsed/>
    <w:rsid w:val="0005062C"/>
  </w:style>
  <w:style w:type="paragraph" w:customStyle="1" w:styleId="ConsPlusNormal">
    <w:name w:val="ConsPlusNormal"/>
    <w:rsid w:val="0005062C"/>
    <w:pPr>
      <w:widowControl w:val="0"/>
      <w:autoSpaceDE w:val="0"/>
      <w:autoSpaceDN w:val="0"/>
    </w:pPr>
    <w:rPr>
      <w:rFonts w:ascii="Calibri" w:hAnsi="Calibri" w:cs="Calibri"/>
      <w:sz w:val="22"/>
    </w:rPr>
  </w:style>
  <w:style w:type="character" w:customStyle="1" w:styleId="affff4">
    <w:name w:val="Без интервала Знак"/>
    <w:link w:val="affff3"/>
    <w:uiPriority w:val="99"/>
    <w:locked/>
    <w:rsid w:val="0005062C"/>
    <w:rPr>
      <w:rFonts w:ascii="Calibri" w:eastAsia="Calibri" w:hAnsi="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30</Pages>
  <Words>8976</Words>
  <Characters>51165</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60021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Киреенкова Ольга</cp:lastModifiedBy>
  <cp:revision>4</cp:revision>
  <cp:lastPrinted>2025-08-01T08:30:00Z</cp:lastPrinted>
  <dcterms:created xsi:type="dcterms:W3CDTF">2025-08-01T06:44:00Z</dcterms:created>
  <dcterms:modified xsi:type="dcterms:W3CDTF">2025-08-05T07:20:00Z</dcterms:modified>
</cp:coreProperties>
</file>