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D94" w:rsidRPr="00187CB3" w:rsidRDefault="00330839" w:rsidP="00337A19">
      <w:pPr>
        <w:pStyle w:val="1"/>
        <w:spacing w:before="0" w:after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330839">
        <w:rPr>
          <w:rFonts w:ascii="Times New Roman" w:hAnsi="Times New Roman"/>
          <w:sz w:val="28"/>
          <w:szCs w:val="28"/>
        </w:rPr>
        <w:br/>
      </w:r>
      <w:r w:rsidR="00253D94" w:rsidRPr="00187CB3">
        <w:rPr>
          <w:rFonts w:ascii="Times New Roman" w:hAnsi="Times New Roman"/>
          <w:b w:val="0"/>
          <w:bCs w:val="0"/>
          <w:sz w:val="28"/>
          <w:szCs w:val="28"/>
        </w:rPr>
        <w:t>Смоленская область</w:t>
      </w:r>
    </w:p>
    <w:p w:rsidR="00253D94" w:rsidRPr="00187CB3" w:rsidRDefault="00253D94" w:rsidP="00253D94">
      <w:pPr>
        <w:pStyle w:val="1"/>
        <w:spacing w:before="0" w:after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187CB3">
        <w:rPr>
          <w:rFonts w:ascii="Times New Roman" w:hAnsi="Times New Roman"/>
          <w:b w:val="0"/>
          <w:bCs w:val="0"/>
          <w:sz w:val="28"/>
          <w:szCs w:val="28"/>
        </w:rPr>
        <w:t>Шумячский район</w:t>
      </w:r>
    </w:p>
    <w:p w:rsidR="00253D94" w:rsidRPr="00187CB3" w:rsidRDefault="00253D94" w:rsidP="00253D9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187CB3">
        <w:rPr>
          <w:rFonts w:ascii="Times New Roman" w:hAnsi="Times New Roman"/>
          <w:bCs w:val="0"/>
          <w:sz w:val="28"/>
          <w:szCs w:val="28"/>
        </w:rPr>
        <w:t>Совет депутатов Шумячского городского поселения</w:t>
      </w:r>
    </w:p>
    <w:p w:rsidR="00253D94" w:rsidRPr="00187CB3" w:rsidRDefault="00253D94" w:rsidP="00253D9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187CB3">
        <w:rPr>
          <w:rFonts w:ascii="Times New Roman" w:eastAsia="Arial Unicode MS" w:hAnsi="Times New Roman"/>
          <w:sz w:val="28"/>
          <w:szCs w:val="28"/>
        </w:rPr>
        <w:t>РЕШЕНИЕ</w:t>
      </w:r>
    </w:p>
    <w:p w:rsidR="00253D94" w:rsidRPr="00187CB3" w:rsidRDefault="00253D94" w:rsidP="00253D94">
      <w:pPr>
        <w:rPr>
          <w:rFonts w:eastAsia="Arial Unicode MS"/>
          <w:b/>
          <w:sz w:val="28"/>
          <w:szCs w:val="28"/>
        </w:rPr>
      </w:pPr>
    </w:p>
    <w:p w:rsidR="00253D94" w:rsidRPr="00187CB3" w:rsidRDefault="00253D94" w:rsidP="00253D94">
      <w:pPr>
        <w:rPr>
          <w:rFonts w:eastAsia="Arial Unicode MS"/>
          <w:sz w:val="28"/>
          <w:szCs w:val="28"/>
        </w:rPr>
      </w:pPr>
      <w:r w:rsidRPr="00187CB3">
        <w:rPr>
          <w:rFonts w:eastAsia="Arial Unicode MS"/>
          <w:sz w:val="28"/>
          <w:szCs w:val="28"/>
        </w:rPr>
        <w:t xml:space="preserve">от    </w:t>
      </w:r>
      <w:r w:rsidR="008B501E">
        <w:rPr>
          <w:rFonts w:eastAsia="Arial Unicode MS"/>
          <w:sz w:val="28"/>
          <w:szCs w:val="28"/>
        </w:rPr>
        <w:t>29</w:t>
      </w:r>
      <w:r w:rsidR="005C118D">
        <w:rPr>
          <w:rFonts w:eastAsia="Arial Unicode MS"/>
          <w:sz w:val="28"/>
          <w:szCs w:val="28"/>
        </w:rPr>
        <w:t>.06.2021</w:t>
      </w:r>
      <w:r w:rsidR="005659F4">
        <w:rPr>
          <w:rFonts w:eastAsia="Arial Unicode MS"/>
          <w:sz w:val="28"/>
          <w:szCs w:val="28"/>
        </w:rPr>
        <w:t xml:space="preserve"> года  </w:t>
      </w:r>
      <w:r w:rsidRPr="00187CB3">
        <w:rPr>
          <w:rFonts w:eastAsia="Arial Unicode MS"/>
          <w:sz w:val="28"/>
          <w:szCs w:val="28"/>
        </w:rPr>
        <w:t xml:space="preserve"> №</w:t>
      </w:r>
      <w:r w:rsidR="008B501E">
        <w:rPr>
          <w:rFonts w:eastAsia="Arial Unicode MS"/>
          <w:sz w:val="28"/>
          <w:szCs w:val="28"/>
        </w:rPr>
        <w:t xml:space="preserve"> 26</w:t>
      </w:r>
      <w:r w:rsidR="005C118D">
        <w:rPr>
          <w:rFonts w:eastAsia="Arial Unicode MS"/>
          <w:sz w:val="28"/>
          <w:szCs w:val="28"/>
        </w:rPr>
        <w:t xml:space="preserve"> </w:t>
      </w:r>
      <w:r w:rsidRPr="00187CB3">
        <w:rPr>
          <w:rFonts w:eastAsia="Arial Unicode MS"/>
          <w:sz w:val="28"/>
          <w:szCs w:val="28"/>
        </w:rPr>
        <w:t xml:space="preserve">  </w:t>
      </w:r>
    </w:p>
    <w:p w:rsidR="00253D94" w:rsidRPr="00187CB3" w:rsidRDefault="005C118D" w:rsidP="00253D94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пг</w:t>
      </w:r>
      <w:r w:rsidR="00253D94" w:rsidRPr="00187CB3">
        <w:rPr>
          <w:rFonts w:eastAsia="Arial Unicode MS"/>
          <w:sz w:val="28"/>
          <w:szCs w:val="28"/>
        </w:rPr>
        <w:t xml:space="preserve">т. Шумячи </w:t>
      </w:r>
    </w:p>
    <w:p w:rsidR="00253D94" w:rsidRPr="00187CB3" w:rsidRDefault="00253D94" w:rsidP="00253D94">
      <w:pPr>
        <w:rPr>
          <w:rFonts w:eastAsia="Arial Unicode MS"/>
          <w:sz w:val="28"/>
          <w:szCs w:val="28"/>
        </w:rPr>
      </w:pPr>
      <w:r w:rsidRPr="00187CB3">
        <w:rPr>
          <w:rFonts w:eastAsia="Arial Unicode MS"/>
          <w:sz w:val="28"/>
          <w:szCs w:val="28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</w:tblGrid>
      <w:tr w:rsidR="00337A19" w:rsidTr="00FA324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337A19" w:rsidRDefault="00337A19" w:rsidP="00337A19">
            <w:pPr>
              <w:pStyle w:val="ConsTitle"/>
              <w:widowControl/>
              <w:ind w:righ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37A19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="00371003">
              <w:rPr>
                <w:rFonts w:ascii="Times New Roman" w:hAnsi="Times New Roman"/>
                <w:b w:val="0"/>
                <w:sz w:val="28"/>
                <w:szCs w:val="28"/>
              </w:rPr>
              <w:t>б установлении границ территорий, на которых</w:t>
            </w:r>
            <w:r w:rsidRPr="00337A19">
              <w:rPr>
                <w:rFonts w:ascii="Times New Roman" w:hAnsi="Times New Roman"/>
                <w:b w:val="0"/>
                <w:sz w:val="28"/>
                <w:szCs w:val="28"/>
              </w:rPr>
              <w:t xml:space="preserve"> осуществляется территориальное общественное самоуправление</w:t>
            </w:r>
          </w:p>
        </w:tc>
      </w:tr>
    </w:tbl>
    <w:p w:rsidR="00253D94" w:rsidRPr="00337A19" w:rsidRDefault="00253D94" w:rsidP="00337A19">
      <w:pPr>
        <w:pStyle w:val="ConsPlusTitle"/>
        <w:widowControl/>
        <w:tabs>
          <w:tab w:val="left" w:pos="4536"/>
        </w:tabs>
        <w:ind w:right="5669"/>
        <w:jc w:val="both"/>
        <w:rPr>
          <w:rFonts w:ascii="Times New Roman" w:hAnsi="Times New Roman" w:cs="Times New Roman"/>
          <w:b w:val="0"/>
          <w:sz w:val="28"/>
          <w:szCs w:val="28"/>
          <w:vertAlign w:val="superscript"/>
        </w:rPr>
      </w:pPr>
    </w:p>
    <w:p w:rsidR="00371003" w:rsidRPr="00187CB3" w:rsidRDefault="00371003" w:rsidP="003710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913F1">
        <w:rPr>
          <w:sz w:val="28"/>
          <w:szCs w:val="28"/>
        </w:rPr>
        <w:t xml:space="preserve"> соответствии с решением Совета депутатов Шумячского г</w:t>
      </w:r>
      <w:r>
        <w:rPr>
          <w:sz w:val="28"/>
          <w:szCs w:val="28"/>
        </w:rPr>
        <w:t>ородского поселения от 20 июня 2019 года № 30 «</w:t>
      </w:r>
      <w:r>
        <w:rPr>
          <w:bCs/>
          <w:sz w:val="28"/>
          <w:szCs w:val="28"/>
        </w:rPr>
        <w:t>Об утверждении П</w:t>
      </w:r>
      <w:r w:rsidRPr="008E05BC">
        <w:rPr>
          <w:bCs/>
          <w:sz w:val="28"/>
          <w:szCs w:val="28"/>
        </w:rPr>
        <w:t>оложения о</w:t>
      </w:r>
      <w:r>
        <w:rPr>
          <w:bCs/>
          <w:sz w:val="28"/>
          <w:szCs w:val="28"/>
        </w:rPr>
        <w:t xml:space="preserve"> порядке организации и осуществления территориального общественного самоуправления в Шумячском городском поселении </w:t>
      </w:r>
      <w:r w:rsidRPr="006913F1">
        <w:rPr>
          <w:sz w:val="28"/>
          <w:szCs w:val="28"/>
        </w:rPr>
        <w:t>"</w:t>
      </w:r>
      <w:r>
        <w:rPr>
          <w:sz w:val="28"/>
          <w:szCs w:val="28"/>
        </w:rPr>
        <w:t xml:space="preserve">, рассмотрев обращения инициативной группы граждан </w:t>
      </w:r>
      <w:r w:rsidRPr="001C0F4A">
        <w:rPr>
          <w:sz w:val="28"/>
          <w:szCs w:val="28"/>
        </w:rPr>
        <w:t>о</w:t>
      </w:r>
      <w:r>
        <w:rPr>
          <w:sz w:val="28"/>
          <w:szCs w:val="28"/>
        </w:rPr>
        <w:t>б установлении границ территориального общественного самоуправления в п. Шумячи</w:t>
      </w:r>
      <w:r w:rsidRPr="00187CB3">
        <w:rPr>
          <w:sz w:val="28"/>
          <w:szCs w:val="28"/>
        </w:rPr>
        <w:t>, Совет депутатов Шумячского городского поселения</w:t>
      </w:r>
    </w:p>
    <w:p w:rsidR="00253D94" w:rsidRPr="00187CB3" w:rsidRDefault="00371003" w:rsidP="00371003">
      <w:pPr>
        <w:pStyle w:val="a8"/>
        <w:tabs>
          <w:tab w:val="left" w:pos="7935"/>
        </w:tabs>
        <w:ind w:left="0"/>
        <w:jc w:val="both"/>
        <w:rPr>
          <w:sz w:val="28"/>
          <w:szCs w:val="28"/>
        </w:rPr>
      </w:pPr>
      <w:r w:rsidRPr="00187CB3">
        <w:rPr>
          <w:sz w:val="28"/>
          <w:szCs w:val="28"/>
        </w:rPr>
        <w:tab/>
      </w:r>
    </w:p>
    <w:p w:rsidR="00371003" w:rsidRPr="00B06E77" w:rsidRDefault="00371003" w:rsidP="00371003">
      <w:pPr>
        <w:autoSpaceDE w:val="0"/>
        <w:ind w:firstLine="709"/>
        <w:jc w:val="both"/>
        <w:rPr>
          <w:sz w:val="28"/>
          <w:szCs w:val="28"/>
        </w:rPr>
      </w:pPr>
      <w:r w:rsidRPr="00B06E77">
        <w:rPr>
          <w:b/>
          <w:sz w:val="28"/>
          <w:szCs w:val="28"/>
        </w:rPr>
        <w:t>РЕШИЛ</w:t>
      </w:r>
      <w:r w:rsidRPr="00B06E77">
        <w:rPr>
          <w:sz w:val="28"/>
          <w:szCs w:val="28"/>
        </w:rPr>
        <w:t>:</w:t>
      </w:r>
    </w:p>
    <w:p w:rsidR="000B14FB" w:rsidRDefault="000B14FB" w:rsidP="000B14FB">
      <w:pPr>
        <w:tabs>
          <w:tab w:val="left" w:pos="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4264D" w:rsidRPr="00625517">
        <w:rPr>
          <w:sz w:val="28"/>
          <w:szCs w:val="28"/>
        </w:rPr>
        <w:t>Установить границы терри</w:t>
      </w:r>
      <w:r>
        <w:rPr>
          <w:sz w:val="28"/>
          <w:szCs w:val="28"/>
        </w:rPr>
        <w:t>тории территориального общественного</w:t>
      </w:r>
      <w:r w:rsidR="00A4264D" w:rsidRPr="006255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 </w:t>
      </w:r>
      <w:r w:rsidR="005C118D">
        <w:rPr>
          <w:sz w:val="28"/>
          <w:szCs w:val="28"/>
        </w:rPr>
        <w:t>«дом № 1А ул. Пионерская» в пределах жилого дома № 1А</w:t>
      </w:r>
      <w:r>
        <w:rPr>
          <w:sz w:val="28"/>
          <w:szCs w:val="28"/>
        </w:rPr>
        <w:t>, распо</w:t>
      </w:r>
      <w:r w:rsidR="005C118D">
        <w:rPr>
          <w:sz w:val="28"/>
          <w:szCs w:val="28"/>
        </w:rPr>
        <w:t>ложенного по адресу: ул. Пионерская</w:t>
      </w:r>
      <w:r>
        <w:rPr>
          <w:sz w:val="28"/>
          <w:szCs w:val="28"/>
        </w:rPr>
        <w:t>, п. Шумячи, Шумячского района, Смоленской области и прилежащей к</w:t>
      </w:r>
      <w:r w:rsidR="005659F4">
        <w:rPr>
          <w:sz w:val="28"/>
          <w:szCs w:val="28"/>
        </w:rPr>
        <w:t xml:space="preserve"> нему придомовой территории. ( П</w:t>
      </w:r>
      <w:r>
        <w:rPr>
          <w:sz w:val="28"/>
          <w:szCs w:val="28"/>
        </w:rPr>
        <w:t>риложение № 1 (схема))</w:t>
      </w:r>
    </w:p>
    <w:p w:rsidR="000B14FB" w:rsidRDefault="000B14FB" w:rsidP="00F706BE">
      <w:pPr>
        <w:tabs>
          <w:tab w:val="left" w:pos="676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территории, на которой осуществляется территориальное общес</w:t>
      </w:r>
      <w:r w:rsidR="005C118D">
        <w:rPr>
          <w:sz w:val="28"/>
          <w:szCs w:val="28"/>
        </w:rPr>
        <w:t>твенное самоуправление «дом № 1А ул. Пионерская</w:t>
      </w:r>
      <w:r>
        <w:rPr>
          <w:sz w:val="28"/>
          <w:szCs w:val="28"/>
        </w:rPr>
        <w:t>», не являются границами земельного участка и не попадают в сферу действия земельного законодательства.</w:t>
      </w:r>
    </w:p>
    <w:p w:rsidR="00E87ACE" w:rsidRDefault="00E87ACE" w:rsidP="00F706BE">
      <w:pPr>
        <w:jc w:val="both"/>
        <w:rPr>
          <w:sz w:val="28"/>
          <w:szCs w:val="28"/>
        </w:rPr>
      </w:pPr>
    </w:p>
    <w:p w:rsidR="00253D94" w:rsidRPr="00187CB3" w:rsidRDefault="00337A19" w:rsidP="00253D94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3D94" w:rsidRPr="00187CB3">
        <w:rPr>
          <w:sz w:val="28"/>
          <w:szCs w:val="28"/>
        </w:rPr>
        <w:t xml:space="preserve">. Настоящее решение вступает в силу после официального опубликования </w:t>
      </w:r>
      <w:r w:rsidR="00E87ACE">
        <w:rPr>
          <w:sz w:val="28"/>
          <w:szCs w:val="28"/>
        </w:rPr>
        <w:t xml:space="preserve">в </w:t>
      </w:r>
      <w:r w:rsidR="00E87ACE" w:rsidRPr="00187CB3">
        <w:rPr>
          <w:sz w:val="28"/>
          <w:szCs w:val="28"/>
        </w:rPr>
        <w:t>информационном бюллетене «Шумячский вестник»</w:t>
      </w:r>
      <w:r w:rsidR="00253D94" w:rsidRPr="00187CB3">
        <w:rPr>
          <w:sz w:val="28"/>
          <w:szCs w:val="28"/>
        </w:rPr>
        <w:t>.</w:t>
      </w:r>
    </w:p>
    <w:p w:rsidR="00253D94" w:rsidRDefault="00253D94" w:rsidP="00253D94">
      <w:pPr>
        <w:jc w:val="both"/>
        <w:rPr>
          <w:sz w:val="28"/>
          <w:szCs w:val="28"/>
        </w:rPr>
      </w:pPr>
    </w:p>
    <w:p w:rsidR="000340C6" w:rsidRDefault="000340C6" w:rsidP="00253D94">
      <w:pPr>
        <w:jc w:val="both"/>
        <w:rPr>
          <w:sz w:val="28"/>
          <w:szCs w:val="28"/>
        </w:rPr>
      </w:pPr>
    </w:p>
    <w:p w:rsidR="00371003" w:rsidRPr="00187CB3" w:rsidRDefault="00371003" w:rsidP="00253D94">
      <w:pPr>
        <w:jc w:val="both"/>
        <w:rPr>
          <w:sz w:val="28"/>
          <w:szCs w:val="28"/>
        </w:rPr>
      </w:pPr>
    </w:p>
    <w:p w:rsidR="00253D94" w:rsidRPr="00187CB3" w:rsidRDefault="00253D94" w:rsidP="00253D94">
      <w:pPr>
        <w:autoSpaceDE w:val="0"/>
        <w:rPr>
          <w:sz w:val="28"/>
          <w:szCs w:val="28"/>
        </w:rPr>
      </w:pPr>
      <w:r w:rsidRPr="00187CB3">
        <w:rPr>
          <w:sz w:val="28"/>
          <w:szCs w:val="28"/>
        </w:rPr>
        <w:t xml:space="preserve">Глава муниципального образования </w:t>
      </w:r>
    </w:p>
    <w:p w:rsidR="00253D94" w:rsidRPr="00187CB3" w:rsidRDefault="00253D94" w:rsidP="00253D94">
      <w:pPr>
        <w:autoSpaceDE w:val="0"/>
        <w:rPr>
          <w:sz w:val="28"/>
          <w:szCs w:val="28"/>
        </w:rPr>
      </w:pPr>
      <w:r w:rsidRPr="00187CB3">
        <w:rPr>
          <w:sz w:val="28"/>
          <w:szCs w:val="28"/>
        </w:rPr>
        <w:t>Шумячское городское поселение                                                Н.М. Казакова</w:t>
      </w:r>
    </w:p>
    <w:p w:rsidR="00330839" w:rsidRDefault="00330839" w:rsidP="00330839">
      <w:pPr>
        <w:pStyle w:val="ConsPlusTitlePage"/>
        <w:rPr>
          <w:rFonts w:ascii="Times New Roman" w:hAnsi="Times New Roman" w:cs="Times New Roman"/>
          <w:sz w:val="28"/>
          <w:szCs w:val="28"/>
        </w:rPr>
      </w:pPr>
    </w:p>
    <w:p w:rsidR="00A4264D" w:rsidRDefault="00A4264D" w:rsidP="00330839">
      <w:pPr>
        <w:pStyle w:val="ConsPlusTitlePage"/>
        <w:rPr>
          <w:rFonts w:ascii="Times New Roman" w:hAnsi="Times New Roman" w:cs="Times New Roman"/>
          <w:sz w:val="28"/>
          <w:szCs w:val="28"/>
        </w:rPr>
      </w:pPr>
    </w:p>
    <w:p w:rsidR="0025661F" w:rsidRDefault="0025661F" w:rsidP="00A4264D">
      <w:pPr>
        <w:tabs>
          <w:tab w:val="left" w:pos="6763"/>
        </w:tabs>
        <w:jc w:val="right"/>
      </w:pPr>
    </w:p>
    <w:p w:rsidR="0025661F" w:rsidRDefault="0025661F" w:rsidP="00A4264D">
      <w:pPr>
        <w:tabs>
          <w:tab w:val="left" w:pos="6763"/>
        </w:tabs>
        <w:jc w:val="right"/>
      </w:pPr>
    </w:p>
    <w:p w:rsidR="0025661F" w:rsidRDefault="0025661F" w:rsidP="000B14FB">
      <w:pPr>
        <w:widowControl/>
        <w:autoSpaceDN/>
        <w:adjustRightInd/>
        <w:spacing w:after="200" w:line="276" w:lineRule="auto"/>
        <w:jc w:val="both"/>
        <w:rPr>
          <w:sz w:val="28"/>
          <w:szCs w:val="28"/>
          <w:shd w:val="clear" w:color="auto" w:fill="FFFFFF"/>
        </w:rPr>
      </w:pPr>
    </w:p>
    <w:p w:rsidR="002A589F" w:rsidRDefault="002A589F" w:rsidP="00342012">
      <w:pPr>
        <w:widowControl/>
        <w:autoSpaceDN/>
        <w:adjustRightInd/>
        <w:spacing w:after="20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2A589F" w:rsidRDefault="002A589F" w:rsidP="00342012">
      <w:pPr>
        <w:widowControl/>
        <w:autoSpaceDN/>
        <w:adjustRightInd/>
        <w:spacing w:after="20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2A589F" w:rsidRPr="00A4264D" w:rsidRDefault="000B14FB" w:rsidP="002A589F">
      <w:pPr>
        <w:tabs>
          <w:tab w:val="left" w:pos="6763"/>
        </w:tabs>
        <w:jc w:val="right"/>
      </w:pPr>
      <w:r>
        <w:lastRenderedPageBreak/>
        <w:t>Приложение 1</w:t>
      </w:r>
    </w:p>
    <w:p w:rsidR="002A589F" w:rsidRPr="00A4264D" w:rsidRDefault="002A589F" w:rsidP="002A589F">
      <w:pPr>
        <w:tabs>
          <w:tab w:val="left" w:pos="6763"/>
        </w:tabs>
        <w:jc w:val="right"/>
      </w:pPr>
      <w:r w:rsidRPr="00A4264D">
        <w:t xml:space="preserve">к решению Совета депутатов </w:t>
      </w:r>
    </w:p>
    <w:p w:rsidR="002A589F" w:rsidRPr="00A4264D" w:rsidRDefault="002A589F" w:rsidP="002A589F">
      <w:pPr>
        <w:tabs>
          <w:tab w:val="left" w:pos="6763"/>
        </w:tabs>
        <w:jc w:val="right"/>
      </w:pPr>
      <w:r w:rsidRPr="00A4264D">
        <w:t>Шумячского городского поселения</w:t>
      </w:r>
    </w:p>
    <w:p w:rsidR="002A589F" w:rsidRPr="00A4264D" w:rsidRDefault="005659F4" w:rsidP="002A589F">
      <w:pPr>
        <w:pStyle w:val="ConsPlusTitlePag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о</w:t>
      </w:r>
      <w:r w:rsidR="002A589F" w:rsidRPr="00A4264D">
        <w:rPr>
          <w:rFonts w:ascii="Times New Roman" w:hAnsi="Times New Roman" w:cs="Times New Roman"/>
        </w:rPr>
        <w:t>т</w:t>
      </w:r>
      <w:r w:rsidR="00870CEE">
        <w:rPr>
          <w:rFonts w:ascii="Times New Roman" w:hAnsi="Times New Roman" w:cs="Times New Roman"/>
        </w:rPr>
        <w:t xml:space="preserve"> </w:t>
      </w:r>
      <w:r w:rsidR="008B501E">
        <w:rPr>
          <w:rFonts w:ascii="Times New Roman" w:hAnsi="Times New Roman" w:cs="Times New Roman"/>
        </w:rPr>
        <w:t>29</w:t>
      </w:r>
      <w:r w:rsidR="005C118D">
        <w:rPr>
          <w:rFonts w:ascii="Times New Roman" w:hAnsi="Times New Roman" w:cs="Times New Roman"/>
        </w:rPr>
        <w:t xml:space="preserve"> июня</w:t>
      </w:r>
      <w:r w:rsidR="002A589F">
        <w:rPr>
          <w:rFonts w:ascii="Times New Roman" w:hAnsi="Times New Roman" w:cs="Times New Roman"/>
        </w:rPr>
        <w:t xml:space="preserve"> </w:t>
      </w:r>
      <w:r w:rsidR="005C118D">
        <w:rPr>
          <w:rFonts w:ascii="Times New Roman" w:hAnsi="Times New Roman" w:cs="Times New Roman"/>
        </w:rPr>
        <w:t>2021</w:t>
      </w:r>
      <w:r w:rsidR="002A589F" w:rsidRPr="00A4264D">
        <w:rPr>
          <w:rFonts w:ascii="Times New Roman" w:hAnsi="Times New Roman" w:cs="Times New Roman"/>
        </w:rPr>
        <w:t xml:space="preserve"> года №</w:t>
      </w:r>
      <w:r w:rsidR="008B501E">
        <w:rPr>
          <w:rFonts w:ascii="Times New Roman" w:hAnsi="Times New Roman" w:cs="Times New Roman"/>
        </w:rPr>
        <w:t xml:space="preserve"> 26</w:t>
      </w:r>
      <w:bookmarkStart w:id="0" w:name="_GoBack"/>
      <w:bookmarkEnd w:id="0"/>
      <w:r w:rsidR="002A589F" w:rsidRPr="00A4264D">
        <w:rPr>
          <w:rFonts w:ascii="Times New Roman" w:hAnsi="Times New Roman" w:cs="Times New Roman"/>
        </w:rPr>
        <w:t xml:space="preserve"> </w:t>
      </w:r>
      <w:r w:rsidR="005C118D">
        <w:rPr>
          <w:rFonts w:ascii="Times New Roman" w:hAnsi="Times New Roman" w:cs="Times New Roman"/>
        </w:rPr>
        <w:t xml:space="preserve"> </w:t>
      </w:r>
    </w:p>
    <w:p w:rsidR="00AE3D03" w:rsidRDefault="00AE3D03" w:rsidP="00AE3D03">
      <w:pPr>
        <w:jc w:val="center"/>
        <w:rPr>
          <w:b/>
          <w:sz w:val="28"/>
          <w:szCs w:val="28"/>
        </w:rPr>
      </w:pPr>
    </w:p>
    <w:p w:rsidR="00AE3D03" w:rsidRPr="00FE3A72" w:rsidRDefault="00AE3D03" w:rsidP="00AE3D03">
      <w:pPr>
        <w:tabs>
          <w:tab w:val="left" w:pos="676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FE3A72">
        <w:rPr>
          <w:b/>
          <w:sz w:val="28"/>
          <w:szCs w:val="28"/>
        </w:rPr>
        <w:t>раниц</w:t>
      </w:r>
      <w:r>
        <w:rPr>
          <w:b/>
          <w:sz w:val="28"/>
          <w:szCs w:val="28"/>
        </w:rPr>
        <w:t>ы</w:t>
      </w:r>
      <w:r w:rsidRPr="00FE3A72">
        <w:rPr>
          <w:b/>
          <w:sz w:val="28"/>
          <w:szCs w:val="28"/>
        </w:rPr>
        <w:t xml:space="preserve"> территории, на которой осуществляется </w:t>
      </w:r>
    </w:p>
    <w:p w:rsidR="00AE3D03" w:rsidRDefault="00AE3D03" w:rsidP="000B14FB">
      <w:pPr>
        <w:jc w:val="center"/>
        <w:rPr>
          <w:b/>
          <w:sz w:val="28"/>
          <w:szCs w:val="28"/>
        </w:rPr>
      </w:pPr>
      <w:r w:rsidRPr="00FE3A72">
        <w:rPr>
          <w:b/>
          <w:sz w:val="28"/>
          <w:szCs w:val="28"/>
        </w:rPr>
        <w:t xml:space="preserve">территориальное общественное самоуправление </w:t>
      </w:r>
      <w:r w:rsidR="005C118D">
        <w:rPr>
          <w:b/>
          <w:sz w:val="28"/>
          <w:szCs w:val="28"/>
        </w:rPr>
        <w:t>«дом № 1А ул. Пионерская</w:t>
      </w:r>
      <w:r w:rsidR="000B14FB">
        <w:rPr>
          <w:b/>
          <w:sz w:val="28"/>
          <w:szCs w:val="28"/>
        </w:rPr>
        <w:t xml:space="preserve">» </w:t>
      </w:r>
    </w:p>
    <w:p w:rsidR="00AE3D03" w:rsidRDefault="00AE3D03" w:rsidP="00AE3D03">
      <w:pPr>
        <w:jc w:val="center"/>
        <w:rPr>
          <w:b/>
          <w:sz w:val="28"/>
          <w:szCs w:val="28"/>
        </w:rPr>
      </w:pPr>
    </w:p>
    <w:p w:rsidR="002A589F" w:rsidRDefault="002A589F" w:rsidP="00342012">
      <w:pPr>
        <w:widowControl/>
        <w:autoSpaceDN/>
        <w:adjustRightInd/>
        <w:spacing w:after="20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2A589F" w:rsidRDefault="002A589F" w:rsidP="00342012">
      <w:pPr>
        <w:widowControl/>
        <w:autoSpaceDN/>
        <w:adjustRightInd/>
        <w:spacing w:after="20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2A589F" w:rsidRPr="00342012" w:rsidRDefault="00A32B28" w:rsidP="00AE3D03">
      <w:pPr>
        <w:widowControl/>
        <w:autoSpaceDN/>
        <w:adjustRightInd/>
        <w:jc w:val="both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80FD11" wp14:editId="44794E5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6635" cy="71723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589F" w:rsidRPr="00342012" w:rsidSect="00337A19">
      <w:pgSz w:w="11906" w:h="16838"/>
      <w:pgMar w:top="568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A4D" w:rsidRDefault="00724A4D" w:rsidP="00330839">
      <w:r>
        <w:separator/>
      </w:r>
    </w:p>
  </w:endnote>
  <w:endnote w:type="continuationSeparator" w:id="0">
    <w:p w:rsidR="00724A4D" w:rsidRDefault="00724A4D" w:rsidP="0033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A4D" w:rsidRDefault="00724A4D" w:rsidP="00330839">
      <w:r>
        <w:separator/>
      </w:r>
    </w:p>
  </w:footnote>
  <w:footnote w:type="continuationSeparator" w:id="0">
    <w:p w:rsidR="00724A4D" w:rsidRDefault="00724A4D" w:rsidP="00330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F3BAB5A2"/>
    <w:lvl w:ilvl="0" w:tplc="82849AD0">
      <w:start w:val="1"/>
      <w:numFmt w:val="decimal"/>
      <w:lvlText w:val="%1."/>
      <w:lvlJc w:val="left"/>
      <w:rPr>
        <w:sz w:val="28"/>
        <w:szCs w:val="28"/>
      </w:rPr>
    </w:lvl>
    <w:lvl w:ilvl="1" w:tplc="407AE514">
      <w:numFmt w:val="decimal"/>
      <w:lvlText w:val=""/>
      <w:lvlJc w:val="left"/>
    </w:lvl>
    <w:lvl w:ilvl="2" w:tplc="ADB0AB26">
      <w:numFmt w:val="decimal"/>
      <w:lvlText w:val=""/>
      <w:lvlJc w:val="left"/>
    </w:lvl>
    <w:lvl w:ilvl="3" w:tplc="68B698F6">
      <w:numFmt w:val="decimal"/>
      <w:lvlText w:val=""/>
      <w:lvlJc w:val="left"/>
    </w:lvl>
    <w:lvl w:ilvl="4" w:tplc="9F8E9514">
      <w:numFmt w:val="decimal"/>
      <w:lvlText w:val=""/>
      <w:lvlJc w:val="left"/>
    </w:lvl>
    <w:lvl w:ilvl="5" w:tplc="8C343914">
      <w:numFmt w:val="decimal"/>
      <w:lvlText w:val=""/>
      <w:lvlJc w:val="left"/>
    </w:lvl>
    <w:lvl w:ilvl="6" w:tplc="03E2502E">
      <w:numFmt w:val="decimal"/>
      <w:lvlText w:val=""/>
      <w:lvlJc w:val="left"/>
    </w:lvl>
    <w:lvl w:ilvl="7" w:tplc="7BC49CFA">
      <w:numFmt w:val="decimal"/>
      <w:lvlText w:val=""/>
      <w:lvlJc w:val="left"/>
    </w:lvl>
    <w:lvl w:ilvl="8" w:tplc="AAF64FD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839"/>
    <w:rsid w:val="00002288"/>
    <w:rsid w:val="00023030"/>
    <w:rsid w:val="000340C6"/>
    <w:rsid w:val="00044A43"/>
    <w:rsid w:val="0005737E"/>
    <w:rsid w:val="00074A9F"/>
    <w:rsid w:val="000956C9"/>
    <w:rsid w:val="00096C18"/>
    <w:rsid w:val="000A1A47"/>
    <w:rsid w:val="000A4091"/>
    <w:rsid w:val="000B14FB"/>
    <w:rsid w:val="000D5490"/>
    <w:rsid w:val="000E2BA0"/>
    <w:rsid w:val="000E51D0"/>
    <w:rsid w:val="00114031"/>
    <w:rsid w:val="00114163"/>
    <w:rsid w:val="00131FA2"/>
    <w:rsid w:val="00176A93"/>
    <w:rsid w:val="00194B0C"/>
    <w:rsid w:val="00196A78"/>
    <w:rsid w:val="001D3803"/>
    <w:rsid w:val="001E26C5"/>
    <w:rsid w:val="0022112C"/>
    <w:rsid w:val="00231333"/>
    <w:rsid w:val="00253D94"/>
    <w:rsid w:val="00255557"/>
    <w:rsid w:val="0025661F"/>
    <w:rsid w:val="00270DC3"/>
    <w:rsid w:val="002A589F"/>
    <w:rsid w:val="002B6047"/>
    <w:rsid w:val="002C5439"/>
    <w:rsid w:val="002D0F3B"/>
    <w:rsid w:val="00301E90"/>
    <w:rsid w:val="00306626"/>
    <w:rsid w:val="00330839"/>
    <w:rsid w:val="00331A3F"/>
    <w:rsid w:val="00332166"/>
    <w:rsid w:val="00337074"/>
    <w:rsid w:val="00337A19"/>
    <w:rsid w:val="00340295"/>
    <w:rsid w:val="00342012"/>
    <w:rsid w:val="00356517"/>
    <w:rsid w:val="00371003"/>
    <w:rsid w:val="00383337"/>
    <w:rsid w:val="003A7243"/>
    <w:rsid w:val="003C6E45"/>
    <w:rsid w:val="003D4A96"/>
    <w:rsid w:val="003F30E3"/>
    <w:rsid w:val="00401A54"/>
    <w:rsid w:val="00422608"/>
    <w:rsid w:val="00483D36"/>
    <w:rsid w:val="004C1ACB"/>
    <w:rsid w:val="004E5743"/>
    <w:rsid w:val="004F2468"/>
    <w:rsid w:val="00510E07"/>
    <w:rsid w:val="0052547F"/>
    <w:rsid w:val="005659F4"/>
    <w:rsid w:val="00581164"/>
    <w:rsid w:val="0058768D"/>
    <w:rsid w:val="005969DB"/>
    <w:rsid w:val="005B08DA"/>
    <w:rsid w:val="005C118D"/>
    <w:rsid w:val="00606518"/>
    <w:rsid w:val="00610A81"/>
    <w:rsid w:val="00621BC5"/>
    <w:rsid w:val="006357FB"/>
    <w:rsid w:val="006448DD"/>
    <w:rsid w:val="00652EF1"/>
    <w:rsid w:val="0066728C"/>
    <w:rsid w:val="006712DD"/>
    <w:rsid w:val="00691A03"/>
    <w:rsid w:val="00693AE8"/>
    <w:rsid w:val="006B1CD4"/>
    <w:rsid w:val="006C4BFE"/>
    <w:rsid w:val="006C4D2D"/>
    <w:rsid w:val="006D31B1"/>
    <w:rsid w:val="006E2119"/>
    <w:rsid w:val="00712B05"/>
    <w:rsid w:val="00724A4D"/>
    <w:rsid w:val="00736EDE"/>
    <w:rsid w:val="0074269C"/>
    <w:rsid w:val="00747DBD"/>
    <w:rsid w:val="007701DA"/>
    <w:rsid w:val="00772232"/>
    <w:rsid w:val="00787B25"/>
    <w:rsid w:val="007955AC"/>
    <w:rsid w:val="007A1410"/>
    <w:rsid w:val="008131C0"/>
    <w:rsid w:val="008177F0"/>
    <w:rsid w:val="00822CAB"/>
    <w:rsid w:val="0082524C"/>
    <w:rsid w:val="008268EB"/>
    <w:rsid w:val="00833F89"/>
    <w:rsid w:val="00845F4E"/>
    <w:rsid w:val="00867ECC"/>
    <w:rsid w:val="00870CEE"/>
    <w:rsid w:val="00871AD3"/>
    <w:rsid w:val="008767DD"/>
    <w:rsid w:val="00890749"/>
    <w:rsid w:val="008B501E"/>
    <w:rsid w:val="009043F7"/>
    <w:rsid w:val="00923870"/>
    <w:rsid w:val="00966E44"/>
    <w:rsid w:val="00975899"/>
    <w:rsid w:val="009862BB"/>
    <w:rsid w:val="0099359D"/>
    <w:rsid w:val="00995478"/>
    <w:rsid w:val="009A6F4A"/>
    <w:rsid w:val="009D5846"/>
    <w:rsid w:val="00A122C3"/>
    <w:rsid w:val="00A1531E"/>
    <w:rsid w:val="00A21D09"/>
    <w:rsid w:val="00A32B28"/>
    <w:rsid w:val="00A37F95"/>
    <w:rsid w:val="00A4264D"/>
    <w:rsid w:val="00A46EC6"/>
    <w:rsid w:val="00A76827"/>
    <w:rsid w:val="00A87DC3"/>
    <w:rsid w:val="00A954FB"/>
    <w:rsid w:val="00AC6552"/>
    <w:rsid w:val="00AD10B2"/>
    <w:rsid w:val="00AE362B"/>
    <w:rsid w:val="00AE3D03"/>
    <w:rsid w:val="00AF274A"/>
    <w:rsid w:val="00B068FC"/>
    <w:rsid w:val="00B13DAC"/>
    <w:rsid w:val="00B16DD2"/>
    <w:rsid w:val="00B43306"/>
    <w:rsid w:val="00B669A3"/>
    <w:rsid w:val="00B8343C"/>
    <w:rsid w:val="00BC319B"/>
    <w:rsid w:val="00BD58FE"/>
    <w:rsid w:val="00BD79B5"/>
    <w:rsid w:val="00C1636C"/>
    <w:rsid w:val="00C46586"/>
    <w:rsid w:val="00C85693"/>
    <w:rsid w:val="00C86925"/>
    <w:rsid w:val="00CE7AF8"/>
    <w:rsid w:val="00D1170A"/>
    <w:rsid w:val="00D16AA2"/>
    <w:rsid w:val="00D17E2A"/>
    <w:rsid w:val="00D45D09"/>
    <w:rsid w:val="00D54479"/>
    <w:rsid w:val="00D63A30"/>
    <w:rsid w:val="00D94090"/>
    <w:rsid w:val="00DF1414"/>
    <w:rsid w:val="00DF7855"/>
    <w:rsid w:val="00E62A42"/>
    <w:rsid w:val="00E65717"/>
    <w:rsid w:val="00E762E9"/>
    <w:rsid w:val="00E87ACE"/>
    <w:rsid w:val="00E91349"/>
    <w:rsid w:val="00E9315E"/>
    <w:rsid w:val="00EB38E3"/>
    <w:rsid w:val="00EB4DA9"/>
    <w:rsid w:val="00EC2597"/>
    <w:rsid w:val="00EF54D0"/>
    <w:rsid w:val="00F12F0E"/>
    <w:rsid w:val="00F32753"/>
    <w:rsid w:val="00F553F3"/>
    <w:rsid w:val="00F603C4"/>
    <w:rsid w:val="00F706BE"/>
    <w:rsid w:val="00F72F94"/>
    <w:rsid w:val="00F9710B"/>
    <w:rsid w:val="00FA3247"/>
    <w:rsid w:val="00FA5689"/>
    <w:rsid w:val="00FB2F39"/>
    <w:rsid w:val="00FB3BEE"/>
    <w:rsid w:val="00FB4951"/>
    <w:rsid w:val="00FC0F94"/>
    <w:rsid w:val="00FC38E9"/>
    <w:rsid w:val="00FC6715"/>
    <w:rsid w:val="00FC7E2C"/>
    <w:rsid w:val="00FD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2AD23"/>
  <w15:docId w15:val="{7CCD7C9A-5BD2-4645-82A9-D5E4B06C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83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3D94"/>
    <w:pPr>
      <w:keepNext/>
      <w:widowControl/>
      <w:autoSpaceDN/>
      <w:adjustRightInd/>
      <w:spacing w:before="240" w:after="60" w:line="259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308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308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308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308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308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0839"/>
  </w:style>
  <w:style w:type="paragraph" w:styleId="a5">
    <w:name w:val="footer"/>
    <w:basedOn w:val="a"/>
    <w:link w:val="a6"/>
    <w:unhideWhenUsed/>
    <w:rsid w:val="003308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30839"/>
  </w:style>
  <w:style w:type="table" w:styleId="a7">
    <w:name w:val="Table Grid"/>
    <w:basedOn w:val="a1"/>
    <w:uiPriority w:val="59"/>
    <w:rsid w:val="00330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955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3D9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9">
    <w:name w:val="Hyperlink"/>
    <w:uiPriority w:val="99"/>
    <w:unhideWhenUsed/>
    <w:rsid w:val="00253D94"/>
    <w:rPr>
      <w:color w:val="0563C1"/>
      <w:u w:val="single"/>
    </w:rPr>
  </w:style>
  <w:style w:type="paragraph" w:styleId="aa">
    <w:name w:val="Normal (Web)"/>
    <w:basedOn w:val="a"/>
    <w:uiPriority w:val="99"/>
    <w:rsid w:val="008268EB"/>
    <w:pPr>
      <w:widowControl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Title">
    <w:name w:val="ConsTitle"/>
    <w:rsid w:val="00337A1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b">
    <w:name w:val="Strong"/>
    <w:basedOn w:val="a0"/>
    <w:uiPriority w:val="22"/>
    <w:qFormat/>
    <w:rsid w:val="00A4264D"/>
    <w:rPr>
      <w:b/>
      <w:bCs/>
    </w:rPr>
  </w:style>
  <w:style w:type="paragraph" w:styleId="ac">
    <w:name w:val="Body Text"/>
    <w:basedOn w:val="a"/>
    <w:link w:val="ad"/>
    <w:rsid w:val="00A4264D"/>
    <w:pPr>
      <w:widowControl/>
      <w:overflowPunct w:val="0"/>
      <w:autoSpaceDE w:val="0"/>
      <w:jc w:val="both"/>
      <w:textAlignment w:val="baseline"/>
    </w:pPr>
    <w:rPr>
      <w:sz w:val="28"/>
    </w:rPr>
  </w:style>
  <w:style w:type="character" w:customStyle="1" w:styleId="ad">
    <w:name w:val="Основной текст Знак"/>
    <w:basedOn w:val="a0"/>
    <w:link w:val="ac"/>
    <w:rsid w:val="00A4264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C118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C118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EF812-52BB-4AAE-AE08-04E34DFD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Nikolaevna Sabisheva</dc:creator>
  <cp:lastModifiedBy>Лавриненкова Ольга</cp:lastModifiedBy>
  <cp:revision>70</cp:revision>
  <cp:lastPrinted>2021-06-29T08:14:00Z</cp:lastPrinted>
  <dcterms:created xsi:type="dcterms:W3CDTF">2019-04-04T08:08:00Z</dcterms:created>
  <dcterms:modified xsi:type="dcterms:W3CDTF">2021-06-29T08:14:00Z</dcterms:modified>
</cp:coreProperties>
</file>