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84916891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ED3E6B">
        <w:rPr>
          <w:color w:val="000000"/>
          <w:sz w:val="28"/>
          <w:szCs w:val="28"/>
        </w:rPr>
        <w:t>11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ED3E6B">
        <w:rPr>
          <w:color w:val="000000"/>
          <w:sz w:val="28"/>
          <w:szCs w:val="28"/>
        </w:rPr>
        <w:t>июня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2021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ED3E6B">
        <w:rPr>
          <w:color w:val="000000"/>
          <w:sz w:val="28"/>
          <w:szCs w:val="28"/>
        </w:rPr>
        <w:t>23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ED3E6B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>.</w:t>
      </w:r>
      <w:r w:rsidR="00ED3E6B">
        <w:rPr>
          <w:snapToGrid w:val="0"/>
          <w:sz w:val="28"/>
          <w:szCs w:val="28"/>
        </w:rPr>
        <w:t>06</w:t>
      </w:r>
      <w:r w:rsidR="00302B84">
        <w:rPr>
          <w:snapToGrid w:val="0"/>
          <w:sz w:val="28"/>
          <w:szCs w:val="28"/>
        </w:rPr>
        <w:t>.2021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napToGrid w:val="0"/>
          <w:sz w:val="28"/>
          <w:szCs w:val="28"/>
        </w:rPr>
        <w:t xml:space="preserve"> </w:t>
      </w:r>
      <w:r w:rsidR="00ED3E6B">
        <w:rPr>
          <w:snapToGrid w:val="0"/>
          <w:sz w:val="28"/>
          <w:szCs w:val="28"/>
        </w:rPr>
        <w:t>04</w:t>
      </w:r>
      <w:r>
        <w:rPr>
          <w:snapToGrid w:val="0"/>
          <w:sz w:val="28"/>
          <w:szCs w:val="28"/>
        </w:rPr>
        <w:t>.</w:t>
      </w:r>
      <w:r w:rsidR="00302B84">
        <w:rPr>
          <w:snapToGrid w:val="0"/>
          <w:sz w:val="28"/>
          <w:szCs w:val="28"/>
        </w:rPr>
        <w:t>0</w:t>
      </w:r>
      <w:r w:rsidR="00ED3E6B">
        <w:rPr>
          <w:snapToGrid w:val="0"/>
          <w:sz w:val="28"/>
          <w:szCs w:val="28"/>
        </w:rPr>
        <w:t>6</w:t>
      </w:r>
      <w:r w:rsidR="00302B84">
        <w:rPr>
          <w:snapToGrid w:val="0"/>
          <w:sz w:val="28"/>
          <w:szCs w:val="28"/>
        </w:rPr>
        <w:t>.202</w:t>
      </w:r>
      <w:r w:rsidR="00ED3E6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Pr="00ED3E6B">
        <w:rPr>
          <w:snapToGrid w:val="0"/>
          <w:sz w:val="28"/>
          <w:szCs w:val="28"/>
        </w:rPr>
        <w:t>59</w:t>
      </w:r>
      <w:r w:rsidR="00D449F0" w:rsidRPr="00ED3E6B">
        <w:rPr>
          <w:snapToGrid w:val="0"/>
          <w:sz w:val="28"/>
          <w:szCs w:val="28"/>
        </w:rPr>
        <w:t>0101:</w:t>
      </w:r>
      <w:r w:rsidR="008E1254" w:rsidRPr="00ED3E6B">
        <w:rPr>
          <w:snapToGrid w:val="0"/>
          <w:sz w:val="28"/>
          <w:szCs w:val="28"/>
        </w:rPr>
        <w:t>1</w:t>
      </w:r>
      <w:r w:rsidRPr="00ED3E6B">
        <w:rPr>
          <w:snapToGrid w:val="0"/>
          <w:sz w:val="28"/>
          <w:szCs w:val="28"/>
        </w:rPr>
        <w:t>70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Pr="00ED3E6B">
        <w:rPr>
          <w:snapToGrid w:val="0"/>
          <w:sz w:val="28"/>
          <w:szCs w:val="28"/>
        </w:rPr>
        <w:t>36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Pr="00ED3E6B">
        <w:rPr>
          <w:snapToGrid w:val="0"/>
          <w:sz w:val="28"/>
          <w:szCs w:val="28"/>
        </w:rPr>
        <w:t>Ожеги</w:t>
      </w:r>
      <w:proofErr w:type="spellEnd"/>
      <w:r w:rsidRPr="00ED3E6B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Pr="00ED3E6B">
        <w:rPr>
          <w:snapToGrid w:val="0"/>
          <w:sz w:val="28"/>
          <w:szCs w:val="28"/>
        </w:rPr>
        <w:t>26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AC" w:rsidRDefault="00561BAC" w:rsidP="006B4E6F">
      <w:r>
        <w:separator/>
      </w:r>
    </w:p>
  </w:endnote>
  <w:endnote w:type="continuationSeparator" w:id="0">
    <w:p w:rsidR="00561BAC" w:rsidRDefault="00561BAC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AC" w:rsidRDefault="00561BAC" w:rsidP="006B4E6F">
      <w:r>
        <w:separator/>
      </w:r>
    </w:p>
  </w:footnote>
  <w:footnote w:type="continuationSeparator" w:id="0">
    <w:p w:rsidR="00561BAC" w:rsidRDefault="00561BAC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407A-39FB-425F-9969-71A7C6BA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2021-06-11T08:41:00Z</cp:lastPrinted>
  <dcterms:created xsi:type="dcterms:W3CDTF">2021-06-11T08:42:00Z</dcterms:created>
  <dcterms:modified xsi:type="dcterms:W3CDTF">2021-06-11T08:42:00Z</dcterms:modified>
</cp:coreProperties>
</file>