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5C" w:rsidRDefault="0062535C" w:rsidP="000C016B">
      <w:pPr>
        <w:pStyle w:val="a3"/>
        <w:ind w:left="0"/>
        <w:jc w:val="center"/>
        <w:rPr>
          <w:b/>
          <w:lang w:val="ru-RU"/>
        </w:rPr>
      </w:pPr>
    </w:p>
    <w:p w:rsidR="00AB5E56" w:rsidRDefault="00AB5E56" w:rsidP="000C016B">
      <w:pPr>
        <w:pStyle w:val="a3"/>
        <w:ind w:left="0"/>
        <w:jc w:val="center"/>
        <w:rPr>
          <w:b/>
        </w:rPr>
      </w:pPr>
      <w:bookmarkStart w:id="0" w:name="_GoBack"/>
      <w:bookmarkEnd w:id="0"/>
    </w:p>
    <w:p w:rsidR="00AB5E56" w:rsidRDefault="00AB5E56" w:rsidP="000C016B">
      <w:pPr>
        <w:pStyle w:val="a3"/>
        <w:ind w:left="0"/>
        <w:jc w:val="center"/>
        <w:rPr>
          <w:b/>
        </w:rPr>
      </w:pPr>
    </w:p>
    <w:p w:rsidR="00AB5E56" w:rsidRDefault="00AB5E56" w:rsidP="000C016B">
      <w:pPr>
        <w:pStyle w:val="a3"/>
        <w:ind w:left="0"/>
        <w:jc w:val="center"/>
        <w:rPr>
          <w:b/>
        </w:rPr>
      </w:pPr>
    </w:p>
    <w:p w:rsidR="00AB5E56" w:rsidRDefault="00AB5E56" w:rsidP="000C016B">
      <w:pPr>
        <w:pStyle w:val="a3"/>
        <w:ind w:left="0"/>
        <w:jc w:val="center"/>
        <w:rPr>
          <w:b/>
        </w:rPr>
      </w:pPr>
    </w:p>
    <w:p w:rsidR="000C016B" w:rsidRPr="007255BF" w:rsidRDefault="000C016B" w:rsidP="000C016B">
      <w:pPr>
        <w:pStyle w:val="a3"/>
        <w:ind w:left="0"/>
        <w:jc w:val="center"/>
        <w:rPr>
          <w:b/>
        </w:rPr>
      </w:pPr>
      <w:r w:rsidRPr="007255BF">
        <w:rPr>
          <w:b/>
        </w:rPr>
        <w:t>АДМИНИСТРАЦИЯ  ПЕРВОМАЙСКОГО  СЕЛЬСКОГО</w:t>
      </w:r>
      <w:r>
        <w:rPr>
          <w:b/>
        </w:rPr>
        <w:t xml:space="preserve"> </w:t>
      </w:r>
      <w:r w:rsidRPr="007255BF">
        <w:rPr>
          <w:b/>
        </w:rPr>
        <w:t xml:space="preserve"> </w:t>
      </w:r>
      <w:r>
        <w:rPr>
          <w:b/>
        </w:rPr>
        <w:t>ПОС</w:t>
      </w:r>
      <w:r w:rsidRPr="007255BF">
        <w:rPr>
          <w:b/>
        </w:rPr>
        <w:t>ЕЛЕНИЯ ШУМЯЧСКОГО РАЙОНА СМОЛЕНСКОЙ ОБЛАСТИ</w:t>
      </w:r>
    </w:p>
    <w:p w:rsidR="000C016B" w:rsidRPr="00285238" w:rsidRDefault="00921AC7" w:rsidP="000C016B">
      <w:pPr>
        <w:pStyle w:val="4"/>
        <w:jc w:val="center"/>
        <w:rPr>
          <w:rFonts w:ascii="Times New Roman" w:hAnsi="Times New Roman"/>
          <w:lang w:val="ru-RU"/>
        </w:rPr>
      </w:pPr>
      <w:r w:rsidRPr="007255BF">
        <w:rPr>
          <w:rFonts w:ascii="Times New Roman" w:hAnsi="Times New Roman"/>
        </w:rPr>
        <w:t xml:space="preserve"> </w:t>
      </w:r>
      <w:r>
        <w:rPr>
          <w:rFonts w:ascii="Times New Roman" w:hAnsi="Times New Roman"/>
          <w:lang w:val="ru-RU"/>
        </w:rPr>
        <w:t xml:space="preserve">  </w:t>
      </w:r>
      <w:r w:rsidR="000C016B" w:rsidRPr="007255BF">
        <w:rPr>
          <w:rFonts w:ascii="Times New Roman" w:hAnsi="Times New Roman"/>
        </w:rPr>
        <w:t>ПОСТАНОВЛЕНИ</w:t>
      </w:r>
      <w:r w:rsidR="000A463A">
        <w:rPr>
          <w:rFonts w:ascii="Times New Roman" w:hAnsi="Times New Roman"/>
          <w:lang w:val="ru-RU"/>
        </w:rPr>
        <w:t>Е</w:t>
      </w:r>
      <w:r w:rsidR="00285238" w:rsidRPr="00285238">
        <w:rPr>
          <w:rFonts w:ascii="Times New Roman" w:hAnsi="Times New Roman"/>
          <w:lang w:val="ru-RU"/>
        </w:rPr>
        <w:t xml:space="preserve"> </w:t>
      </w:r>
      <w:r w:rsidR="00285238" w:rsidRPr="008446BA">
        <w:rPr>
          <w:rFonts w:ascii="Times New Roman" w:hAnsi="Times New Roman"/>
          <w:lang w:val="ru-RU"/>
        </w:rPr>
        <w:t xml:space="preserve">       </w:t>
      </w:r>
    </w:p>
    <w:p w:rsidR="000C016B" w:rsidRDefault="000C016B" w:rsidP="000C016B">
      <w:pPr>
        <w:ind w:firstLine="720"/>
        <w:jc w:val="center"/>
        <w:rPr>
          <w:rFonts w:ascii="Arial Narrow" w:hAnsi="Arial Narrow"/>
          <w:b/>
          <w:sz w:val="32"/>
          <w:szCs w:val="32"/>
        </w:rPr>
      </w:pPr>
    </w:p>
    <w:p w:rsidR="008446BA" w:rsidRDefault="000C016B" w:rsidP="000C016B">
      <w:pPr>
        <w:jc w:val="both"/>
        <w:rPr>
          <w:rFonts w:ascii="Palatino Linotype" w:hAnsi="Palatino Linotype"/>
          <w:szCs w:val="28"/>
        </w:rPr>
      </w:pPr>
      <w:r>
        <w:rPr>
          <w:rFonts w:ascii="Palatino Linotype" w:hAnsi="Palatino Linotype"/>
          <w:szCs w:val="28"/>
        </w:rPr>
        <w:t>от «</w:t>
      </w:r>
      <w:r w:rsidR="00430137">
        <w:rPr>
          <w:rFonts w:ascii="Palatino Linotype" w:hAnsi="Palatino Linotype"/>
          <w:szCs w:val="28"/>
        </w:rPr>
        <w:t>_</w:t>
      </w:r>
      <w:r w:rsidR="00D61D3E">
        <w:rPr>
          <w:rFonts w:ascii="Palatino Linotype" w:hAnsi="Palatino Linotype"/>
          <w:szCs w:val="28"/>
        </w:rPr>
        <w:t>25</w:t>
      </w:r>
      <w:r w:rsidR="00430137">
        <w:rPr>
          <w:rFonts w:ascii="Palatino Linotype" w:hAnsi="Palatino Linotype"/>
          <w:szCs w:val="28"/>
        </w:rPr>
        <w:t xml:space="preserve">_ </w:t>
      </w:r>
      <w:r>
        <w:rPr>
          <w:rFonts w:ascii="Palatino Linotype" w:hAnsi="Palatino Linotype"/>
          <w:szCs w:val="28"/>
        </w:rPr>
        <w:t>»</w:t>
      </w:r>
      <w:r w:rsidR="00BD4E5A">
        <w:rPr>
          <w:rFonts w:ascii="Palatino Linotype" w:hAnsi="Palatino Linotype"/>
          <w:szCs w:val="28"/>
        </w:rPr>
        <w:t xml:space="preserve"> </w:t>
      </w:r>
      <w:r w:rsidR="00430137">
        <w:rPr>
          <w:rFonts w:ascii="Palatino Linotype" w:hAnsi="Palatino Linotype"/>
          <w:szCs w:val="28"/>
          <w:u w:val="single"/>
        </w:rPr>
        <w:t xml:space="preserve"> </w:t>
      </w:r>
      <w:r w:rsidR="00D61D3E">
        <w:rPr>
          <w:rFonts w:ascii="Palatino Linotype" w:hAnsi="Palatino Linotype"/>
          <w:szCs w:val="28"/>
          <w:u w:val="single"/>
        </w:rPr>
        <w:t>10</w:t>
      </w:r>
      <w:r w:rsidR="00430137">
        <w:rPr>
          <w:rFonts w:ascii="Palatino Linotype" w:hAnsi="Palatino Linotype"/>
          <w:szCs w:val="28"/>
          <w:u w:val="single"/>
        </w:rPr>
        <w:t xml:space="preserve">  </w:t>
      </w:r>
      <w:r w:rsidR="00124C62">
        <w:rPr>
          <w:rFonts w:ascii="Palatino Linotype" w:hAnsi="Palatino Linotype"/>
          <w:szCs w:val="28"/>
          <w:u w:val="single"/>
        </w:rPr>
        <w:t xml:space="preserve"> </w:t>
      </w:r>
      <w:r>
        <w:rPr>
          <w:rFonts w:ascii="Palatino Linotype" w:hAnsi="Palatino Linotype"/>
          <w:szCs w:val="28"/>
        </w:rPr>
        <w:t xml:space="preserve"> 2021 года  №</w:t>
      </w:r>
      <w:r w:rsidR="00430137">
        <w:rPr>
          <w:rFonts w:ascii="Palatino Linotype" w:hAnsi="Palatino Linotype"/>
          <w:szCs w:val="28"/>
          <w:u w:val="single"/>
        </w:rPr>
        <w:t>_</w:t>
      </w:r>
      <w:r w:rsidR="00D61D3E">
        <w:rPr>
          <w:rFonts w:ascii="Palatino Linotype" w:hAnsi="Palatino Linotype"/>
          <w:szCs w:val="28"/>
          <w:u w:val="single"/>
        </w:rPr>
        <w:t>72</w:t>
      </w:r>
      <w:r w:rsidR="00430137">
        <w:rPr>
          <w:rFonts w:ascii="Palatino Linotype" w:hAnsi="Palatino Linotype"/>
          <w:szCs w:val="28"/>
          <w:u w:val="single"/>
        </w:rPr>
        <w:t xml:space="preserve">_   </w:t>
      </w:r>
      <w:r w:rsidR="00124C62">
        <w:rPr>
          <w:rFonts w:ascii="Palatino Linotype" w:hAnsi="Palatino Linotype"/>
          <w:szCs w:val="28"/>
          <w:u w:val="single"/>
        </w:rPr>
        <w:t xml:space="preserve">  </w:t>
      </w:r>
      <w:r>
        <w:rPr>
          <w:rFonts w:ascii="Palatino Linotype" w:hAnsi="Palatino Linotype"/>
          <w:szCs w:val="28"/>
        </w:rPr>
        <w:t xml:space="preserve"> </w:t>
      </w:r>
      <w:r w:rsidR="00285238">
        <w:rPr>
          <w:rFonts w:ascii="Palatino Linotype" w:hAnsi="Palatino Linotype"/>
          <w:szCs w:val="28"/>
        </w:rPr>
        <w:t xml:space="preserve">     </w:t>
      </w:r>
      <w:r w:rsidR="008446BA">
        <w:rPr>
          <w:rFonts w:ascii="Palatino Linotype" w:hAnsi="Palatino Linotype"/>
          <w:szCs w:val="28"/>
        </w:rPr>
        <w:t xml:space="preserve">    </w:t>
      </w:r>
    </w:p>
    <w:p w:rsidR="000C016B" w:rsidRDefault="00285238" w:rsidP="000C016B">
      <w:pPr>
        <w:jc w:val="both"/>
        <w:rPr>
          <w:rFonts w:ascii="Palatino Linotype" w:hAnsi="Palatino Linotype"/>
          <w:szCs w:val="28"/>
        </w:rPr>
      </w:pPr>
      <w:r>
        <w:rPr>
          <w:rFonts w:ascii="Palatino Linotype" w:hAnsi="Palatino Linotype"/>
          <w:szCs w:val="28"/>
        </w:rPr>
        <w:t xml:space="preserve"> </w:t>
      </w:r>
      <w:r w:rsidR="000C016B">
        <w:rPr>
          <w:rFonts w:ascii="Palatino Linotype" w:hAnsi="Palatino Linotype"/>
          <w:szCs w:val="28"/>
          <w:lang w:val="en-US"/>
        </w:rPr>
        <w:t>c</w:t>
      </w:r>
      <w:r w:rsidR="000C016B">
        <w:rPr>
          <w:rFonts w:ascii="Palatino Linotype" w:hAnsi="Palatino Linotype"/>
          <w:szCs w:val="28"/>
        </w:rPr>
        <w:t>. Первомайский</w:t>
      </w:r>
    </w:p>
    <w:p w:rsidR="000C016B" w:rsidRDefault="000C016B" w:rsidP="000C016B">
      <w:pPr>
        <w:tabs>
          <w:tab w:val="left" w:pos="7665"/>
        </w:tabs>
        <w:jc w:val="both"/>
        <w:rPr>
          <w:rFonts w:ascii="Palatino Linotype" w:hAnsi="Palatino Linotype"/>
          <w:szCs w:val="28"/>
        </w:rPr>
      </w:pPr>
      <w:r>
        <w:rPr>
          <w:rFonts w:ascii="Palatino Linotype" w:hAnsi="Palatino Linotype"/>
          <w:szCs w:val="28"/>
        </w:rPr>
        <w:tab/>
      </w:r>
    </w:p>
    <w:tbl>
      <w:tblPr>
        <w:tblW w:w="0" w:type="auto"/>
        <w:tblLook w:val="04A0" w:firstRow="1" w:lastRow="0" w:firstColumn="1" w:lastColumn="0" w:noHBand="0" w:noVBand="1"/>
      </w:tblPr>
      <w:tblGrid>
        <w:gridCol w:w="10422"/>
      </w:tblGrid>
      <w:tr w:rsidR="00C7442F" w:rsidRPr="00AC613B" w:rsidTr="00FB215F">
        <w:trPr>
          <w:trHeight w:val="3419"/>
        </w:trPr>
        <w:tc>
          <w:tcPr>
            <w:tcW w:w="5070" w:type="dxa"/>
            <w:hideMark/>
          </w:tcPr>
          <w:p w:rsidR="00C7442F" w:rsidRPr="00AC613B" w:rsidRDefault="00C7442F" w:rsidP="00FB215F">
            <w:pPr>
              <w:autoSpaceDE w:val="0"/>
              <w:autoSpaceDN w:val="0"/>
              <w:adjustRightInd w:val="0"/>
              <w:jc w:val="both"/>
              <w:rPr>
                <w:szCs w:val="28"/>
              </w:rPr>
            </w:pPr>
            <w:r w:rsidRPr="00AC613B">
              <w:rPr>
                <w:szCs w:val="28"/>
              </w:rPr>
              <w:t xml:space="preserve">       </w:t>
            </w:r>
          </w:p>
          <w:tbl>
            <w:tblPr>
              <w:tblW w:w="0" w:type="auto"/>
              <w:tblLook w:val="04A0" w:firstRow="1" w:lastRow="0" w:firstColumn="1" w:lastColumn="0" w:noHBand="0" w:noVBand="1"/>
            </w:tblPr>
            <w:tblGrid>
              <w:gridCol w:w="5143"/>
              <w:gridCol w:w="5063"/>
            </w:tblGrid>
            <w:tr w:rsidR="00AC613B" w:rsidRPr="00AC613B" w:rsidTr="00AC613B">
              <w:tc>
                <w:tcPr>
                  <w:tcW w:w="5211" w:type="dxa"/>
                </w:tcPr>
                <w:p w:rsidR="00AC613B" w:rsidRPr="00AC613B" w:rsidRDefault="00AC613B">
                  <w:pPr>
                    <w:pStyle w:val="ConsPlusTitlePage"/>
                    <w:jc w:val="both"/>
                    <w:rPr>
                      <w:rFonts w:ascii="Times New Roman" w:hAnsi="Times New Roman" w:cs="Times New Roman"/>
                      <w:sz w:val="28"/>
                      <w:szCs w:val="28"/>
                    </w:rPr>
                  </w:pPr>
                  <w:r w:rsidRPr="00AC613B">
                    <w:rPr>
                      <w:rFonts w:ascii="Times New Roman" w:hAnsi="Times New Roman" w:cs="Times New Roman"/>
                      <w:sz w:val="28"/>
                      <w:szCs w:val="28"/>
                    </w:rPr>
                    <w:t xml:space="preserve">Об утверждении Положения о порядке и условиях предоставления в аренду объектов муниципальной собственности </w:t>
                  </w:r>
                  <w:r>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Pr>
                      <w:rFonts w:ascii="Times New Roman" w:hAnsi="Times New Roman" w:cs="Times New Roman"/>
                      <w:sz w:val="28"/>
                      <w:szCs w:val="28"/>
                    </w:rPr>
                    <w:t xml:space="preserve">Первомайского </w:t>
                  </w:r>
                  <w:r w:rsidRPr="00AC613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Шумячского района Смоленской области,  </w:t>
                  </w:r>
                  <w:r w:rsidRPr="00AC613B">
                    <w:rPr>
                      <w:rFonts w:ascii="Times New Roman" w:hAnsi="Times New Roman" w:cs="Times New Roman"/>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C613B" w:rsidRPr="00AC613B" w:rsidRDefault="00AC613B">
                  <w:pPr>
                    <w:overflowPunct w:val="0"/>
                    <w:autoSpaceDE w:val="0"/>
                    <w:autoSpaceDN w:val="0"/>
                    <w:adjustRightInd w:val="0"/>
                    <w:spacing w:line="315" w:lineRule="atLeast"/>
                    <w:jc w:val="both"/>
                    <w:rPr>
                      <w:szCs w:val="28"/>
                    </w:rPr>
                  </w:pPr>
                </w:p>
              </w:tc>
              <w:tc>
                <w:tcPr>
                  <w:tcW w:w="5211" w:type="dxa"/>
                </w:tcPr>
                <w:p w:rsidR="00AC613B" w:rsidRPr="00AC613B" w:rsidRDefault="00AC613B">
                  <w:pPr>
                    <w:overflowPunct w:val="0"/>
                    <w:autoSpaceDE w:val="0"/>
                    <w:autoSpaceDN w:val="0"/>
                    <w:adjustRightInd w:val="0"/>
                    <w:spacing w:line="315" w:lineRule="atLeast"/>
                    <w:jc w:val="both"/>
                    <w:rPr>
                      <w:szCs w:val="28"/>
                    </w:rPr>
                  </w:pPr>
                </w:p>
              </w:tc>
            </w:tr>
          </w:tbl>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В целях реализации Федерального </w:t>
            </w:r>
            <w:hyperlink r:id="rId6"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C613B">
                <w:rPr>
                  <w:rStyle w:val="aa"/>
                  <w:rFonts w:ascii="Times New Roman" w:hAnsi="Times New Roman" w:cs="Times New Roman"/>
                  <w:color w:val="000000"/>
                  <w:sz w:val="28"/>
                  <w:szCs w:val="28"/>
                  <w:u w:val="none"/>
                </w:rPr>
                <w:t>закона</w:t>
              </w:r>
            </w:hyperlink>
            <w:r w:rsidRPr="00AC613B">
              <w:rPr>
                <w:rFonts w:ascii="Times New Roman" w:hAnsi="Times New Roman" w:cs="Times New Roman"/>
                <w:sz w:val="28"/>
                <w:szCs w:val="28"/>
              </w:rPr>
              <w:t xml:space="preserve"> от 24.07.2007г. № 209-ФЗ «О развитии малого и среднего предпринимательства в Российской Федерации»,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Администрация </w:t>
            </w:r>
            <w:r>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w:t>
            </w:r>
          </w:p>
          <w:p w:rsidR="00AC613B" w:rsidRPr="00AC613B" w:rsidRDefault="00AC613B" w:rsidP="00AC613B">
            <w:pPr>
              <w:pStyle w:val="ConsPlusNormal0"/>
              <w:ind w:firstLine="540"/>
              <w:jc w:val="both"/>
              <w:rPr>
                <w:rFonts w:ascii="Times New Roman" w:hAnsi="Times New Roman" w:cs="Times New Roman"/>
                <w:sz w:val="28"/>
                <w:szCs w:val="28"/>
              </w:rPr>
            </w:pP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П О С Т А Н О В </w:t>
            </w:r>
            <w:proofErr w:type="gramStart"/>
            <w:r w:rsidRPr="00AC613B">
              <w:rPr>
                <w:rFonts w:ascii="Times New Roman" w:hAnsi="Times New Roman" w:cs="Times New Roman"/>
                <w:sz w:val="28"/>
                <w:szCs w:val="28"/>
              </w:rPr>
              <w:t>Л  Я</w:t>
            </w:r>
            <w:proofErr w:type="gramEnd"/>
            <w:r w:rsidRPr="00AC613B">
              <w:rPr>
                <w:rFonts w:ascii="Times New Roman" w:hAnsi="Times New Roman" w:cs="Times New Roman"/>
                <w:sz w:val="28"/>
                <w:szCs w:val="28"/>
              </w:rPr>
              <w:t xml:space="preserve"> Е Т:</w:t>
            </w:r>
          </w:p>
          <w:p w:rsidR="00AC613B" w:rsidRPr="00AC613B" w:rsidRDefault="00AC613B" w:rsidP="00AC613B">
            <w:pPr>
              <w:pStyle w:val="ConsPlusNormal0"/>
              <w:ind w:firstLine="540"/>
              <w:jc w:val="both"/>
              <w:rPr>
                <w:rFonts w:ascii="Times New Roman" w:hAnsi="Times New Roman" w:cs="Times New Roman"/>
                <w:sz w:val="28"/>
                <w:szCs w:val="28"/>
              </w:rPr>
            </w:pP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1. Утвердить  прилагаемое </w:t>
            </w:r>
            <w:hyperlink r:id="rId7" w:anchor="Par36" w:tooltip="ПОЛОЖЕНИЕ" w:history="1">
              <w:r w:rsidRPr="00AC613B">
                <w:rPr>
                  <w:rStyle w:val="aa"/>
                  <w:rFonts w:ascii="Times New Roman" w:hAnsi="Times New Roman" w:cs="Times New Roman"/>
                  <w:color w:val="000000"/>
                  <w:sz w:val="28"/>
                  <w:szCs w:val="28"/>
                  <w:u w:val="none"/>
                </w:rPr>
                <w:t>Положение</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 xml:space="preserve">о порядке и условиях предоставления в аренду объектов муниципальной собственности  </w:t>
            </w:r>
            <w:r w:rsidR="00856E5E">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856E5E">
              <w:rPr>
                <w:rFonts w:ascii="Times New Roman" w:hAnsi="Times New Roman" w:cs="Times New Roman"/>
                <w:sz w:val="28"/>
                <w:szCs w:val="28"/>
              </w:rPr>
              <w:t xml:space="preserve">Первомайского </w:t>
            </w:r>
            <w:r w:rsidRPr="00AC613B">
              <w:rPr>
                <w:rFonts w:ascii="Times New Roman" w:hAnsi="Times New Roman" w:cs="Times New Roman"/>
                <w:sz w:val="28"/>
                <w:szCs w:val="28"/>
              </w:rPr>
              <w:t>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lastRenderedPageBreak/>
              <w:t xml:space="preserve"> 2. Признать утратившим силу постановление Администрации </w:t>
            </w:r>
            <w:r w:rsidR="00856E5E">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от </w:t>
            </w:r>
            <w:r w:rsidR="00856E5E">
              <w:rPr>
                <w:rFonts w:ascii="Times New Roman" w:hAnsi="Times New Roman" w:cs="Times New Roman"/>
                <w:sz w:val="28"/>
                <w:szCs w:val="28"/>
              </w:rPr>
              <w:t>23</w:t>
            </w:r>
            <w:r w:rsidRPr="00AC613B">
              <w:rPr>
                <w:rFonts w:ascii="Times New Roman" w:hAnsi="Times New Roman" w:cs="Times New Roman"/>
                <w:sz w:val="28"/>
                <w:szCs w:val="28"/>
              </w:rPr>
              <w:t>.0</w:t>
            </w:r>
            <w:r w:rsidR="00856E5E">
              <w:rPr>
                <w:rFonts w:ascii="Times New Roman" w:hAnsi="Times New Roman" w:cs="Times New Roman"/>
                <w:sz w:val="28"/>
                <w:szCs w:val="28"/>
              </w:rPr>
              <w:t>8</w:t>
            </w:r>
            <w:r w:rsidRPr="00AC613B">
              <w:rPr>
                <w:rFonts w:ascii="Times New Roman" w:hAnsi="Times New Roman" w:cs="Times New Roman"/>
                <w:sz w:val="28"/>
                <w:szCs w:val="28"/>
              </w:rPr>
              <w:t>.20</w:t>
            </w:r>
            <w:r w:rsidR="00856E5E">
              <w:rPr>
                <w:rFonts w:ascii="Times New Roman" w:hAnsi="Times New Roman" w:cs="Times New Roman"/>
                <w:sz w:val="28"/>
                <w:szCs w:val="28"/>
              </w:rPr>
              <w:t>17</w:t>
            </w:r>
            <w:r w:rsidRPr="00AC613B">
              <w:rPr>
                <w:rFonts w:ascii="Times New Roman" w:hAnsi="Times New Roman" w:cs="Times New Roman"/>
                <w:sz w:val="28"/>
                <w:szCs w:val="28"/>
              </w:rPr>
              <w:t xml:space="preserve">г. № </w:t>
            </w:r>
            <w:r w:rsidR="00856E5E">
              <w:rPr>
                <w:rFonts w:ascii="Times New Roman" w:hAnsi="Times New Roman" w:cs="Times New Roman"/>
                <w:sz w:val="28"/>
                <w:szCs w:val="28"/>
              </w:rPr>
              <w:t>75</w:t>
            </w:r>
            <w:r w:rsidRPr="00AC613B">
              <w:rPr>
                <w:rFonts w:ascii="Times New Roman" w:hAnsi="Times New Roman" w:cs="Times New Roman"/>
                <w:sz w:val="28"/>
                <w:szCs w:val="28"/>
              </w:rPr>
              <w:t xml:space="preserve"> «Об утверждении Положения о порядке и условиях предоставления в аренду объектов муниципальной собственности  </w:t>
            </w:r>
            <w:r w:rsidR="00856E5E">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856E5E">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C613B" w:rsidRPr="00AC613B" w:rsidRDefault="00AC613B" w:rsidP="00AC613B">
            <w:pPr>
              <w:ind w:firstLine="540"/>
              <w:jc w:val="both"/>
              <w:rPr>
                <w:szCs w:val="28"/>
              </w:rPr>
            </w:pPr>
            <w:r w:rsidRPr="00AC613B">
              <w:rPr>
                <w:szCs w:val="28"/>
              </w:rPr>
              <w:t xml:space="preserve">3. 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w:t>
            </w:r>
            <w:r w:rsidR="00856E5E">
              <w:rPr>
                <w:szCs w:val="28"/>
              </w:rPr>
              <w:t>Первомайского</w:t>
            </w:r>
            <w:r w:rsidRPr="00AC613B">
              <w:rPr>
                <w:szCs w:val="28"/>
              </w:rPr>
              <w:t xml:space="preserve"> сельского поселения Шумячского района Смоленской области «</w:t>
            </w:r>
            <w:r w:rsidR="00856E5E">
              <w:rPr>
                <w:szCs w:val="28"/>
              </w:rPr>
              <w:t>Первомайский вестник</w:t>
            </w:r>
            <w:r w:rsidRPr="00AC613B">
              <w:rPr>
                <w:szCs w:val="28"/>
              </w:rPr>
              <w:t>».</w:t>
            </w:r>
          </w:p>
          <w:p w:rsidR="00AC613B" w:rsidRDefault="00AC613B" w:rsidP="00AC613B">
            <w:pPr>
              <w:rPr>
                <w:color w:val="00000A"/>
                <w:szCs w:val="28"/>
              </w:rPr>
            </w:pPr>
            <w:r w:rsidRPr="00AC613B">
              <w:rPr>
                <w:bCs/>
                <w:szCs w:val="28"/>
              </w:rPr>
              <w:t xml:space="preserve">        4.  </w:t>
            </w:r>
            <w:r w:rsidRPr="00AC613B">
              <w:rPr>
                <w:color w:val="00000A"/>
                <w:szCs w:val="28"/>
              </w:rPr>
              <w:t>Контроль за исполнением настоящего постановления оставляю за собой.</w:t>
            </w:r>
          </w:p>
          <w:p w:rsidR="00856E5E" w:rsidRDefault="00856E5E" w:rsidP="00AC613B">
            <w:pPr>
              <w:rPr>
                <w:color w:val="00000A"/>
                <w:szCs w:val="28"/>
              </w:rPr>
            </w:pPr>
          </w:p>
          <w:p w:rsidR="00856E5E" w:rsidRDefault="00856E5E" w:rsidP="00AC613B">
            <w:pPr>
              <w:rPr>
                <w:color w:val="00000A"/>
                <w:szCs w:val="28"/>
              </w:rPr>
            </w:pPr>
            <w:r>
              <w:rPr>
                <w:color w:val="00000A"/>
                <w:szCs w:val="28"/>
              </w:rPr>
              <w:t>Глава муниципального образования</w:t>
            </w:r>
          </w:p>
          <w:p w:rsidR="00856E5E" w:rsidRDefault="00856E5E" w:rsidP="00AC613B">
            <w:pPr>
              <w:rPr>
                <w:color w:val="00000A"/>
                <w:szCs w:val="28"/>
              </w:rPr>
            </w:pPr>
            <w:r>
              <w:rPr>
                <w:color w:val="00000A"/>
                <w:szCs w:val="28"/>
              </w:rPr>
              <w:t>Первомайского сельского поселения</w:t>
            </w:r>
          </w:p>
          <w:p w:rsidR="00856E5E" w:rsidRPr="00AC613B" w:rsidRDefault="00856E5E" w:rsidP="00AC613B">
            <w:pPr>
              <w:rPr>
                <w:color w:val="00000A"/>
                <w:szCs w:val="28"/>
              </w:rPr>
            </w:pPr>
            <w:proofErr w:type="spellStart"/>
            <w:r>
              <w:rPr>
                <w:color w:val="00000A"/>
                <w:szCs w:val="28"/>
              </w:rPr>
              <w:t>Шумячского</w:t>
            </w:r>
            <w:proofErr w:type="spellEnd"/>
            <w:r>
              <w:rPr>
                <w:color w:val="00000A"/>
                <w:szCs w:val="28"/>
              </w:rPr>
              <w:t xml:space="preserve"> района Смоленской области                             С.В. </w:t>
            </w:r>
            <w:proofErr w:type="spellStart"/>
            <w:r>
              <w:rPr>
                <w:color w:val="00000A"/>
                <w:szCs w:val="28"/>
              </w:rPr>
              <w:t>Богрянцева</w:t>
            </w:r>
            <w:proofErr w:type="spellEnd"/>
          </w:p>
          <w:p w:rsidR="00AC613B" w:rsidRPr="00AC613B" w:rsidRDefault="00AC613B" w:rsidP="00AC613B">
            <w:pPr>
              <w:pStyle w:val="ConsPlusNormal0"/>
              <w:jc w:val="both"/>
              <w:outlineLvl w:val="0"/>
              <w:rPr>
                <w:rFonts w:ascii="Times New Roman" w:hAnsi="Times New Roman" w:cs="Times New Roman"/>
                <w:sz w:val="28"/>
                <w:szCs w:val="28"/>
              </w:rPr>
            </w:pPr>
          </w:p>
          <w:p w:rsidR="00AC613B" w:rsidRPr="00AC613B" w:rsidRDefault="00AC613B" w:rsidP="00AC613B">
            <w:pPr>
              <w:pStyle w:val="ConsPlusNormal0"/>
              <w:jc w:val="right"/>
              <w:outlineLvl w:val="0"/>
              <w:rPr>
                <w:rFonts w:ascii="Times New Roman" w:hAnsi="Times New Roman" w:cs="Times New Roman"/>
                <w:sz w:val="28"/>
                <w:szCs w:val="28"/>
              </w:rPr>
            </w:pPr>
          </w:p>
          <w:tbl>
            <w:tblPr>
              <w:tblpPr w:leftFromText="180" w:rightFromText="180" w:vertAnchor="text" w:horzAnchor="margin" w:tblpY="-591"/>
              <w:tblW w:w="10544" w:type="dxa"/>
              <w:tblLook w:val="04A0" w:firstRow="1" w:lastRow="0" w:firstColumn="1" w:lastColumn="0" w:noHBand="0" w:noVBand="1"/>
            </w:tblPr>
            <w:tblGrid>
              <w:gridCol w:w="5272"/>
              <w:gridCol w:w="5272"/>
            </w:tblGrid>
            <w:tr w:rsidR="00AC613B" w:rsidRPr="00AC613B" w:rsidTr="00AC613B">
              <w:trPr>
                <w:trHeight w:val="2441"/>
              </w:trPr>
              <w:tc>
                <w:tcPr>
                  <w:tcW w:w="5272" w:type="dxa"/>
                </w:tcPr>
                <w:p w:rsidR="00AC613B" w:rsidRPr="00AC613B" w:rsidRDefault="00AC613B" w:rsidP="00856E5E">
                  <w:pPr>
                    <w:pStyle w:val="ConsPlusNormal0"/>
                    <w:ind w:firstLine="0"/>
                    <w:jc w:val="both"/>
                    <w:outlineLvl w:val="0"/>
                    <w:rPr>
                      <w:rFonts w:ascii="Times New Roman" w:hAnsi="Times New Roman" w:cs="Times New Roman"/>
                      <w:sz w:val="28"/>
                      <w:szCs w:val="28"/>
                    </w:rPr>
                  </w:pPr>
                </w:p>
              </w:tc>
              <w:tc>
                <w:tcPr>
                  <w:tcW w:w="5272" w:type="dxa"/>
                </w:tcPr>
                <w:p w:rsidR="00AC613B" w:rsidRDefault="00AC613B" w:rsidP="00AC613B">
                  <w:pPr>
                    <w:pStyle w:val="ConsPlusNormal0"/>
                    <w:ind w:firstLine="0"/>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Default="00856E5E" w:rsidP="00AC613B">
                  <w:pPr>
                    <w:pStyle w:val="ConsPlusNormal0"/>
                    <w:jc w:val="center"/>
                    <w:outlineLvl w:val="0"/>
                    <w:rPr>
                      <w:rFonts w:ascii="Times New Roman" w:hAnsi="Times New Roman" w:cs="Times New Roman"/>
                      <w:sz w:val="28"/>
                      <w:szCs w:val="28"/>
                    </w:rPr>
                  </w:pPr>
                </w:p>
                <w:p w:rsidR="00856E5E" w:rsidRPr="00AC613B" w:rsidRDefault="00856E5E" w:rsidP="00AC613B">
                  <w:pPr>
                    <w:pStyle w:val="ConsPlusNormal0"/>
                    <w:jc w:val="center"/>
                    <w:outlineLvl w:val="0"/>
                    <w:rPr>
                      <w:rFonts w:ascii="Times New Roman" w:hAnsi="Times New Roman" w:cs="Times New Roman"/>
                      <w:sz w:val="28"/>
                      <w:szCs w:val="28"/>
                    </w:rPr>
                  </w:pPr>
                </w:p>
                <w:p w:rsidR="00AC613B" w:rsidRPr="00AC613B" w:rsidRDefault="00AC613B" w:rsidP="00AC613B">
                  <w:pPr>
                    <w:pStyle w:val="ConsPlusNormal0"/>
                    <w:jc w:val="center"/>
                    <w:outlineLvl w:val="0"/>
                    <w:rPr>
                      <w:rFonts w:ascii="Times New Roman" w:hAnsi="Times New Roman" w:cs="Times New Roman"/>
                      <w:sz w:val="28"/>
                      <w:szCs w:val="28"/>
                    </w:rPr>
                  </w:pPr>
                  <w:r w:rsidRPr="00AC613B">
                    <w:rPr>
                      <w:rFonts w:ascii="Times New Roman" w:hAnsi="Times New Roman" w:cs="Times New Roman"/>
                      <w:sz w:val="28"/>
                      <w:szCs w:val="28"/>
                    </w:rPr>
                    <w:lastRenderedPageBreak/>
                    <w:t>УТВЕРЖДЕНО:</w:t>
                  </w:r>
                </w:p>
                <w:p w:rsidR="00AC613B" w:rsidRPr="007A6AB2" w:rsidRDefault="00AC613B" w:rsidP="007A6AB2">
                  <w:pPr>
                    <w:pStyle w:val="ConsPlusTitle"/>
                    <w:rPr>
                      <w:b w:val="0"/>
                      <w:sz w:val="28"/>
                      <w:szCs w:val="28"/>
                    </w:rPr>
                  </w:pPr>
                  <w:r w:rsidRPr="00AC613B">
                    <w:rPr>
                      <w:b w:val="0"/>
                      <w:sz w:val="28"/>
                      <w:szCs w:val="28"/>
                    </w:rPr>
                    <w:t xml:space="preserve">постановлением Администрации </w:t>
                  </w:r>
                  <w:r w:rsidR="006109AB">
                    <w:rPr>
                      <w:b w:val="0"/>
                      <w:sz w:val="28"/>
                      <w:szCs w:val="28"/>
                    </w:rPr>
                    <w:t>Первомайского</w:t>
                  </w:r>
                  <w:r w:rsidRPr="00AC613B">
                    <w:rPr>
                      <w:b w:val="0"/>
                      <w:sz w:val="28"/>
                      <w:szCs w:val="28"/>
                    </w:rPr>
                    <w:t xml:space="preserve"> сельского поселения  Шумячского района Смоленской  области                                                               от «</w:t>
                  </w:r>
                  <w:r w:rsidR="006109AB">
                    <w:rPr>
                      <w:b w:val="0"/>
                      <w:sz w:val="28"/>
                      <w:szCs w:val="28"/>
                    </w:rPr>
                    <w:t>25</w:t>
                  </w:r>
                  <w:r w:rsidRPr="00AC613B">
                    <w:rPr>
                      <w:b w:val="0"/>
                      <w:sz w:val="28"/>
                      <w:szCs w:val="28"/>
                    </w:rPr>
                    <w:t xml:space="preserve">» октября 2021г. № </w:t>
                  </w:r>
                  <w:r w:rsidR="007A6AB2">
                    <w:rPr>
                      <w:b w:val="0"/>
                      <w:sz w:val="28"/>
                      <w:szCs w:val="28"/>
                    </w:rPr>
                    <w:t>72</w:t>
                  </w:r>
                </w:p>
              </w:tc>
            </w:tr>
          </w:tbl>
          <w:p w:rsidR="00AC613B" w:rsidRPr="00AC613B" w:rsidRDefault="00AC613B" w:rsidP="00AC613B">
            <w:pPr>
              <w:pStyle w:val="ConsPlusNormal0"/>
              <w:ind w:firstLine="0"/>
              <w:outlineLvl w:val="0"/>
              <w:rPr>
                <w:rFonts w:ascii="Times New Roman" w:hAnsi="Times New Roman" w:cs="Times New Roman"/>
                <w:sz w:val="28"/>
                <w:szCs w:val="28"/>
              </w:rPr>
            </w:pPr>
          </w:p>
          <w:p w:rsidR="00AC613B" w:rsidRPr="00AC613B" w:rsidRDefault="00AC613B" w:rsidP="00AC613B">
            <w:pPr>
              <w:pStyle w:val="ConsPlusNormal0"/>
              <w:jc w:val="both"/>
              <w:outlineLvl w:val="0"/>
              <w:rPr>
                <w:rFonts w:ascii="Times New Roman" w:hAnsi="Times New Roman" w:cs="Times New Roman"/>
                <w:sz w:val="28"/>
                <w:szCs w:val="28"/>
              </w:rPr>
            </w:pPr>
            <w:r w:rsidRPr="00AC613B">
              <w:rPr>
                <w:rFonts w:ascii="Times New Roman" w:hAnsi="Times New Roman" w:cs="Times New Roman"/>
                <w:sz w:val="28"/>
                <w:szCs w:val="28"/>
              </w:rPr>
              <w:t xml:space="preserve">                                                                                                              </w:t>
            </w:r>
          </w:p>
          <w:p w:rsidR="00AC613B" w:rsidRPr="00AC613B" w:rsidRDefault="00AC613B" w:rsidP="00AC613B">
            <w:pPr>
              <w:pStyle w:val="ConsPlusTitle"/>
              <w:jc w:val="both"/>
              <w:rPr>
                <w:b w:val="0"/>
                <w:sz w:val="28"/>
                <w:szCs w:val="28"/>
              </w:rPr>
            </w:pPr>
            <w:bookmarkStart w:id="1" w:name="Par36"/>
            <w:bookmarkEnd w:id="1"/>
            <w:r w:rsidRPr="00AC613B">
              <w:rPr>
                <w:b w:val="0"/>
                <w:sz w:val="28"/>
                <w:szCs w:val="28"/>
              </w:rPr>
              <w:t xml:space="preserve">                              </w:t>
            </w:r>
            <w:r w:rsidR="006109AB">
              <w:rPr>
                <w:b w:val="0"/>
                <w:sz w:val="28"/>
                <w:szCs w:val="28"/>
              </w:rPr>
              <w:t xml:space="preserve">                      </w:t>
            </w:r>
            <w:r w:rsidRPr="00AC613B">
              <w:rPr>
                <w:b w:val="0"/>
                <w:sz w:val="28"/>
                <w:szCs w:val="28"/>
              </w:rPr>
              <w:t>ПОЛОЖЕНИЕ</w:t>
            </w:r>
          </w:p>
          <w:p w:rsidR="00AC613B" w:rsidRPr="00AC613B" w:rsidRDefault="00AC613B" w:rsidP="00AC613B">
            <w:pPr>
              <w:pStyle w:val="ConsPlusTitlePage"/>
              <w:jc w:val="center"/>
              <w:rPr>
                <w:rFonts w:ascii="Times New Roman" w:hAnsi="Times New Roman" w:cs="Times New Roman"/>
                <w:sz w:val="28"/>
                <w:szCs w:val="28"/>
              </w:rPr>
            </w:pPr>
            <w:r w:rsidRPr="00AC613B">
              <w:rPr>
                <w:rFonts w:ascii="Times New Roman" w:hAnsi="Times New Roman" w:cs="Times New Roman"/>
                <w:sz w:val="28"/>
                <w:szCs w:val="28"/>
              </w:rPr>
              <w:t>о порядке и условиях предоставления в аренду объектов муниципальной</w:t>
            </w:r>
          </w:p>
          <w:p w:rsidR="00AC613B" w:rsidRPr="00AC613B" w:rsidRDefault="00AC613B" w:rsidP="00AC613B">
            <w:pPr>
              <w:pStyle w:val="ConsPlusTitlePage"/>
              <w:jc w:val="center"/>
              <w:rPr>
                <w:rFonts w:ascii="Times New Roman" w:hAnsi="Times New Roman" w:cs="Times New Roman"/>
                <w:sz w:val="28"/>
                <w:szCs w:val="28"/>
              </w:rPr>
            </w:pPr>
            <w:r w:rsidRPr="00AC613B">
              <w:rPr>
                <w:rFonts w:ascii="Times New Roman" w:hAnsi="Times New Roman" w:cs="Times New Roman"/>
                <w:sz w:val="28"/>
                <w:szCs w:val="28"/>
              </w:rPr>
              <w:t xml:space="preserve">собственности </w:t>
            </w:r>
            <w:r w:rsidR="006109AB">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6109AB">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C613B" w:rsidRPr="00AC613B" w:rsidRDefault="00AC613B" w:rsidP="00AC613B">
            <w:pPr>
              <w:pStyle w:val="ConsPlusTitle"/>
              <w:jc w:val="center"/>
              <w:outlineLvl w:val="1"/>
              <w:rPr>
                <w:sz w:val="28"/>
                <w:szCs w:val="28"/>
              </w:rPr>
            </w:pPr>
          </w:p>
          <w:p w:rsidR="00AC613B" w:rsidRPr="00AC613B" w:rsidRDefault="00AC613B" w:rsidP="00AC613B">
            <w:pPr>
              <w:pStyle w:val="ConsPlusTitle"/>
              <w:jc w:val="center"/>
              <w:outlineLvl w:val="1"/>
              <w:rPr>
                <w:sz w:val="28"/>
                <w:szCs w:val="28"/>
              </w:rPr>
            </w:pPr>
          </w:p>
          <w:p w:rsidR="00AC613B" w:rsidRPr="00AC613B" w:rsidRDefault="00AC613B" w:rsidP="00AC613B">
            <w:pPr>
              <w:pStyle w:val="ConsPlusTitle"/>
              <w:ind w:firstLine="708"/>
              <w:jc w:val="center"/>
              <w:outlineLvl w:val="1"/>
              <w:rPr>
                <w:b w:val="0"/>
                <w:sz w:val="28"/>
                <w:szCs w:val="28"/>
              </w:rPr>
            </w:pPr>
            <w:r w:rsidRPr="00AC613B">
              <w:rPr>
                <w:b w:val="0"/>
                <w:sz w:val="28"/>
                <w:szCs w:val="28"/>
              </w:rPr>
              <w:t>1. Общие положения</w:t>
            </w:r>
          </w:p>
          <w:p w:rsidR="00AC613B" w:rsidRPr="00AC613B" w:rsidRDefault="00AC613B" w:rsidP="00AC613B">
            <w:pPr>
              <w:pStyle w:val="ConsPlusTitle"/>
              <w:ind w:firstLine="708"/>
              <w:jc w:val="both"/>
              <w:outlineLvl w:val="1"/>
              <w:rPr>
                <w:b w:val="0"/>
                <w:sz w:val="28"/>
                <w:szCs w:val="28"/>
              </w:rPr>
            </w:pPr>
          </w:p>
          <w:p w:rsidR="00AC613B" w:rsidRPr="00AC613B" w:rsidRDefault="00AC613B" w:rsidP="00AC613B">
            <w:pPr>
              <w:jc w:val="both"/>
              <w:rPr>
                <w:szCs w:val="28"/>
              </w:rPr>
            </w:pPr>
            <w:r w:rsidRPr="00AC613B">
              <w:rPr>
                <w:szCs w:val="28"/>
              </w:rPr>
              <w:t xml:space="preserve">    1.1. Настоящим Положением в соответствии с Гражданским </w:t>
            </w:r>
            <w:hyperlink r:id="rId8" w:tooltip="&quot;Гражданский кодекс Российской Федерации (часть вторая)&quot; от 26.01.1996 N 14-ФЗ (ред. от 18.03.2019, с изм. от 03.07.2019){КонсультантПлюс}" w:history="1">
              <w:r w:rsidRPr="006109AB">
                <w:rPr>
                  <w:rStyle w:val="aa"/>
                  <w:color w:val="000000"/>
                  <w:szCs w:val="28"/>
                  <w:u w:val="none"/>
                </w:rPr>
                <w:t>кодексом</w:t>
              </w:r>
            </w:hyperlink>
            <w:r w:rsidRPr="00AC613B">
              <w:rPr>
                <w:color w:val="000000"/>
                <w:szCs w:val="28"/>
              </w:rPr>
              <w:t xml:space="preserve"> </w:t>
            </w:r>
            <w:r w:rsidRPr="00AC613B">
              <w:rPr>
                <w:szCs w:val="28"/>
              </w:rPr>
              <w:t>Российской Федерации, Положением о порядке управления и распоряжения имуществом, находящимся в муниципальной собственности</w:t>
            </w:r>
            <w:r w:rsidR="006109AB">
              <w:rPr>
                <w:szCs w:val="28"/>
              </w:rPr>
              <w:t xml:space="preserve"> Первомайского</w:t>
            </w:r>
            <w:r w:rsidRPr="00AC613B">
              <w:rPr>
                <w:szCs w:val="28"/>
              </w:rPr>
              <w:t xml:space="preserve"> сельского поселения Шумячского района  Смоленской области, утвержденным решением Совета депутатов </w:t>
            </w:r>
            <w:r w:rsidR="006109AB">
              <w:rPr>
                <w:szCs w:val="28"/>
              </w:rPr>
              <w:t>Первомайского</w:t>
            </w:r>
            <w:r w:rsidRPr="00AC613B">
              <w:rPr>
                <w:szCs w:val="28"/>
              </w:rPr>
              <w:t xml:space="preserve"> сельского поселения Шумячского района  Смоленской области от </w:t>
            </w:r>
            <w:r w:rsidR="006109AB">
              <w:rPr>
                <w:szCs w:val="28"/>
              </w:rPr>
              <w:t>11</w:t>
            </w:r>
            <w:r w:rsidRPr="00AC613B">
              <w:rPr>
                <w:szCs w:val="28"/>
              </w:rPr>
              <w:t>.</w:t>
            </w:r>
            <w:r w:rsidR="006109AB">
              <w:rPr>
                <w:szCs w:val="28"/>
              </w:rPr>
              <w:t>03</w:t>
            </w:r>
            <w:r w:rsidRPr="00AC613B">
              <w:rPr>
                <w:szCs w:val="28"/>
              </w:rPr>
              <w:t>.20</w:t>
            </w:r>
            <w:r w:rsidR="006109AB">
              <w:rPr>
                <w:szCs w:val="28"/>
              </w:rPr>
              <w:t>21 года  № 7</w:t>
            </w:r>
            <w:r w:rsidRPr="00AC613B">
              <w:rPr>
                <w:szCs w:val="28"/>
              </w:rPr>
              <w:t xml:space="preserve"> «Об    утверждении    Положения   о   порядке управления   и     распоряжения имуществом, находящимся в муниципальной собственности </w:t>
            </w:r>
            <w:r w:rsidR="006109AB">
              <w:rPr>
                <w:szCs w:val="28"/>
              </w:rPr>
              <w:t>Первомайского</w:t>
            </w:r>
            <w:r w:rsidRPr="00AC613B">
              <w:rPr>
                <w:szCs w:val="28"/>
              </w:rPr>
              <w:t xml:space="preserve">   сельского    поселения     Шумячского    района   Смоленской  области» устанавливаются правила предоставления в аренду объектов муниципальной собственности </w:t>
            </w:r>
            <w:r w:rsidR="006109AB">
              <w:rPr>
                <w:szCs w:val="28"/>
              </w:rPr>
              <w:t>Первомайского</w:t>
            </w:r>
            <w:r w:rsidRPr="00AC613B">
              <w:rPr>
                <w:szCs w:val="28"/>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6109AB">
              <w:rPr>
                <w:szCs w:val="28"/>
              </w:rPr>
              <w:t xml:space="preserve">Первомайского </w:t>
            </w:r>
            <w:r w:rsidRPr="00AC613B">
              <w:rPr>
                <w:szCs w:val="28"/>
              </w:rPr>
              <w:t>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 xml:space="preserve">Представление в аренду земельных участков, находящихся в муниципальной собственности </w:t>
            </w:r>
            <w:r w:rsidR="006109AB">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включенных в перечень, осуществляется в порядке, установленном земельным кодексом Российской Федерации, Положением о порядке определения размера арендной платы за земельные участки, находящиеся в муниципальной собственности </w:t>
            </w:r>
            <w:r w:rsidR="006109AB">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при заключении договоров аренды таких земельных  </w:t>
            </w:r>
            <w:r w:rsidRPr="00AC613B">
              <w:rPr>
                <w:rFonts w:ascii="Times New Roman" w:hAnsi="Times New Roman" w:cs="Times New Roman"/>
                <w:sz w:val="28"/>
                <w:szCs w:val="28"/>
              </w:rPr>
              <w:lastRenderedPageBreak/>
              <w:t xml:space="preserve">участков без проведения торгов, утвержденным решением Совета депутатов </w:t>
            </w:r>
            <w:r w:rsidR="006109AB">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от </w:t>
            </w:r>
            <w:r w:rsidR="00897109">
              <w:rPr>
                <w:rFonts w:ascii="Times New Roman" w:hAnsi="Times New Roman" w:cs="Times New Roman"/>
                <w:sz w:val="28"/>
                <w:szCs w:val="28"/>
              </w:rPr>
              <w:t>06.11</w:t>
            </w:r>
            <w:r w:rsidRPr="00F15167">
              <w:rPr>
                <w:rFonts w:ascii="Times New Roman" w:hAnsi="Times New Roman" w:cs="Times New Roman"/>
                <w:sz w:val="28"/>
                <w:szCs w:val="28"/>
              </w:rPr>
              <w:t>.201</w:t>
            </w:r>
            <w:r w:rsidR="00897109">
              <w:rPr>
                <w:rFonts w:ascii="Times New Roman" w:hAnsi="Times New Roman" w:cs="Times New Roman"/>
                <w:sz w:val="28"/>
                <w:szCs w:val="28"/>
              </w:rPr>
              <w:t>5</w:t>
            </w:r>
            <w:r w:rsidRPr="00F15167">
              <w:rPr>
                <w:rFonts w:ascii="Times New Roman" w:hAnsi="Times New Roman" w:cs="Times New Roman"/>
                <w:sz w:val="28"/>
                <w:szCs w:val="28"/>
              </w:rPr>
              <w:t xml:space="preserve">г. № </w:t>
            </w:r>
            <w:r w:rsidR="00897109">
              <w:rPr>
                <w:rFonts w:ascii="Times New Roman" w:hAnsi="Times New Roman" w:cs="Times New Roman"/>
                <w:sz w:val="28"/>
                <w:szCs w:val="28"/>
              </w:rPr>
              <w:t>47</w:t>
            </w:r>
            <w:r w:rsidRPr="00F15167">
              <w:rPr>
                <w:rFonts w:ascii="Times New Roman" w:hAnsi="Times New Roman" w:cs="Times New Roman"/>
                <w:sz w:val="28"/>
                <w:szCs w:val="28"/>
              </w:rPr>
              <w:t xml:space="preserve"> «Об утверждении Положения о порядке определения размера арендной платы </w:t>
            </w:r>
            <w:r w:rsidRPr="00AC613B">
              <w:rPr>
                <w:rFonts w:ascii="Times New Roman" w:hAnsi="Times New Roman" w:cs="Times New Roman"/>
                <w:sz w:val="28"/>
                <w:szCs w:val="28"/>
              </w:rPr>
              <w:t>за земельные участки, находящиеся</w:t>
            </w:r>
            <w:r w:rsidR="00897109">
              <w:rPr>
                <w:rFonts w:ascii="Times New Roman" w:hAnsi="Times New Roman" w:cs="Times New Roman"/>
                <w:sz w:val="28"/>
                <w:szCs w:val="28"/>
              </w:rPr>
              <w:t xml:space="preserve"> в муниципальной собственности 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w:t>
            </w:r>
            <w:r w:rsidR="00897109">
              <w:rPr>
                <w:rFonts w:ascii="Times New Roman" w:hAnsi="Times New Roman" w:cs="Times New Roman"/>
                <w:sz w:val="28"/>
                <w:szCs w:val="28"/>
              </w:rPr>
              <w:t xml:space="preserve">, </w:t>
            </w:r>
            <w:r w:rsidRPr="00AC613B">
              <w:rPr>
                <w:rFonts w:ascii="Times New Roman" w:hAnsi="Times New Roman" w:cs="Times New Roman"/>
                <w:sz w:val="28"/>
                <w:szCs w:val="28"/>
              </w:rPr>
              <w:t xml:space="preserve"> при заключении договоров аренды таких земельных участков без проведения торгов.»      </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 xml:space="preserve">1.2. Объекты муниципальной собственности </w:t>
            </w:r>
            <w:r w:rsidR="00897109">
              <w:rPr>
                <w:rFonts w:ascii="Times New Roman" w:hAnsi="Times New Roman" w:cs="Times New Roman"/>
                <w:sz w:val="28"/>
                <w:szCs w:val="28"/>
              </w:rPr>
              <w:t xml:space="preserve">Первомайского </w:t>
            </w:r>
            <w:r w:rsidRPr="00AC613B">
              <w:rPr>
                <w:rFonts w:ascii="Times New Roman" w:hAnsi="Times New Roman" w:cs="Times New Roman"/>
                <w:sz w:val="28"/>
                <w:szCs w:val="28"/>
              </w:rPr>
              <w:t xml:space="preserve">сельского поселения Шумячского района  Смоленской области,,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C613B">
                <w:rPr>
                  <w:rStyle w:val="aa"/>
                  <w:color w:val="000000"/>
                  <w:sz w:val="28"/>
                  <w:szCs w:val="28"/>
                </w:rPr>
                <w:t>законом</w:t>
              </w:r>
            </w:hyperlink>
            <w:r w:rsidRPr="00AC613B">
              <w:rPr>
                <w:rFonts w:ascii="Times New Roman" w:hAnsi="Times New Roman" w:cs="Times New Roman"/>
                <w:sz w:val="28"/>
                <w:szCs w:val="28"/>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C613B">
                <w:rPr>
                  <w:rStyle w:val="aa"/>
                  <w:color w:val="000000"/>
                  <w:sz w:val="28"/>
                  <w:szCs w:val="28"/>
                </w:rPr>
                <w:t>части 3 статьи 14</w:t>
              </w:r>
            </w:hyperlink>
            <w:r w:rsidRPr="00AC613B">
              <w:rPr>
                <w:rFonts w:ascii="Times New Roman" w:hAnsi="Times New Roman" w:cs="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Перечень размещается на официальном сайте муниципального образования «</w:t>
            </w:r>
            <w:proofErr w:type="spellStart"/>
            <w:r w:rsidRPr="00AC613B">
              <w:rPr>
                <w:rFonts w:ascii="Times New Roman" w:hAnsi="Times New Roman" w:cs="Times New Roman"/>
                <w:sz w:val="28"/>
                <w:szCs w:val="28"/>
              </w:rPr>
              <w:t>Шумячский</w:t>
            </w:r>
            <w:proofErr w:type="spellEnd"/>
            <w:r w:rsidRPr="00AC613B">
              <w:rPr>
                <w:rFonts w:ascii="Times New Roman" w:hAnsi="Times New Roman" w:cs="Times New Roman"/>
                <w:sz w:val="28"/>
                <w:szCs w:val="28"/>
              </w:rPr>
              <w:t xml:space="preserve"> район» Смоленской области в информационно-телекоммуникационной сети "Интернет" (далее - сеть "Интернет") по адресу</w:t>
            </w:r>
            <w:r w:rsidRPr="00897109">
              <w:rPr>
                <w:rFonts w:ascii="Times New Roman" w:hAnsi="Times New Roman" w:cs="Times New Roman"/>
                <w:sz w:val="28"/>
                <w:szCs w:val="28"/>
              </w:rPr>
              <w:t xml:space="preserve">: </w:t>
            </w:r>
            <w:r w:rsidRPr="00897109">
              <w:rPr>
                <w:rFonts w:ascii="Times New Roman" w:hAnsi="Times New Roman" w:cs="Times New Roman"/>
                <w:color w:val="000000"/>
                <w:sz w:val="28"/>
                <w:szCs w:val="28"/>
              </w:rPr>
              <w:t> </w:t>
            </w:r>
            <w:hyperlink r:id="rId11" w:history="1">
              <w:r w:rsidR="00897109" w:rsidRPr="00897109">
                <w:rPr>
                  <w:rStyle w:val="aa"/>
                  <w:rFonts w:ascii="Times New Roman" w:hAnsi="Times New Roman" w:cs="Times New Roman"/>
                  <w:color w:val="auto"/>
                  <w:sz w:val="28"/>
                  <w:szCs w:val="28"/>
                  <w:u w:val="none"/>
                </w:rPr>
                <w:t>https://shumichi.admin-smolensk.ru/poseleniya/pervomajskoe-selskoe-poselenie</w:t>
              </w:r>
              <w:r w:rsidR="00897109" w:rsidRPr="00897109">
                <w:rPr>
                  <w:rStyle w:val="aa"/>
                  <w:rFonts w:ascii="Times New Roman" w:hAnsi="Times New Roman" w:cs="Times New Roman"/>
                  <w:color w:val="auto"/>
                  <w:sz w:val="28"/>
                  <w:szCs w:val="28"/>
                </w:rPr>
                <w:t>/</w:t>
              </w:r>
            </w:hyperlink>
            <w:r w:rsidR="00897109">
              <w:rPr>
                <w:color w:val="000000"/>
                <w:sz w:val="28"/>
                <w:szCs w:val="28"/>
              </w:rPr>
              <w:t xml:space="preserve"> </w:t>
            </w:r>
            <w:r w:rsidRPr="00AC613B">
              <w:rPr>
                <w:rFonts w:ascii="Times New Roman" w:hAnsi="Times New Roman" w:cs="Times New Roman"/>
                <w:sz w:val="28"/>
                <w:szCs w:val="28"/>
              </w:rPr>
              <w:t>в разделе «Малое и среднее предпринимательство.»</w:t>
            </w:r>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1.3. Объекты сдаются в аренду следующими способами:</w:t>
            </w:r>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2" w:tooltip="Федеральный закон от 26.07.2006 N 135-ФЗ (ред. от 27.12.2019) &quot;О защите конкуренции&quot;{КонсультантПлюс}" w:history="1">
              <w:r w:rsidRPr="00AC613B">
                <w:rPr>
                  <w:rStyle w:val="aa"/>
                  <w:color w:val="000000"/>
                  <w:sz w:val="28"/>
                  <w:szCs w:val="28"/>
                </w:rPr>
                <w:t>пунктом 13 части 1 статьи 19</w:t>
              </w:r>
            </w:hyperlink>
            <w:r w:rsidRPr="00AC613B">
              <w:rPr>
                <w:rFonts w:ascii="Times New Roman" w:hAnsi="Times New Roman" w:cs="Times New Roman"/>
                <w:sz w:val="28"/>
                <w:szCs w:val="28"/>
              </w:rPr>
              <w:t xml:space="preserve"> Федерального закона от 26.07.2006г. № 135-ФЗ «О защите конкуренции»;</w:t>
            </w:r>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 xml:space="preserve">- по результатам торгов на право заключения договоров аренды, проводимых в порядке, установленном </w:t>
            </w:r>
            <w:hyperlink r:id="rId13"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AC613B">
                <w:rPr>
                  <w:rStyle w:val="aa"/>
                  <w:color w:val="000000"/>
                  <w:sz w:val="28"/>
                  <w:szCs w:val="28"/>
                </w:rPr>
                <w:t>Приказом</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2" w:name="Par58"/>
            <w:bookmarkEnd w:id="2"/>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 xml:space="preserve">1.5. Администрация </w:t>
            </w:r>
            <w:r w:rsidR="00897109">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(далее - уполномоченный орган) от имени собственника имущества – </w:t>
            </w:r>
            <w:r w:rsidR="00897109">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w:t>
            </w:r>
            <w:r w:rsidR="00897109">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w:t>
            </w:r>
            <w:r w:rsidRPr="00AC613B">
              <w:rPr>
                <w:rFonts w:ascii="Times New Roman" w:hAnsi="Times New Roman" w:cs="Times New Roman"/>
                <w:sz w:val="28"/>
                <w:szCs w:val="28"/>
              </w:rPr>
              <w:lastRenderedPageBreak/>
              <w:t>Смоленской области.</w:t>
            </w:r>
          </w:p>
          <w:p w:rsidR="00AC613B" w:rsidRPr="00AC613B" w:rsidRDefault="00AC613B" w:rsidP="00AC613B">
            <w:pPr>
              <w:pStyle w:val="ConsPlusNormal0"/>
              <w:ind w:firstLine="709"/>
              <w:jc w:val="both"/>
              <w:rPr>
                <w:rFonts w:ascii="Times New Roman" w:hAnsi="Times New Roman" w:cs="Times New Roman"/>
                <w:sz w:val="28"/>
                <w:szCs w:val="28"/>
              </w:rPr>
            </w:pPr>
            <w:r w:rsidRPr="00AC613B">
              <w:rPr>
                <w:rFonts w:ascii="Times New Roman" w:hAnsi="Times New Roman" w:cs="Times New Roman"/>
                <w:sz w:val="28"/>
                <w:szCs w:val="28"/>
              </w:rPr>
              <w:t>1.6. Арендодателями объектов выступают:</w:t>
            </w:r>
            <w:bookmarkStart w:id="3" w:name="Par62"/>
            <w:bookmarkEnd w:id="3"/>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 xml:space="preserve">- уполномоченный орган - в отношении объекта, составляющего муниципальную казну </w:t>
            </w:r>
            <w:r w:rsidR="00897109">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w:t>
            </w:r>
            <w:bookmarkStart w:id="4" w:name="Par63"/>
            <w:bookmarkEnd w:id="4"/>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5" w:name="Par64"/>
            <w:bookmarkEnd w:id="5"/>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w:t>
            </w:r>
            <w:r w:rsidR="00897109">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AC613B" w:rsidRPr="00AC613B" w:rsidRDefault="00AC613B" w:rsidP="00AC613B">
            <w:pPr>
              <w:pStyle w:val="ConsPlusTitle"/>
              <w:jc w:val="both"/>
              <w:outlineLvl w:val="1"/>
              <w:rPr>
                <w:sz w:val="28"/>
                <w:szCs w:val="28"/>
              </w:rPr>
            </w:pPr>
          </w:p>
          <w:p w:rsidR="00AC613B" w:rsidRPr="00AC613B" w:rsidRDefault="00AC613B" w:rsidP="00AC613B">
            <w:pPr>
              <w:pStyle w:val="ConsPlusTitle"/>
              <w:ind w:firstLine="708"/>
              <w:jc w:val="center"/>
              <w:outlineLvl w:val="1"/>
              <w:rPr>
                <w:b w:val="0"/>
                <w:sz w:val="28"/>
                <w:szCs w:val="28"/>
              </w:rPr>
            </w:pPr>
            <w:r w:rsidRPr="00AC613B">
              <w:rPr>
                <w:b w:val="0"/>
                <w:sz w:val="28"/>
                <w:szCs w:val="28"/>
              </w:rPr>
              <w:t>2. Предоставление муниципальной преференции в целях поддержки субъектов малого и среднего предпринимательства.</w:t>
            </w:r>
          </w:p>
          <w:p w:rsidR="00AC613B" w:rsidRPr="00AC613B" w:rsidRDefault="00AC613B" w:rsidP="00AC613B">
            <w:pPr>
              <w:pStyle w:val="ConsPlusTitle"/>
              <w:ind w:firstLine="708"/>
              <w:jc w:val="both"/>
              <w:outlineLvl w:val="1"/>
              <w:rPr>
                <w:b w:val="0"/>
                <w:sz w:val="28"/>
                <w:szCs w:val="28"/>
              </w:rPr>
            </w:pPr>
          </w:p>
          <w:p w:rsidR="00AC613B" w:rsidRPr="00AC613B" w:rsidRDefault="00AC613B" w:rsidP="00AC613B">
            <w:pPr>
              <w:pStyle w:val="ConsPlusNormal0"/>
              <w:ind w:firstLine="540"/>
              <w:jc w:val="both"/>
              <w:rPr>
                <w:rFonts w:ascii="Times New Roman" w:hAnsi="Times New Roman" w:cs="Times New Roman"/>
                <w:b/>
                <w:sz w:val="28"/>
                <w:szCs w:val="28"/>
              </w:rPr>
            </w:pPr>
            <w:r w:rsidRPr="00AC613B">
              <w:rPr>
                <w:rFonts w:ascii="Times New Roman" w:hAnsi="Times New Roman" w:cs="Times New Roman"/>
                <w:sz w:val="28"/>
                <w:szCs w:val="28"/>
              </w:rPr>
              <w:t xml:space="preserve">   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4" w:tooltip="Федеральный закон от 26.07.2006 N 135-ФЗ (ред. от 27.12.2019) &quot;О защите конкуренции&quot;{КонсультантПлюс}" w:history="1">
              <w:r w:rsidRPr="00AC613B">
                <w:rPr>
                  <w:rStyle w:val="aa"/>
                  <w:color w:val="000000"/>
                  <w:sz w:val="28"/>
                  <w:szCs w:val="28"/>
                </w:rPr>
                <w:t>пунктом 13 части 1 статьи 19</w:t>
              </w:r>
            </w:hyperlink>
            <w:r w:rsidRPr="00AC613B">
              <w:rPr>
                <w:rFonts w:ascii="Times New Roman" w:hAnsi="Times New Roman" w:cs="Times New Roman"/>
                <w:sz w:val="28"/>
                <w:szCs w:val="28"/>
              </w:rPr>
              <w:t xml:space="preserve"> Федерального закона от 26.07.2006г. № 135-ФЗ «О защите конкуренции»</w:t>
            </w:r>
            <w:r w:rsidRPr="00AC613B">
              <w:rPr>
                <w:rFonts w:ascii="Times New Roman" w:hAnsi="Times New Roman" w:cs="Times New Roman"/>
                <w:b/>
                <w:sz w:val="28"/>
                <w:szCs w:val="28"/>
              </w:rPr>
              <w:t xml:space="preserve"> </w:t>
            </w:r>
            <w:r w:rsidRPr="00AC613B">
              <w:rPr>
                <w:rFonts w:ascii="Times New Roman" w:hAnsi="Times New Roman" w:cs="Times New Roman"/>
                <w:sz w:val="28"/>
                <w:szCs w:val="28"/>
              </w:rPr>
              <w:t>в рамках</w:t>
            </w:r>
            <w:r w:rsidRPr="00AC613B">
              <w:rPr>
                <w:rFonts w:ascii="Times New Roman" w:hAnsi="Times New Roman" w:cs="Times New Roman"/>
                <w:b/>
                <w:sz w:val="28"/>
                <w:szCs w:val="28"/>
              </w:rPr>
              <w:t xml:space="preserve"> </w:t>
            </w:r>
            <w:r w:rsidRPr="00AC613B">
              <w:rPr>
                <w:rFonts w:ascii="Times New Roman" w:hAnsi="Times New Roman" w:cs="Times New Roman"/>
                <w:sz w:val="28"/>
                <w:szCs w:val="28"/>
              </w:rPr>
              <w:t>муниципальной программы (подпрограммы).</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2.2. 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5"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C613B">
                <w:rPr>
                  <w:rStyle w:val="aa"/>
                  <w:color w:val="000000"/>
                  <w:sz w:val="28"/>
                  <w:szCs w:val="28"/>
                </w:rPr>
                <w:t>статьей 4</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6"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C613B">
                <w:rPr>
                  <w:rStyle w:val="aa"/>
                  <w:color w:val="000000"/>
                  <w:sz w:val="28"/>
                  <w:szCs w:val="28"/>
                </w:rPr>
                <w:t>части 3 статьи 14</w:t>
              </w:r>
            </w:hyperlink>
            <w:r w:rsidRPr="00AC613B">
              <w:rPr>
                <w:rFonts w:ascii="Times New Roman" w:hAnsi="Times New Roman" w:cs="Times New Roman"/>
                <w:b/>
                <w:color w:val="000000"/>
                <w:sz w:val="28"/>
                <w:szCs w:val="28"/>
              </w:rPr>
              <w:t xml:space="preserve"> </w:t>
            </w:r>
            <w:r w:rsidRPr="00AC613B">
              <w:rPr>
                <w:rFonts w:ascii="Times New Roman" w:hAnsi="Times New Roman" w:cs="Times New Roman"/>
                <w:sz w:val="28"/>
                <w:szCs w:val="28"/>
              </w:rPr>
              <w:t>указанного Федерального закона, сведения о которых содержатся в едином реестре субъектов малого и среднего предпринимательства.</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Заявитель также должен соответствовать следующим критериям:</w:t>
            </w:r>
          </w:p>
          <w:p w:rsidR="00AC613B" w:rsidRPr="00AC613B" w:rsidRDefault="00AC613B" w:rsidP="00AC613B">
            <w:pPr>
              <w:pStyle w:val="ConsPlusNormal0"/>
              <w:ind w:firstLine="567"/>
              <w:jc w:val="both"/>
              <w:rPr>
                <w:rFonts w:ascii="Times New Roman" w:hAnsi="Times New Roman" w:cs="Times New Roman"/>
                <w:sz w:val="28"/>
                <w:szCs w:val="28"/>
              </w:rPr>
            </w:pPr>
            <w:r w:rsidRPr="00AC613B">
              <w:rPr>
                <w:rFonts w:ascii="Times New Roman" w:hAnsi="Times New Roman" w:cs="Times New Roman"/>
                <w:sz w:val="28"/>
                <w:szCs w:val="28"/>
              </w:rPr>
              <w:t xml:space="preserve">   -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897109">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 отсутствие задолженности</w:t>
            </w:r>
            <w:r w:rsidRPr="00AC613B">
              <w:rPr>
                <w:rFonts w:ascii="Times New Roman" w:hAnsi="Times New Roman" w:cs="Times New Roman"/>
                <w:b/>
                <w:sz w:val="28"/>
                <w:szCs w:val="28"/>
              </w:rPr>
              <w:t xml:space="preserve"> </w:t>
            </w:r>
            <w:r w:rsidRPr="00AC613B">
              <w:rPr>
                <w:rFonts w:ascii="Times New Roman" w:hAnsi="Times New Roman" w:cs="Times New Roman"/>
                <w:sz w:val="28"/>
                <w:szCs w:val="28"/>
              </w:rPr>
              <w:t>по ранее заключенному (заключенным) договору (договорам) аренды в случае, если заявитель ранее арендовал объект.</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2.3. Для получения  муниципальной преференции заявитель представляет в </w:t>
            </w:r>
            <w:r w:rsidRPr="00AC613B">
              <w:rPr>
                <w:rFonts w:ascii="Times New Roman" w:hAnsi="Times New Roman" w:cs="Times New Roman"/>
                <w:sz w:val="28"/>
                <w:szCs w:val="28"/>
              </w:rPr>
              <w:lastRenderedPageBreak/>
              <w:t xml:space="preserve">уполномоченный орган на бумажном носителе нарочно либо направляет почтовым отправлением </w:t>
            </w:r>
            <w:hyperlink r:id="rId17" w:anchor="Par229" w:tooltip="                                 ЗАЯВЛЕНИЕ" w:history="1">
              <w:r w:rsidRPr="00AC613B">
                <w:rPr>
                  <w:rStyle w:val="aa"/>
                  <w:color w:val="000000"/>
                  <w:sz w:val="28"/>
                  <w:szCs w:val="28"/>
                </w:rPr>
                <w:t>заявление</w:t>
              </w:r>
            </w:hyperlink>
            <w:r w:rsidRPr="00AC613B">
              <w:rPr>
                <w:rFonts w:ascii="Times New Roman" w:hAnsi="Times New Roman" w:cs="Times New Roman"/>
                <w:sz w:val="28"/>
                <w:szCs w:val="28"/>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6" w:name="Par76"/>
            <w:bookmarkEnd w:id="6"/>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2.4. С заявлением о предоставлении муниципальной преференции заявитель представляет:</w:t>
            </w:r>
            <w:bookmarkStart w:id="7" w:name="Par77"/>
            <w:bookmarkEnd w:id="7"/>
          </w:p>
          <w:p w:rsidR="00AC613B" w:rsidRPr="00AC613B" w:rsidRDefault="00AC613B" w:rsidP="00AC613B">
            <w:pPr>
              <w:tabs>
                <w:tab w:val="left" w:pos="1134"/>
              </w:tabs>
              <w:jc w:val="both"/>
              <w:rPr>
                <w:szCs w:val="28"/>
              </w:rPr>
            </w:pPr>
            <w:r w:rsidRPr="00AC613B">
              <w:rPr>
                <w:szCs w:val="28"/>
              </w:rPr>
              <w:t xml:space="preserve">         1)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 xml:space="preserve">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897109">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выданную по состоянию не ранее 30 календарных дней до даты подачи заявления</w:t>
            </w:r>
            <w:r w:rsidRPr="00AC613B">
              <w:rPr>
                <w:rFonts w:ascii="Times New Roman" w:hAnsi="Times New Roman" w:cs="Times New Roman"/>
                <w:b/>
                <w:sz w:val="28"/>
                <w:szCs w:val="28"/>
              </w:rPr>
              <w:t xml:space="preserve"> </w:t>
            </w:r>
            <w:r w:rsidRPr="00AC613B">
              <w:rPr>
                <w:rFonts w:ascii="Times New Roman" w:hAnsi="Times New Roman" w:cs="Times New Roman"/>
                <w:sz w:val="28"/>
                <w:szCs w:val="28"/>
              </w:rPr>
              <w:t>о предоставлении преференции;</w:t>
            </w:r>
          </w:p>
          <w:p w:rsidR="00AC613B" w:rsidRPr="00AC613B" w:rsidRDefault="00AC613B" w:rsidP="00AC613B">
            <w:pPr>
              <w:pStyle w:val="ConsPlusNormal0"/>
              <w:ind w:firstLine="709"/>
              <w:jc w:val="both"/>
              <w:rPr>
                <w:rFonts w:ascii="Times New Roman" w:hAnsi="Times New Roman" w:cs="Times New Roman"/>
                <w:sz w:val="28"/>
                <w:szCs w:val="28"/>
              </w:rPr>
            </w:pPr>
            <w:r w:rsidRPr="00AC613B">
              <w:rPr>
                <w:rFonts w:ascii="Times New Roman" w:hAnsi="Times New Roman" w:cs="Times New Roman"/>
                <w:sz w:val="28"/>
                <w:szCs w:val="28"/>
              </w:rPr>
              <w:t xml:space="preserve"> 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AC613B" w:rsidRPr="00AC613B" w:rsidRDefault="00AC613B" w:rsidP="00AC613B">
            <w:pPr>
              <w:pStyle w:val="ConsPlusNormal0"/>
              <w:ind w:firstLine="851"/>
              <w:jc w:val="both"/>
              <w:rPr>
                <w:rFonts w:ascii="Times New Roman" w:hAnsi="Times New Roman" w:cs="Times New Roman"/>
                <w:sz w:val="28"/>
                <w:szCs w:val="28"/>
              </w:rPr>
            </w:pPr>
            <w:r w:rsidRPr="00AC613B">
              <w:rPr>
                <w:rFonts w:ascii="Times New Roman" w:hAnsi="Times New Roman" w:cs="Times New Roman"/>
                <w:sz w:val="28"/>
                <w:szCs w:val="28"/>
              </w:rPr>
              <w:t xml:space="preserve">5) проект инвестиционного развития, отражающий основные </w:t>
            </w:r>
            <w:r w:rsidRPr="00AC613B">
              <w:rPr>
                <w:rFonts w:ascii="Times New Roman" w:hAnsi="Times New Roman" w:cs="Times New Roman"/>
                <w:sz w:val="28"/>
                <w:szCs w:val="28"/>
              </w:rPr>
              <w:lastRenderedPageBreak/>
              <w:t>производственные, экономические и социальные показатели на указанный срок.</w:t>
            </w:r>
          </w:p>
          <w:p w:rsidR="00AC613B" w:rsidRPr="00AC613B" w:rsidRDefault="00AC613B" w:rsidP="00AC613B">
            <w:pPr>
              <w:pStyle w:val="ConsPlusNormal0"/>
              <w:ind w:firstLine="851"/>
              <w:jc w:val="both"/>
              <w:rPr>
                <w:rFonts w:ascii="Times New Roman" w:hAnsi="Times New Roman" w:cs="Times New Roman"/>
                <w:sz w:val="28"/>
                <w:szCs w:val="28"/>
              </w:rPr>
            </w:pPr>
            <w:r w:rsidRPr="00AC613B">
              <w:rPr>
                <w:rFonts w:ascii="Times New Roman" w:hAnsi="Times New Roman" w:cs="Times New Roman"/>
                <w:sz w:val="28"/>
                <w:szCs w:val="28"/>
              </w:rPr>
              <w:t xml:space="preserve">2.5. Заявление о предоставлении муниципальной преференции с приложением документов, указанных в </w:t>
            </w:r>
            <w:hyperlink r:id="rId18" w:anchor="Par76" w:tooltip="2.4. С заявлением о предоставлении преференции заявитель представляет:" w:history="1">
              <w:r w:rsidRPr="00AC613B">
                <w:rPr>
                  <w:rStyle w:val="aa"/>
                  <w:color w:val="000000"/>
                  <w:sz w:val="28"/>
                  <w:szCs w:val="28"/>
                </w:rPr>
                <w:t>пункте 2.4</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8" w:name="Par81"/>
            <w:bookmarkEnd w:id="8"/>
          </w:p>
          <w:p w:rsidR="00AC613B" w:rsidRPr="00AC613B" w:rsidRDefault="00AC613B" w:rsidP="00AC613B">
            <w:pPr>
              <w:pStyle w:val="ConsPlusNormal0"/>
              <w:ind w:firstLine="851"/>
              <w:jc w:val="both"/>
              <w:rPr>
                <w:rFonts w:ascii="Times New Roman" w:hAnsi="Times New Roman" w:cs="Times New Roman"/>
                <w:sz w:val="28"/>
                <w:szCs w:val="28"/>
              </w:rPr>
            </w:pPr>
            <w:r w:rsidRPr="00AC613B">
              <w:rPr>
                <w:rFonts w:ascii="Times New Roman" w:hAnsi="Times New Roman" w:cs="Times New Roman"/>
                <w:sz w:val="28"/>
                <w:szCs w:val="28"/>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9" w:name="Par82"/>
            <w:bookmarkEnd w:id="9"/>
          </w:p>
          <w:p w:rsidR="00AC613B" w:rsidRPr="00AC613B" w:rsidRDefault="00AC613B" w:rsidP="00AC613B">
            <w:pPr>
              <w:pStyle w:val="ConsPlusNormal0"/>
              <w:ind w:firstLine="851"/>
              <w:jc w:val="both"/>
              <w:rPr>
                <w:rFonts w:ascii="Times New Roman" w:hAnsi="Times New Roman" w:cs="Times New Roman"/>
                <w:sz w:val="28"/>
                <w:szCs w:val="28"/>
              </w:rPr>
            </w:pPr>
            <w:r w:rsidRPr="00AC613B">
              <w:rPr>
                <w:rFonts w:ascii="Times New Roman" w:hAnsi="Times New Roman" w:cs="Times New Roman"/>
                <w:sz w:val="28"/>
                <w:szCs w:val="28"/>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В случае, указанном в </w:t>
            </w:r>
            <w:hyperlink r:id="rId19"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Pr="00AC613B">
                <w:rPr>
                  <w:rStyle w:val="aa"/>
                  <w:color w:val="000000"/>
                  <w:sz w:val="28"/>
                  <w:szCs w:val="28"/>
                </w:rPr>
                <w:t>пункте 2.6</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0"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Pr="00AC613B">
                <w:rPr>
                  <w:rStyle w:val="aa"/>
                  <w:color w:val="000000"/>
                  <w:sz w:val="28"/>
                  <w:szCs w:val="28"/>
                </w:rPr>
                <w:t>абзаце первом</w:t>
              </w:r>
            </w:hyperlink>
            <w:r w:rsidRPr="00AC613B">
              <w:rPr>
                <w:rFonts w:ascii="Times New Roman" w:hAnsi="Times New Roman" w:cs="Times New Roman"/>
                <w:sz w:val="28"/>
                <w:szCs w:val="28"/>
              </w:rPr>
              <w:t xml:space="preserve"> настоящего пункта.</w:t>
            </w:r>
          </w:p>
          <w:p w:rsidR="00AC613B" w:rsidRPr="00AC613B" w:rsidRDefault="00AC613B" w:rsidP="00AC613B">
            <w:pPr>
              <w:pStyle w:val="ConsPlusNormal0"/>
              <w:ind w:firstLine="709"/>
              <w:jc w:val="both"/>
              <w:rPr>
                <w:rFonts w:ascii="Times New Roman" w:hAnsi="Times New Roman" w:cs="Times New Roman"/>
                <w:sz w:val="28"/>
                <w:szCs w:val="28"/>
              </w:rPr>
            </w:pPr>
            <w:r w:rsidRPr="00AC613B">
              <w:rPr>
                <w:rFonts w:ascii="Times New Roman" w:hAnsi="Times New Roman" w:cs="Times New Roman"/>
                <w:sz w:val="28"/>
                <w:szCs w:val="28"/>
              </w:rPr>
              <w:t xml:space="preserve">  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Положение о комиссии размещается на официальном сайте уполномоченного органа в сети "Интернет" по адресу:</w:t>
            </w:r>
            <w:r w:rsidR="00897109">
              <w:rPr>
                <w:rFonts w:ascii="Times New Roman" w:hAnsi="Times New Roman" w:cs="Times New Roman"/>
                <w:sz w:val="28"/>
                <w:szCs w:val="28"/>
              </w:rPr>
              <w:t xml:space="preserve"> </w:t>
            </w:r>
            <w:r w:rsidR="00897109" w:rsidRPr="00897109">
              <w:rPr>
                <w:rFonts w:ascii="Times New Roman" w:hAnsi="Times New Roman" w:cs="Times New Roman"/>
                <w:sz w:val="28"/>
                <w:szCs w:val="28"/>
              </w:rPr>
              <w:t>https://shumichi.admin-smolensk.ru/poseleniya/pervomajskoe-selskoe-poselenie/</w:t>
            </w:r>
            <w:r w:rsidRPr="00AC613B">
              <w:rPr>
                <w:color w:val="000000"/>
                <w:sz w:val="28"/>
                <w:szCs w:val="28"/>
              </w:rPr>
              <w:t> </w:t>
            </w:r>
            <w:r w:rsidRPr="00AC613B">
              <w:rPr>
                <w:rFonts w:ascii="Times New Roman" w:hAnsi="Times New Roman" w:cs="Times New Roman"/>
                <w:sz w:val="28"/>
                <w:szCs w:val="28"/>
              </w:rPr>
              <w:t>в разделе «Малое и среднее предпринимательство.»</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1"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Pr="00AC613B">
                <w:rPr>
                  <w:rStyle w:val="aa"/>
                  <w:color w:val="000000"/>
                  <w:sz w:val="28"/>
                  <w:szCs w:val="28"/>
                </w:rPr>
                <w:t>пунктами 2.2</w:t>
              </w:r>
            </w:hyperlink>
            <w:r w:rsidRPr="00AC613B">
              <w:rPr>
                <w:rFonts w:ascii="Times New Roman" w:hAnsi="Times New Roman" w:cs="Times New Roman"/>
                <w:color w:val="000000"/>
                <w:sz w:val="28"/>
                <w:szCs w:val="28"/>
              </w:rPr>
              <w:t xml:space="preserve"> - </w:t>
            </w:r>
            <w:hyperlink r:id="rId22" w:anchor="Par76" w:tooltip="2.4. С заявлением о предоставлении преференции заявитель представляет:" w:history="1">
              <w:r w:rsidRPr="00AC613B">
                <w:rPr>
                  <w:rStyle w:val="aa"/>
                  <w:color w:val="000000"/>
                  <w:sz w:val="28"/>
                  <w:szCs w:val="28"/>
                </w:rPr>
                <w:t>2.4</w:t>
              </w:r>
            </w:hyperlink>
            <w:r w:rsidRPr="00AC613B">
              <w:rPr>
                <w:rFonts w:ascii="Times New Roman" w:hAnsi="Times New Roman" w:cs="Times New Roman"/>
                <w:sz w:val="28"/>
                <w:szCs w:val="28"/>
              </w:rPr>
              <w:t xml:space="preserve">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AC613B" w:rsidRPr="00AC613B" w:rsidRDefault="00AC613B" w:rsidP="00AC613B">
            <w:pPr>
              <w:pStyle w:val="ConsPlusNormal0"/>
              <w:ind w:firstLine="851"/>
              <w:jc w:val="both"/>
              <w:rPr>
                <w:rFonts w:ascii="Times New Roman" w:hAnsi="Times New Roman" w:cs="Times New Roman"/>
                <w:sz w:val="28"/>
                <w:szCs w:val="28"/>
              </w:rPr>
            </w:pPr>
            <w:r w:rsidRPr="00AC613B">
              <w:rPr>
                <w:rFonts w:ascii="Times New Roman" w:hAnsi="Times New Roman" w:cs="Times New Roman"/>
                <w:sz w:val="28"/>
                <w:szCs w:val="28"/>
              </w:rPr>
              <w:t>2.10. Комиссия отказывает в предоставлении муниципальной преференции в случаях:</w:t>
            </w:r>
          </w:p>
          <w:p w:rsidR="00AC613B" w:rsidRPr="00AC613B" w:rsidRDefault="00AC613B" w:rsidP="00AC613B">
            <w:pPr>
              <w:pStyle w:val="ConsPlusNormal0"/>
              <w:ind w:firstLine="851"/>
              <w:jc w:val="both"/>
              <w:rPr>
                <w:rFonts w:ascii="Times New Roman" w:hAnsi="Times New Roman" w:cs="Times New Roman"/>
                <w:sz w:val="28"/>
                <w:szCs w:val="28"/>
              </w:rPr>
            </w:pPr>
            <w:r w:rsidRPr="00AC613B">
              <w:rPr>
                <w:rFonts w:ascii="Times New Roman" w:hAnsi="Times New Roman" w:cs="Times New Roman"/>
                <w:sz w:val="28"/>
                <w:szCs w:val="28"/>
              </w:rPr>
              <w:t xml:space="preserve">- заявитель не является субъектом малого и среднего предпринимательства </w:t>
            </w:r>
            <w:r w:rsidRPr="00AC613B">
              <w:rPr>
                <w:rFonts w:ascii="Times New Roman" w:hAnsi="Times New Roman" w:cs="Times New Roman"/>
                <w:sz w:val="28"/>
                <w:szCs w:val="28"/>
              </w:rPr>
              <w:lastRenderedPageBreak/>
              <w:t>или организацией, образующей инфраструктуру поддержки субъектов малого и среднего предпринимательства;</w:t>
            </w:r>
          </w:p>
          <w:p w:rsidR="00AC613B" w:rsidRPr="00AC613B" w:rsidRDefault="00AC613B" w:rsidP="00AC613B">
            <w:pPr>
              <w:pStyle w:val="3"/>
              <w:numPr>
                <w:ilvl w:val="0"/>
                <w:numId w:val="2"/>
              </w:numPr>
              <w:shd w:val="clear" w:color="auto" w:fill="auto"/>
              <w:tabs>
                <w:tab w:val="left" w:pos="970"/>
              </w:tabs>
              <w:spacing w:before="0" w:after="0" w:line="299" w:lineRule="exact"/>
              <w:ind w:left="20" w:right="20" w:firstLine="660"/>
              <w:jc w:val="both"/>
              <w:rPr>
                <w:rFonts w:ascii="Times New Roman" w:hAnsi="Times New Roman" w:cs="Times New Roman"/>
                <w:sz w:val="28"/>
                <w:szCs w:val="28"/>
              </w:rPr>
            </w:pPr>
            <w:r w:rsidRPr="00AC613B">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C613B" w:rsidRPr="00AC613B" w:rsidRDefault="00AC613B" w:rsidP="00AC613B">
            <w:pPr>
              <w:pStyle w:val="3"/>
              <w:numPr>
                <w:ilvl w:val="0"/>
                <w:numId w:val="2"/>
              </w:numPr>
              <w:shd w:val="clear" w:color="auto" w:fill="auto"/>
              <w:tabs>
                <w:tab w:val="left" w:pos="859"/>
              </w:tabs>
              <w:spacing w:before="0" w:after="0" w:line="299" w:lineRule="exact"/>
              <w:ind w:left="20" w:right="20" w:firstLine="660"/>
              <w:jc w:val="both"/>
              <w:rPr>
                <w:sz w:val="28"/>
                <w:szCs w:val="28"/>
              </w:rPr>
            </w:pPr>
            <w:r w:rsidRPr="00AC613B">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несоответствия указанной в заявлении о предоставлении муниципальной преференции цели использования объекта его назначению;</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поступления двух и более заявлений о предоставлении муниципальной преференции в отношении одного объекта;</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принятия ранее комиссией в отношении объекта решения о предоставлении муниципальной преференции.</w:t>
            </w:r>
          </w:p>
          <w:p w:rsidR="00AC613B" w:rsidRPr="00AC613B" w:rsidRDefault="00AC613B" w:rsidP="00AC613B">
            <w:pPr>
              <w:pStyle w:val="ConsPlusNormal0"/>
              <w:ind w:firstLine="851"/>
              <w:jc w:val="both"/>
              <w:rPr>
                <w:rFonts w:ascii="Times New Roman" w:hAnsi="Times New Roman" w:cs="Times New Roman"/>
                <w:sz w:val="28"/>
                <w:szCs w:val="28"/>
              </w:rPr>
            </w:pPr>
            <w:r w:rsidRPr="00AC613B">
              <w:rPr>
                <w:rFonts w:ascii="Times New Roman" w:hAnsi="Times New Roman" w:cs="Times New Roman"/>
                <w:sz w:val="28"/>
                <w:szCs w:val="28"/>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10" w:name="Par99"/>
            <w:bookmarkEnd w:id="10"/>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2.12. Уполномоченный орган в срок не позднее 5 рабочих дней со дня принятия комиссией решения о предоставлении муниципальной преференции: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w:t>
            </w:r>
            <w:r w:rsidR="00B5421A">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w:t>
            </w:r>
            <w:r w:rsidR="00B5421A">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о сдаче в аренду объекта, если объект составляет муниципальную казну </w:t>
            </w:r>
            <w:r w:rsidR="00B5421A">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2.13. После принятия правового акта, указанного в </w:t>
            </w:r>
            <w:hyperlink r:id="rId23"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AC613B">
                <w:rPr>
                  <w:rStyle w:val="aa"/>
                  <w:color w:val="000000"/>
                  <w:sz w:val="28"/>
                  <w:szCs w:val="28"/>
                </w:rPr>
                <w:t>пункте 2.12</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1" w:name="Par103"/>
            <w:bookmarkEnd w:id="11"/>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2.14. В случае если до принятия правового акта, указанного в </w:t>
            </w:r>
            <w:hyperlink r:id="rId24"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AC613B">
                <w:rPr>
                  <w:rStyle w:val="aa"/>
                  <w:color w:val="000000"/>
                  <w:sz w:val="28"/>
                  <w:szCs w:val="28"/>
                </w:rPr>
                <w:t>пункте 2.12</w:t>
              </w:r>
            </w:hyperlink>
            <w:r w:rsidRPr="00AC613B">
              <w:rPr>
                <w:rFonts w:ascii="Times New Roman" w:hAnsi="Times New Roman" w:cs="Times New Roman"/>
                <w:sz w:val="28"/>
                <w:szCs w:val="28"/>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AC613B" w:rsidRPr="00AC613B" w:rsidRDefault="00AC613B" w:rsidP="00AC613B">
            <w:pPr>
              <w:pStyle w:val="ConsPlusNormal0"/>
              <w:jc w:val="both"/>
              <w:rPr>
                <w:rFonts w:ascii="Times New Roman" w:hAnsi="Times New Roman" w:cs="Times New Roman"/>
                <w:sz w:val="28"/>
                <w:szCs w:val="28"/>
              </w:rPr>
            </w:pPr>
          </w:p>
          <w:p w:rsidR="00AC613B" w:rsidRPr="00AC613B" w:rsidRDefault="00AC613B" w:rsidP="00AC613B">
            <w:pPr>
              <w:pStyle w:val="ConsPlusTitle"/>
              <w:ind w:firstLine="540"/>
              <w:jc w:val="center"/>
              <w:outlineLvl w:val="1"/>
              <w:rPr>
                <w:b w:val="0"/>
                <w:sz w:val="28"/>
                <w:szCs w:val="28"/>
              </w:rPr>
            </w:pPr>
            <w:r w:rsidRPr="00AC613B">
              <w:rPr>
                <w:b w:val="0"/>
                <w:sz w:val="28"/>
                <w:szCs w:val="28"/>
              </w:rPr>
              <w:t>3. Предоставление объектов по результатам торгов на право</w:t>
            </w:r>
          </w:p>
          <w:p w:rsidR="00AC613B" w:rsidRPr="00AC613B" w:rsidRDefault="00AC613B" w:rsidP="00AC613B">
            <w:pPr>
              <w:pStyle w:val="ConsPlusTitle"/>
              <w:jc w:val="center"/>
              <w:rPr>
                <w:b w:val="0"/>
                <w:sz w:val="28"/>
                <w:szCs w:val="28"/>
              </w:rPr>
            </w:pPr>
            <w:r w:rsidRPr="00AC613B">
              <w:rPr>
                <w:b w:val="0"/>
                <w:sz w:val="28"/>
                <w:szCs w:val="28"/>
              </w:rPr>
              <w:t>заключения договоров аренды</w:t>
            </w:r>
          </w:p>
          <w:p w:rsidR="00AC613B" w:rsidRPr="00AC613B" w:rsidRDefault="00AC613B" w:rsidP="00AC613B">
            <w:pPr>
              <w:pStyle w:val="ConsPlusTitle"/>
              <w:jc w:val="both"/>
              <w:rPr>
                <w:sz w:val="28"/>
                <w:szCs w:val="28"/>
              </w:rPr>
            </w:pP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3.1. Предоставление в аренду объектов по результатам торгов на право </w:t>
            </w:r>
            <w:r w:rsidRPr="00AC613B">
              <w:rPr>
                <w:rFonts w:ascii="Times New Roman" w:hAnsi="Times New Roman" w:cs="Times New Roman"/>
                <w:sz w:val="28"/>
                <w:szCs w:val="28"/>
              </w:rPr>
              <w:lastRenderedPageBreak/>
              <w:t>заключения договоров аренды осуществляется:</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по инициативе уполномоченного органа - в отношении объекта, составляющего муниципальную казну </w:t>
            </w:r>
            <w:r w:rsidR="00B5421A">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в случае, указанном в </w:t>
            </w:r>
            <w:hyperlink r:id="rId25"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AC613B">
                <w:rPr>
                  <w:rStyle w:val="aa"/>
                  <w:color w:val="000000"/>
                  <w:sz w:val="28"/>
                  <w:szCs w:val="28"/>
                </w:rPr>
                <w:t>пункте 2.14</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настоящего Положения.</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Письменное обращение должно содержать сведения об объекте, подлежащем сдаче в аренду, о сроке договора аренды.</w:t>
            </w:r>
            <w:bookmarkStart w:id="12" w:name="Par114"/>
            <w:bookmarkEnd w:id="12"/>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w:t>
            </w:r>
            <w:r w:rsidR="00B5421A">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о даче согласия на предоставление в аренду объекта по результатам проведения торгов.</w:t>
            </w:r>
            <w:bookmarkStart w:id="13" w:name="Par115"/>
            <w:bookmarkEnd w:id="13"/>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w:t>
            </w:r>
            <w:r w:rsidR="00B5421A">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w:t>
            </w:r>
            <w:proofErr w:type="gramStart"/>
            <w:r w:rsidRPr="00AC613B">
              <w:rPr>
                <w:rFonts w:ascii="Times New Roman" w:hAnsi="Times New Roman" w:cs="Times New Roman"/>
                <w:sz w:val="28"/>
                <w:szCs w:val="28"/>
              </w:rPr>
              <w:t>района  Смоленской</w:t>
            </w:r>
            <w:proofErr w:type="gramEnd"/>
            <w:r w:rsidRPr="00AC613B">
              <w:rPr>
                <w:rFonts w:ascii="Times New Roman" w:hAnsi="Times New Roman" w:cs="Times New Roman"/>
                <w:sz w:val="28"/>
                <w:szCs w:val="28"/>
              </w:rPr>
              <w:t xml:space="preserve"> области о сдаче в аренду объекта по результатам проведения торгов.</w:t>
            </w:r>
            <w:bookmarkStart w:id="14" w:name="Par116"/>
            <w:bookmarkEnd w:id="14"/>
            <w:r w:rsidRPr="00AC613B">
              <w:rPr>
                <w:rFonts w:ascii="Times New Roman" w:hAnsi="Times New Roman" w:cs="Times New Roman"/>
                <w:sz w:val="28"/>
                <w:szCs w:val="28"/>
              </w:rPr>
              <w:t xml:space="preserve">   </w:t>
            </w:r>
          </w:p>
          <w:p w:rsidR="00AC613B" w:rsidRPr="00AC613B" w:rsidRDefault="00AC613B" w:rsidP="00AC613B">
            <w:pPr>
              <w:pStyle w:val="ConsPlusNormal0"/>
              <w:ind w:firstLine="0"/>
              <w:jc w:val="both"/>
              <w:rPr>
                <w:rFonts w:ascii="Times New Roman" w:hAnsi="Times New Roman" w:cs="Times New Roman"/>
                <w:sz w:val="28"/>
                <w:szCs w:val="28"/>
              </w:rPr>
            </w:pPr>
            <w:r w:rsidRPr="00AC613B">
              <w:rPr>
                <w:rFonts w:ascii="Times New Roman" w:hAnsi="Times New Roman" w:cs="Times New Roman"/>
                <w:sz w:val="28"/>
                <w:szCs w:val="28"/>
              </w:rPr>
              <w:t xml:space="preserve"> </w:t>
            </w:r>
            <w:r w:rsidRPr="00AC613B">
              <w:rPr>
                <w:rFonts w:ascii="Times New Roman" w:hAnsi="Times New Roman" w:cs="Times New Roman"/>
                <w:sz w:val="28"/>
                <w:szCs w:val="28"/>
              </w:rPr>
              <w:tab/>
              <w:t xml:space="preserve">3.4. В случае, указанном в </w:t>
            </w:r>
            <w:hyperlink r:id="rId26"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AC613B">
                <w:rPr>
                  <w:rStyle w:val="aa"/>
                  <w:color w:val="000000"/>
                  <w:sz w:val="28"/>
                  <w:szCs w:val="28"/>
                </w:rPr>
                <w:t>пункте 2.14</w:t>
              </w:r>
            </w:hyperlink>
            <w:r w:rsidRPr="00AC613B">
              <w:rPr>
                <w:rFonts w:ascii="Times New Roman" w:hAnsi="Times New Roman" w:cs="Times New Roman"/>
                <w:sz w:val="28"/>
                <w:szCs w:val="28"/>
              </w:rPr>
              <w:t xml:space="preserve"> настоящего Положения, уполномоченный орган в срок не позднее 20 рабочих дней с момента его наступления:</w:t>
            </w:r>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w:t>
            </w:r>
            <w:r w:rsidR="00B5421A">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w:t>
            </w:r>
            <w:proofErr w:type="gramStart"/>
            <w:r w:rsidRPr="00AC613B">
              <w:rPr>
                <w:rFonts w:ascii="Times New Roman" w:hAnsi="Times New Roman" w:cs="Times New Roman"/>
                <w:sz w:val="28"/>
                <w:szCs w:val="28"/>
              </w:rPr>
              <w:t>района  Смоленской</w:t>
            </w:r>
            <w:proofErr w:type="gramEnd"/>
            <w:r w:rsidRPr="00AC613B">
              <w:rPr>
                <w:rFonts w:ascii="Times New Roman" w:hAnsi="Times New Roman" w:cs="Times New Roman"/>
                <w:sz w:val="28"/>
                <w:szCs w:val="28"/>
              </w:rPr>
              <w:t xml:space="preserve"> области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AC613B" w:rsidRPr="00AC613B" w:rsidRDefault="00AC613B" w:rsidP="00AC613B">
            <w:pPr>
              <w:pStyle w:val="ConsPlusNormal0"/>
              <w:ind w:firstLine="708"/>
              <w:jc w:val="both"/>
              <w:rPr>
                <w:rFonts w:ascii="Times New Roman" w:hAnsi="Times New Roman" w:cs="Times New Roman"/>
                <w:sz w:val="28"/>
                <w:szCs w:val="28"/>
              </w:rPr>
            </w:pPr>
            <w:r w:rsidRPr="00AC613B">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w:t>
            </w:r>
            <w:r w:rsidR="00B5421A">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о сдаче в аренду объекта по результатам торгов на право заключения договоров аренды, если объект составляет муниципальную казну Шумячского городского поселения.</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 xml:space="preserve">3.5. После принятия правового акта, предусмотренного </w:t>
            </w:r>
            <w:hyperlink r:id="rId27"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AC613B">
                <w:rPr>
                  <w:rStyle w:val="aa"/>
                  <w:color w:val="000000"/>
                  <w:sz w:val="28"/>
                  <w:szCs w:val="28"/>
                </w:rPr>
                <w:t>абзацем третьим пункта 3.2</w:t>
              </w:r>
            </w:hyperlink>
            <w:r w:rsidRPr="00AC613B">
              <w:rPr>
                <w:rFonts w:ascii="Times New Roman" w:hAnsi="Times New Roman" w:cs="Times New Roman"/>
                <w:color w:val="000000"/>
                <w:sz w:val="28"/>
                <w:szCs w:val="28"/>
              </w:rPr>
              <w:t xml:space="preserve">, </w:t>
            </w:r>
            <w:hyperlink r:id="rId28"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AC613B">
                <w:rPr>
                  <w:rStyle w:val="aa"/>
                  <w:color w:val="000000"/>
                  <w:sz w:val="28"/>
                  <w:szCs w:val="28"/>
                </w:rPr>
                <w:t>пунктами 3.3</w:t>
              </w:r>
            </w:hyperlink>
            <w:r w:rsidRPr="00AC613B">
              <w:rPr>
                <w:rFonts w:ascii="Times New Roman" w:hAnsi="Times New Roman" w:cs="Times New Roman"/>
                <w:color w:val="000000"/>
                <w:sz w:val="28"/>
                <w:szCs w:val="28"/>
              </w:rPr>
              <w:t xml:space="preserve">, </w:t>
            </w:r>
            <w:hyperlink r:id="rId29"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AC613B">
                <w:rPr>
                  <w:rStyle w:val="aa"/>
                  <w:color w:val="000000"/>
                  <w:sz w:val="28"/>
                  <w:szCs w:val="28"/>
                </w:rPr>
                <w:t>3.4</w:t>
              </w:r>
            </w:hyperlink>
            <w:r w:rsidRPr="00AC613B">
              <w:rPr>
                <w:rFonts w:ascii="Times New Roman" w:hAnsi="Times New Roman" w:cs="Times New Roman"/>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AC613B">
              <w:rPr>
                <w:rFonts w:ascii="Times New Roman" w:hAnsi="Times New Roman" w:cs="Times New Roman"/>
                <w:color w:val="000000"/>
                <w:sz w:val="28"/>
                <w:szCs w:val="28"/>
              </w:rPr>
              <w:t xml:space="preserve">Федеральным </w:t>
            </w:r>
            <w:hyperlink r:id="rId30" w:tooltip="Федеральный закон от 26.07.2006 N 135-ФЗ (ред. от 27.12.2019) &quot;О защите конкуренции&quot;{КонсультантПлюс}" w:history="1">
              <w:r w:rsidRPr="00AC613B">
                <w:rPr>
                  <w:rStyle w:val="aa"/>
                  <w:color w:val="000000"/>
                  <w:sz w:val="28"/>
                  <w:szCs w:val="28"/>
                </w:rPr>
                <w:t>законом</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 xml:space="preserve">от 26.07.2006г. № 135-ФЗ </w:t>
            </w:r>
            <w:r w:rsidRPr="00AC613B">
              <w:rPr>
                <w:rFonts w:ascii="Times New Roman" w:hAnsi="Times New Roman" w:cs="Times New Roman"/>
                <w:color w:val="000000"/>
                <w:sz w:val="28"/>
                <w:szCs w:val="28"/>
              </w:rPr>
              <w:t xml:space="preserve">«О защите конкуренции», </w:t>
            </w:r>
            <w:hyperlink r:id="rId31"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AC613B">
                <w:rPr>
                  <w:rStyle w:val="aa"/>
                  <w:color w:val="000000"/>
                  <w:sz w:val="28"/>
                  <w:szCs w:val="28"/>
                </w:rPr>
                <w:t>приказом</w:t>
              </w:r>
            </w:hyperlink>
            <w:r w:rsidRPr="00AC613B">
              <w:rPr>
                <w:rFonts w:ascii="Times New Roman" w:hAnsi="Times New Roman" w:cs="Times New Roman"/>
                <w:color w:val="000000"/>
                <w:sz w:val="28"/>
                <w:szCs w:val="28"/>
              </w:rPr>
              <w:t xml:space="preserve"> Федеральной антимонопо</w:t>
            </w:r>
            <w:r w:rsidRPr="00AC613B">
              <w:rPr>
                <w:rFonts w:ascii="Times New Roman" w:hAnsi="Times New Roman" w:cs="Times New Roman"/>
                <w:sz w:val="28"/>
                <w:szCs w:val="28"/>
              </w:rPr>
              <w:t>льной службы от 10.02.2010 N 67, в соответствии с указанным правовым актом.</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 xml:space="preserve">3.6. При проведении конкурса или аукциона на право заключения договоров </w:t>
            </w:r>
            <w:r w:rsidRPr="00AC613B">
              <w:rPr>
                <w:rFonts w:ascii="Times New Roman" w:hAnsi="Times New Roman" w:cs="Times New Roman"/>
                <w:sz w:val="28"/>
                <w:szCs w:val="28"/>
              </w:rPr>
              <w:lastRenderedPageBreak/>
              <w:t xml:space="preserve">аренды объектов, в течение 10 рабочих дней с даты принятия решения о сдаче в аренду объекта, Арендодатели, указанные в </w:t>
            </w:r>
            <w:hyperlink r:id="rId32"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AC613B">
                <w:rPr>
                  <w:rStyle w:val="aa"/>
                  <w:color w:val="000000"/>
                  <w:sz w:val="28"/>
                  <w:szCs w:val="28"/>
                </w:rPr>
                <w:t>абзацах третьем</w:t>
              </w:r>
            </w:hyperlink>
            <w:r w:rsidRPr="00AC613B">
              <w:rPr>
                <w:rFonts w:ascii="Times New Roman" w:hAnsi="Times New Roman" w:cs="Times New Roman"/>
                <w:color w:val="000000"/>
                <w:sz w:val="28"/>
                <w:szCs w:val="28"/>
              </w:rPr>
              <w:t xml:space="preserve">, </w:t>
            </w:r>
            <w:hyperlink r:id="rId33"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AC613B">
                <w:rPr>
                  <w:rStyle w:val="aa"/>
                  <w:color w:val="000000"/>
                  <w:sz w:val="28"/>
                  <w:szCs w:val="28"/>
                </w:rPr>
                <w:t>четвертом пункта 1.6</w:t>
              </w:r>
            </w:hyperlink>
            <w:r w:rsidRPr="00AC613B">
              <w:rPr>
                <w:rFonts w:ascii="Times New Roman" w:hAnsi="Times New Roman" w:cs="Times New Roman"/>
                <w:sz w:val="28"/>
                <w:szCs w:val="28"/>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AC613B" w:rsidRPr="00AC613B" w:rsidRDefault="00AC613B" w:rsidP="00AC613B">
            <w:pPr>
              <w:pStyle w:val="ConsPlusTitle"/>
              <w:jc w:val="both"/>
              <w:outlineLvl w:val="1"/>
              <w:rPr>
                <w:sz w:val="28"/>
                <w:szCs w:val="28"/>
              </w:rPr>
            </w:pPr>
          </w:p>
          <w:p w:rsidR="00AC613B" w:rsidRPr="00AC613B" w:rsidRDefault="00AC613B" w:rsidP="00AC613B">
            <w:pPr>
              <w:pStyle w:val="ConsPlusTitle"/>
              <w:ind w:firstLine="540"/>
              <w:jc w:val="center"/>
              <w:outlineLvl w:val="1"/>
              <w:rPr>
                <w:b w:val="0"/>
                <w:sz w:val="28"/>
                <w:szCs w:val="28"/>
              </w:rPr>
            </w:pPr>
            <w:r w:rsidRPr="00AC613B">
              <w:rPr>
                <w:b w:val="0"/>
                <w:sz w:val="28"/>
                <w:szCs w:val="28"/>
              </w:rPr>
              <w:t>4. Договор аренды объекта</w:t>
            </w:r>
          </w:p>
          <w:p w:rsidR="00AC613B" w:rsidRPr="00AC613B" w:rsidRDefault="00AC613B" w:rsidP="00AC613B">
            <w:pPr>
              <w:pStyle w:val="ConsPlusTitle"/>
              <w:ind w:firstLine="540"/>
              <w:jc w:val="both"/>
              <w:outlineLvl w:val="1"/>
              <w:rPr>
                <w:sz w:val="28"/>
                <w:szCs w:val="28"/>
              </w:rPr>
            </w:pP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4.1. В договоре аренды указывается на то, что:</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4" w:tooltip="Федеральный закон от 26.07.2006 N 135-ФЗ (ред. от 27.12.2019) &quot;О защите конкуренции&quot;{КонсультантПлюс}" w:history="1">
              <w:r w:rsidRPr="00AC613B">
                <w:rPr>
                  <w:rStyle w:val="aa"/>
                  <w:color w:val="000000"/>
                  <w:sz w:val="28"/>
                  <w:szCs w:val="28"/>
                </w:rPr>
                <w:t>пунктом 14 части 1 статьи 17.1</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Федерального закона от 26.07.2006г. № 135-ФЗ «О защите конкуренции»;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3) расходы по содержанию арендованного объекта не входят в состав арендной платы, определенной договором аренды;</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4) арендованный объект используется по целевому назначению.</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4.2. Договор аренды заключается в срок не позднее двух месяцев со дня принятия решения, указанного в </w:t>
            </w:r>
            <w:hyperlink r:id="rId35"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AC613B">
                <w:rPr>
                  <w:rStyle w:val="aa"/>
                  <w:color w:val="000000"/>
                  <w:sz w:val="28"/>
                  <w:szCs w:val="28"/>
                </w:rPr>
                <w:t>пункте 1.5</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настоящего Положения.</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В случае предоставления объекта по результатам торгов договор аренды заключается с учетом положений </w:t>
            </w:r>
            <w:hyperlink r:id="rId36" w:tooltip="Федеральный закон от 26.07.2006 N 135-ФЗ (ред. от 27.12.2019) &quot;О защите конкуренции&quot;{КонсультантПлюс}" w:history="1">
              <w:r w:rsidRPr="00AC613B">
                <w:rPr>
                  <w:rStyle w:val="aa"/>
                  <w:color w:val="000000"/>
                  <w:sz w:val="28"/>
                  <w:szCs w:val="28"/>
                </w:rPr>
                <w:t>части 7 статьи 17.1</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Федерального закона от 26.07.2006г. № 135-ФЗ «О защите конкуренции».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Заявителем государственной регистрации в отношении объекта, составляющего муниципальную казну </w:t>
            </w:r>
            <w:r w:rsidR="00B5421A">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является уполномоченный орган.</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4.5. По объектам, являющимся объектами культурного наследия (памятниками </w:t>
            </w:r>
            <w:r w:rsidRPr="00AC613B">
              <w:rPr>
                <w:rFonts w:ascii="Times New Roman" w:hAnsi="Times New Roman" w:cs="Times New Roman"/>
                <w:sz w:val="28"/>
                <w:szCs w:val="28"/>
              </w:rPr>
              <w:lastRenderedPageBreak/>
              <w:t xml:space="preserve">истории и культуры), договоры аренды заключаются в соответствии с настоящим Положением с учетом требований Федерального </w:t>
            </w:r>
            <w:hyperlink r:id="rId37"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AC613B">
                <w:rPr>
                  <w:rStyle w:val="aa"/>
                  <w:color w:val="000000"/>
                  <w:sz w:val="28"/>
                  <w:szCs w:val="28"/>
                </w:rPr>
                <w:t>закона</w:t>
              </w:r>
            </w:hyperlink>
            <w:r w:rsidRPr="00AC613B">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4.7. Арендодатель, за исключением случая, установленного </w:t>
            </w:r>
            <w:hyperlink r:id="rId38" w:anchor="Par62" w:tooltip="- уполномоченный орган - в отношении объекта, составляющего государственную казну Смоленской области;" w:history="1">
              <w:r w:rsidRPr="00AC613B">
                <w:rPr>
                  <w:rStyle w:val="aa"/>
                  <w:color w:val="000000"/>
                  <w:sz w:val="28"/>
                  <w:szCs w:val="28"/>
                </w:rPr>
                <w:t>абзацем вторым пункта 1.6</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настоящего Положения, обязан представить в уполномоченный орган заключенный договор аренды и акт приема-передачи для учета.</w:t>
            </w:r>
          </w:p>
          <w:p w:rsidR="00AC613B" w:rsidRPr="00AC613B" w:rsidRDefault="00AC613B" w:rsidP="00AC613B">
            <w:pPr>
              <w:pStyle w:val="ConsPlusNormal0"/>
              <w:ind w:firstLine="540"/>
              <w:jc w:val="both"/>
              <w:rPr>
                <w:rFonts w:ascii="Times New Roman" w:hAnsi="Times New Roman" w:cs="Times New Roman"/>
                <w:sz w:val="28"/>
                <w:szCs w:val="28"/>
              </w:rPr>
            </w:pPr>
          </w:p>
          <w:p w:rsidR="00AC613B" w:rsidRPr="00AC613B" w:rsidRDefault="00AC613B" w:rsidP="00AC613B">
            <w:pPr>
              <w:pStyle w:val="ConsPlusTitle"/>
              <w:ind w:firstLine="540"/>
              <w:jc w:val="center"/>
              <w:outlineLvl w:val="1"/>
              <w:rPr>
                <w:b w:val="0"/>
                <w:sz w:val="28"/>
                <w:szCs w:val="28"/>
              </w:rPr>
            </w:pPr>
            <w:r w:rsidRPr="00AC613B">
              <w:rPr>
                <w:b w:val="0"/>
                <w:sz w:val="28"/>
                <w:szCs w:val="28"/>
              </w:rPr>
              <w:t>5. Арендная плата</w:t>
            </w:r>
          </w:p>
          <w:p w:rsidR="00AC613B" w:rsidRPr="00AC613B" w:rsidRDefault="00AC613B" w:rsidP="00AC613B">
            <w:pPr>
              <w:pStyle w:val="ConsPlusTitle"/>
              <w:ind w:firstLine="540"/>
              <w:jc w:val="both"/>
              <w:outlineLvl w:val="1"/>
              <w:rPr>
                <w:b w:val="0"/>
                <w:sz w:val="28"/>
                <w:szCs w:val="28"/>
              </w:rPr>
            </w:pP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5.1. Годовая арендная плата за пользование объектом рассчитывается арендодателем индивидуально для каждого объекта.</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39" w:anchor="Par155" w:tooltip="5.5. Начальная цена торгов на право заключения договора аренды равна величине годовой арендной платы за пользование объектом." w:history="1">
              <w:r w:rsidRPr="00AC613B">
                <w:rPr>
                  <w:rStyle w:val="aa"/>
                  <w:color w:val="000000"/>
                  <w:sz w:val="28"/>
                  <w:szCs w:val="28"/>
                </w:rPr>
                <w:t>пунктами 5.5</w:t>
              </w:r>
            </w:hyperlink>
            <w:r w:rsidRPr="00AC613B">
              <w:rPr>
                <w:rFonts w:ascii="Times New Roman" w:hAnsi="Times New Roman" w:cs="Times New Roman"/>
                <w:color w:val="000000"/>
                <w:sz w:val="28"/>
                <w:szCs w:val="28"/>
              </w:rPr>
              <w:t xml:space="preserve">, </w:t>
            </w:r>
            <w:hyperlink r:id="rId40"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AC613B">
                <w:rPr>
                  <w:rStyle w:val="aa"/>
                  <w:color w:val="000000"/>
                  <w:sz w:val="28"/>
                  <w:szCs w:val="28"/>
                </w:rPr>
                <w:t>5.6</w:t>
              </w:r>
            </w:hyperlink>
            <w:r w:rsidRPr="00AC613B">
              <w:rPr>
                <w:rFonts w:ascii="Times New Roman" w:hAnsi="Times New Roman" w:cs="Times New Roman"/>
                <w:sz w:val="28"/>
                <w:szCs w:val="28"/>
              </w:rPr>
              <w:t xml:space="preserve"> настоящего Положения.</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41" w:tooltip="Федеральный закон от 29.07.1998 N 135-ФЗ (ред. от 28.11.2018) &quot;Об оценочной деятельности в Российской Федерации&quot;{КонсультантПлюс}" w:history="1">
              <w:r w:rsidRPr="00AC613B">
                <w:rPr>
                  <w:rStyle w:val="aa"/>
                  <w:color w:val="000000"/>
                  <w:sz w:val="28"/>
                  <w:szCs w:val="28"/>
                </w:rPr>
                <w:t>законом</w:t>
              </w:r>
            </w:hyperlink>
            <w:r w:rsidRPr="00AC613B">
              <w:rPr>
                <w:rFonts w:ascii="Times New Roman" w:hAnsi="Times New Roman" w:cs="Times New Roman"/>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5" w:name="Par148"/>
            <w:bookmarkEnd w:id="15"/>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оказывающие коммунальные и бытовые услуги населению;</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занимающиеся строительством и реконструкцией объектов социального назначения;</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осуществляющие деятельность в сфере туризма, физической культуры и спорта;</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AC613B" w:rsidRPr="00AC613B" w:rsidRDefault="00AC613B" w:rsidP="00AC613B">
            <w:pPr>
              <w:pStyle w:val="ConsPlusNormal0"/>
              <w:ind w:firstLine="426"/>
              <w:jc w:val="both"/>
              <w:rPr>
                <w:rFonts w:ascii="Times New Roman" w:hAnsi="Times New Roman" w:cs="Times New Roman"/>
                <w:sz w:val="28"/>
                <w:szCs w:val="28"/>
              </w:rPr>
            </w:pPr>
            <w:r w:rsidRPr="00AC613B">
              <w:rPr>
                <w:rFonts w:ascii="Times New Roman" w:hAnsi="Times New Roman" w:cs="Times New Roman"/>
                <w:sz w:val="28"/>
                <w:szCs w:val="28"/>
              </w:rPr>
              <w:t xml:space="preserve">  - в первый год аренды  - 40 процентов размера арендной платы; </w:t>
            </w:r>
          </w:p>
          <w:p w:rsidR="00AC613B" w:rsidRPr="00AC613B" w:rsidRDefault="00AC613B" w:rsidP="00AC613B">
            <w:pPr>
              <w:pStyle w:val="ConsPlusNormal0"/>
              <w:ind w:firstLine="426"/>
              <w:jc w:val="both"/>
              <w:rPr>
                <w:rFonts w:ascii="Times New Roman" w:hAnsi="Times New Roman" w:cs="Times New Roman"/>
                <w:sz w:val="28"/>
                <w:szCs w:val="28"/>
              </w:rPr>
            </w:pPr>
            <w:r w:rsidRPr="00AC613B">
              <w:rPr>
                <w:rFonts w:ascii="Times New Roman" w:hAnsi="Times New Roman" w:cs="Times New Roman"/>
                <w:sz w:val="28"/>
                <w:szCs w:val="28"/>
              </w:rPr>
              <w:t xml:space="preserve">  - во второй год аренды - 60 процентов размера арендной платы;</w:t>
            </w:r>
          </w:p>
          <w:p w:rsidR="00AC613B" w:rsidRPr="00AC613B" w:rsidRDefault="00AC613B" w:rsidP="00AC613B">
            <w:pPr>
              <w:pStyle w:val="ConsPlusNormal0"/>
              <w:ind w:firstLine="426"/>
              <w:jc w:val="both"/>
              <w:rPr>
                <w:rFonts w:ascii="Times New Roman" w:hAnsi="Times New Roman" w:cs="Times New Roman"/>
                <w:sz w:val="28"/>
                <w:szCs w:val="28"/>
              </w:rPr>
            </w:pPr>
            <w:r w:rsidRPr="00AC613B">
              <w:rPr>
                <w:rFonts w:ascii="Times New Roman" w:hAnsi="Times New Roman" w:cs="Times New Roman"/>
                <w:sz w:val="28"/>
                <w:szCs w:val="28"/>
              </w:rPr>
              <w:t xml:space="preserve">  - в третий год аренды   - 80 процентов размера арендной платы;</w:t>
            </w:r>
          </w:p>
          <w:p w:rsidR="00AC613B" w:rsidRPr="00AC613B" w:rsidRDefault="00AC613B" w:rsidP="00AC613B">
            <w:pPr>
              <w:pStyle w:val="ConsPlusNormal0"/>
              <w:ind w:firstLine="426"/>
              <w:jc w:val="both"/>
              <w:rPr>
                <w:rFonts w:ascii="Times New Roman" w:hAnsi="Times New Roman" w:cs="Times New Roman"/>
                <w:sz w:val="28"/>
                <w:szCs w:val="28"/>
              </w:rPr>
            </w:pPr>
            <w:r w:rsidRPr="00AC613B">
              <w:rPr>
                <w:rFonts w:ascii="Times New Roman" w:hAnsi="Times New Roman" w:cs="Times New Roman"/>
                <w:sz w:val="28"/>
                <w:szCs w:val="28"/>
              </w:rPr>
              <w:t xml:space="preserve">  - в четвертый год аренды и далее – 100 процентов размера арендной платы.</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 xml:space="preserve">Льгота по арендной плате применяется при условии заключения договора </w:t>
            </w:r>
            <w:r w:rsidRPr="00AC613B">
              <w:rPr>
                <w:rFonts w:ascii="Times New Roman" w:hAnsi="Times New Roman" w:cs="Times New Roman"/>
                <w:sz w:val="28"/>
                <w:szCs w:val="28"/>
              </w:rPr>
              <w:lastRenderedPageBreak/>
              <w:t>аренды на срок 5 лет и более.</w:t>
            </w:r>
          </w:p>
          <w:p w:rsidR="00AC613B" w:rsidRPr="00AC613B" w:rsidRDefault="00AC613B" w:rsidP="00AC613B">
            <w:pPr>
              <w:pStyle w:val="ConsPlusNormal0"/>
              <w:jc w:val="both"/>
              <w:rPr>
                <w:rFonts w:ascii="Times New Roman" w:hAnsi="Times New Roman" w:cs="Times New Roman"/>
                <w:sz w:val="28"/>
                <w:szCs w:val="28"/>
              </w:rPr>
            </w:pP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В случае заключения договора аренды на срок до 5 лет льгота по арендной плате не применяется.</w:t>
            </w:r>
            <w:bookmarkStart w:id="16" w:name="Par155"/>
            <w:bookmarkEnd w:id="16"/>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5.5. Начальная цена торгов на право заключения договора аренды равна величине годовой арендной платы за пользование объектом.</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Величина годовой арендной платы за пользование объектом (А) устанавливается в рублях и определяется по следующей формуле:</w:t>
            </w:r>
          </w:p>
          <w:p w:rsidR="00AC613B" w:rsidRPr="00AC613B" w:rsidRDefault="00AC613B" w:rsidP="00AC613B">
            <w:pPr>
              <w:pStyle w:val="ConsPlusNormal0"/>
              <w:ind w:firstLine="0"/>
              <w:jc w:val="both"/>
              <w:rPr>
                <w:rFonts w:ascii="Times New Roman" w:hAnsi="Times New Roman" w:cs="Times New Roman"/>
                <w:sz w:val="28"/>
                <w:szCs w:val="28"/>
              </w:rPr>
            </w:pPr>
            <w:r w:rsidRPr="00AC613B">
              <w:rPr>
                <w:rFonts w:ascii="Times New Roman" w:hAnsi="Times New Roman" w:cs="Times New Roman"/>
                <w:sz w:val="28"/>
                <w:szCs w:val="28"/>
              </w:rPr>
              <w:t xml:space="preserve">         Ан = (Ад + </w:t>
            </w:r>
            <w:proofErr w:type="spellStart"/>
            <w:r w:rsidRPr="00AC613B">
              <w:rPr>
                <w:rFonts w:ascii="Times New Roman" w:hAnsi="Times New Roman" w:cs="Times New Roman"/>
                <w:sz w:val="28"/>
                <w:szCs w:val="28"/>
              </w:rPr>
              <w:t>Соц</w:t>
            </w:r>
            <w:proofErr w:type="spellEnd"/>
            <w:r w:rsidRPr="00AC613B">
              <w:rPr>
                <w:rFonts w:ascii="Times New Roman" w:hAnsi="Times New Roman" w:cs="Times New Roman"/>
                <w:sz w:val="28"/>
                <w:szCs w:val="28"/>
              </w:rPr>
              <w:t>), где:</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 </w:t>
            </w:r>
            <w:proofErr w:type="spellStart"/>
            <w:r w:rsidRPr="00AC613B">
              <w:rPr>
                <w:rFonts w:ascii="Times New Roman" w:hAnsi="Times New Roman" w:cs="Times New Roman"/>
                <w:sz w:val="28"/>
                <w:szCs w:val="28"/>
              </w:rPr>
              <w:t>Соц</w:t>
            </w:r>
            <w:proofErr w:type="spellEnd"/>
            <w:r w:rsidRPr="00AC613B">
              <w:rPr>
                <w:rFonts w:ascii="Times New Roman" w:hAnsi="Times New Roman" w:cs="Times New Roman"/>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2" w:tooltip="Федеральный закон от 29.07.1998 N 135-ФЗ (ред. от 28.11.2018) &quot;Об оценочной деятельности в Российской Федерации&quot;{КонсультантПлюс}" w:history="1">
              <w:r w:rsidRPr="00AC613B">
                <w:rPr>
                  <w:rStyle w:val="aa"/>
                  <w:color w:val="000000"/>
                  <w:sz w:val="28"/>
                  <w:szCs w:val="28"/>
                </w:rPr>
                <w:t>законом</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 xml:space="preserve">«Об оценочной деятельности в Российской Федерации», оплаченных арендодателем. После первого года пользования объектом составляющая </w:t>
            </w:r>
            <w:proofErr w:type="spellStart"/>
            <w:r w:rsidRPr="00AC613B">
              <w:rPr>
                <w:rFonts w:ascii="Times New Roman" w:hAnsi="Times New Roman" w:cs="Times New Roman"/>
                <w:sz w:val="28"/>
                <w:szCs w:val="28"/>
              </w:rPr>
              <w:t>Соц</w:t>
            </w:r>
            <w:proofErr w:type="spellEnd"/>
            <w:r w:rsidRPr="00AC613B">
              <w:rPr>
                <w:rFonts w:ascii="Times New Roman" w:hAnsi="Times New Roman" w:cs="Times New Roman"/>
                <w:sz w:val="28"/>
                <w:szCs w:val="28"/>
              </w:rPr>
              <w:t xml:space="preserve"> устанавливается равной нулю;</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rsidRPr="00AC613B">
              <w:rPr>
                <w:rFonts w:ascii="Times New Roman" w:hAnsi="Times New Roman" w:cs="Times New Roman"/>
                <w:sz w:val="28"/>
                <w:szCs w:val="28"/>
              </w:rPr>
              <w:t>Апл</w:t>
            </w:r>
            <w:proofErr w:type="spellEnd"/>
            <w:r w:rsidRPr="00AC613B">
              <w:rPr>
                <w:rFonts w:ascii="Times New Roman" w:hAnsi="Times New Roman" w:cs="Times New Roman"/>
                <w:sz w:val="28"/>
                <w:szCs w:val="28"/>
              </w:rPr>
              <w:t>) определяется по формуле:</w:t>
            </w:r>
          </w:p>
          <w:p w:rsidR="00AC613B" w:rsidRPr="00AC613B" w:rsidRDefault="00AC613B" w:rsidP="00AC613B">
            <w:pPr>
              <w:pStyle w:val="ConsPlusNormal0"/>
              <w:ind w:firstLine="0"/>
              <w:jc w:val="both"/>
              <w:rPr>
                <w:rFonts w:ascii="Times New Roman" w:hAnsi="Times New Roman" w:cs="Times New Roman"/>
                <w:sz w:val="28"/>
                <w:szCs w:val="28"/>
              </w:rPr>
            </w:pPr>
            <w:proofErr w:type="spellStart"/>
            <w:r w:rsidRPr="00AC613B">
              <w:rPr>
                <w:rFonts w:ascii="Times New Roman" w:hAnsi="Times New Roman" w:cs="Times New Roman"/>
                <w:sz w:val="28"/>
                <w:szCs w:val="28"/>
              </w:rPr>
              <w:t>Апл</w:t>
            </w:r>
            <w:proofErr w:type="spellEnd"/>
            <w:r w:rsidRPr="00AC613B">
              <w:rPr>
                <w:rFonts w:ascii="Times New Roman" w:hAnsi="Times New Roman" w:cs="Times New Roman"/>
                <w:sz w:val="28"/>
                <w:szCs w:val="28"/>
              </w:rPr>
              <w:t xml:space="preserve"> = (Ап + Инф), где:</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Ап - величина годовой арендной платы за пользование соответствующим объектом, установленная в договоре аренды; </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Инф - уровень инфляции (в процентах), установленный федеральным законом о федеральном бюджете на очередной финансовый год. </w:t>
            </w:r>
          </w:p>
          <w:p w:rsidR="00AC613B" w:rsidRPr="00AC613B" w:rsidRDefault="00AC613B" w:rsidP="00AC613B">
            <w:pPr>
              <w:pStyle w:val="ConsPlusNormal0"/>
              <w:ind w:firstLine="567"/>
              <w:jc w:val="both"/>
              <w:rPr>
                <w:rFonts w:ascii="Times New Roman" w:hAnsi="Times New Roman" w:cs="Times New Roman"/>
                <w:sz w:val="28"/>
                <w:szCs w:val="28"/>
              </w:rPr>
            </w:pPr>
            <w:r w:rsidRPr="00AC613B">
              <w:rPr>
                <w:rFonts w:ascii="Times New Roman" w:hAnsi="Times New Roman" w:cs="Times New Roman"/>
                <w:sz w:val="28"/>
                <w:szCs w:val="28"/>
              </w:rPr>
              <w:t>Льгота по арендной плате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AC613B" w:rsidRPr="00AC613B" w:rsidRDefault="00AC613B" w:rsidP="00AC613B">
            <w:pPr>
              <w:pStyle w:val="ConsPlusNormal0"/>
              <w:jc w:val="both"/>
              <w:rPr>
                <w:rFonts w:ascii="Times New Roman" w:hAnsi="Times New Roman" w:cs="Times New Roman"/>
                <w:sz w:val="28"/>
                <w:szCs w:val="28"/>
              </w:rPr>
            </w:pPr>
            <w:r w:rsidRPr="00AC613B">
              <w:rPr>
                <w:rFonts w:ascii="Times New Roman" w:hAnsi="Times New Roman" w:cs="Times New Roman"/>
                <w:sz w:val="28"/>
                <w:szCs w:val="28"/>
              </w:rPr>
              <w:t>Льгота по арендной плате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3"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AC613B">
                <w:rPr>
                  <w:rStyle w:val="aa"/>
                  <w:color w:val="000000"/>
                  <w:sz w:val="28"/>
                  <w:szCs w:val="28"/>
                </w:rPr>
                <w:t>пунктами 5.4</w:t>
              </w:r>
            </w:hyperlink>
            <w:r w:rsidRPr="00AC613B">
              <w:rPr>
                <w:rFonts w:ascii="Times New Roman" w:hAnsi="Times New Roman" w:cs="Times New Roman"/>
                <w:color w:val="000000"/>
                <w:sz w:val="28"/>
                <w:szCs w:val="28"/>
              </w:rPr>
              <w:t xml:space="preserve">, </w:t>
            </w:r>
            <w:hyperlink r:id="rId44" w:anchor="Par155" w:tooltip="5.5. Начальная цена торгов на право заключения договора аренды равна величине годовой арендной платы за пользование объектом." w:history="1">
              <w:r w:rsidRPr="00AC613B">
                <w:rPr>
                  <w:rStyle w:val="aa"/>
                  <w:color w:val="000000"/>
                  <w:sz w:val="28"/>
                  <w:szCs w:val="28"/>
                </w:rPr>
                <w:t>5.5</w:t>
              </w:r>
            </w:hyperlink>
            <w:r w:rsidRPr="00AC613B">
              <w:rPr>
                <w:rFonts w:ascii="Times New Roman" w:hAnsi="Times New Roman" w:cs="Times New Roman"/>
                <w:sz w:val="28"/>
                <w:szCs w:val="28"/>
              </w:rPr>
              <w:t xml:space="preserve"> настоящего Положения при заключении договора на срок менее 5 лет.</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w:t>
            </w:r>
            <w:r w:rsidR="007A6AB2">
              <w:rPr>
                <w:rFonts w:ascii="Times New Roman" w:hAnsi="Times New Roman" w:cs="Times New Roman"/>
                <w:sz w:val="28"/>
                <w:szCs w:val="28"/>
              </w:rPr>
              <w:lastRenderedPageBreak/>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w:t>
            </w:r>
          </w:p>
          <w:p w:rsidR="00AC613B" w:rsidRPr="00AC613B" w:rsidRDefault="00AC613B" w:rsidP="00AC613B">
            <w:pPr>
              <w:pStyle w:val="ConsPlusNormal0"/>
              <w:ind w:firstLine="540"/>
              <w:jc w:val="both"/>
              <w:rPr>
                <w:rFonts w:ascii="Times New Roman" w:hAnsi="Times New Roman" w:cs="Times New Roman"/>
                <w:sz w:val="28"/>
                <w:szCs w:val="28"/>
              </w:rPr>
            </w:pPr>
            <w:r w:rsidRPr="00AC613B">
              <w:rPr>
                <w:rFonts w:ascii="Times New Roman" w:hAnsi="Times New Roman" w:cs="Times New Roman"/>
                <w:sz w:val="28"/>
                <w:szCs w:val="28"/>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AC613B" w:rsidRPr="00AC613B" w:rsidRDefault="00AC613B" w:rsidP="00AC613B">
            <w:pPr>
              <w:pStyle w:val="ConsPlusNormal0"/>
              <w:jc w:val="both"/>
              <w:rPr>
                <w:rFonts w:ascii="Times New Roman" w:hAnsi="Times New Roman" w:cs="Times New Roman"/>
                <w:sz w:val="28"/>
                <w:szCs w:val="28"/>
              </w:rPr>
            </w:pPr>
          </w:p>
          <w:p w:rsidR="00AC613B" w:rsidRDefault="00AC613B"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62535C" w:rsidRDefault="0062535C" w:rsidP="00AC613B">
            <w:pPr>
              <w:pStyle w:val="ConsPlusNormal0"/>
              <w:jc w:val="both"/>
              <w:rPr>
                <w:rFonts w:ascii="Times New Roman" w:hAnsi="Times New Roman" w:cs="Times New Roman"/>
                <w:sz w:val="28"/>
                <w:szCs w:val="28"/>
              </w:rPr>
            </w:pPr>
          </w:p>
          <w:p w:rsidR="002F05A0" w:rsidRDefault="002F05A0" w:rsidP="00AC613B">
            <w:pPr>
              <w:pStyle w:val="ConsPlusNormal0"/>
              <w:jc w:val="both"/>
              <w:rPr>
                <w:rFonts w:ascii="Times New Roman" w:hAnsi="Times New Roman" w:cs="Times New Roman"/>
                <w:sz w:val="28"/>
                <w:szCs w:val="28"/>
              </w:rPr>
            </w:pPr>
          </w:p>
          <w:p w:rsidR="002F05A0" w:rsidRPr="00AC613B" w:rsidRDefault="002F05A0" w:rsidP="00AC613B">
            <w:pPr>
              <w:pStyle w:val="ConsPlusNormal0"/>
              <w:jc w:val="both"/>
              <w:rPr>
                <w:rFonts w:ascii="Times New Roman" w:hAnsi="Times New Roman" w:cs="Times New Roman"/>
                <w:sz w:val="28"/>
                <w:szCs w:val="28"/>
              </w:rPr>
            </w:pPr>
          </w:p>
          <w:p w:rsidR="00AC613B" w:rsidRPr="00AC613B" w:rsidRDefault="00AC613B" w:rsidP="00AC613B">
            <w:pPr>
              <w:pStyle w:val="ConsPlusNormal0"/>
              <w:jc w:val="both"/>
              <w:rPr>
                <w:rFonts w:ascii="Times New Roman" w:hAnsi="Times New Roman" w:cs="Times New Roman"/>
                <w:sz w:val="28"/>
                <w:szCs w:val="28"/>
              </w:rPr>
            </w:pPr>
          </w:p>
          <w:tbl>
            <w:tblPr>
              <w:tblpPr w:leftFromText="180" w:rightFromText="180" w:vertAnchor="text" w:horzAnchor="margin" w:tblpY="-141"/>
              <w:tblW w:w="0" w:type="auto"/>
              <w:tblLook w:val="04A0" w:firstRow="1" w:lastRow="0" w:firstColumn="1" w:lastColumn="0" w:noHBand="0" w:noVBand="1"/>
            </w:tblPr>
            <w:tblGrid>
              <w:gridCol w:w="5416"/>
              <w:gridCol w:w="4790"/>
            </w:tblGrid>
            <w:tr w:rsidR="00AC613B" w:rsidRPr="00AC613B" w:rsidTr="00AC613B">
              <w:tc>
                <w:tcPr>
                  <w:tcW w:w="5495" w:type="dxa"/>
                </w:tcPr>
                <w:p w:rsidR="00AC613B" w:rsidRPr="00AC613B" w:rsidRDefault="00AC613B" w:rsidP="00AC613B">
                  <w:pPr>
                    <w:pStyle w:val="ConsPlusNormal0"/>
                    <w:jc w:val="both"/>
                    <w:outlineLvl w:val="1"/>
                    <w:rPr>
                      <w:rFonts w:ascii="Times New Roman" w:hAnsi="Times New Roman" w:cs="Times New Roman"/>
                      <w:sz w:val="28"/>
                      <w:szCs w:val="28"/>
                    </w:rPr>
                  </w:pPr>
                </w:p>
              </w:tc>
              <w:tc>
                <w:tcPr>
                  <w:tcW w:w="4819" w:type="dxa"/>
                </w:tcPr>
                <w:p w:rsidR="00AC613B" w:rsidRPr="00AC613B" w:rsidRDefault="00AC613B" w:rsidP="00AC613B">
                  <w:pPr>
                    <w:pStyle w:val="ConsPlusNormal0"/>
                    <w:ind w:firstLine="0"/>
                    <w:outlineLvl w:val="1"/>
                    <w:rPr>
                      <w:rFonts w:ascii="Times New Roman" w:hAnsi="Times New Roman" w:cs="Times New Roman"/>
                      <w:sz w:val="28"/>
                      <w:szCs w:val="28"/>
                    </w:rPr>
                  </w:pPr>
                </w:p>
                <w:p w:rsidR="00AC613B" w:rsidRPr="00AC613B" w:rsidRDefault="00AC613B" w:rsidP="00AC613B">
                  <w:pPr>
                    <w:pStyle w:val="ConsPlusNormal0"/>
                    <w:jc w:val="center"/>
                    <w:outlineLvl w:val="1"/>
                    <w:rPr>
                      <w:rFonts w:ascii="Times New Roman" w:hAnsi="Times New Roman" w:cs="Times New Roman"/>
                      <w:sz w:val="28"/>
                      <w:szCs w:val="28"/>
                    </w:rPr>
                  </w:pPr>
                  <w:r w:rsidRPr="00AC613B">
                    <w:rPr>
                      <w:rFonts w:ascii="Times New Roman" w:hAnsi="Times New Roman" w:cs="Times New Roman"/>
                      <w:sz w:val="28"/>
                      <w:szCs w:val="28"/>
                    </w:rPr>
                    <w:t>Приложение</w:t>
                  </w:r>
                </w:p>
                <w:p w:rsidR="00AC613B" w:rsidRPr="00AC613B" w:rsidRDefault="00AC613B" w:rsidP="00AC613B">
                  <w:pPr>
                    <w:pStyle w:val="ConsPlusTitlePage"/>
                    <w:jc w:val="both"/>
                    <w:rPr>
                      <w:rFonts w:ascii="Times New Roman" w:hAnsi="Times New Roman" w:cs="Times New Roman"/>
                      <w:sz w:val="28"/>
                      <w:szCs w:val="28"/>
                    </w:rPr>
                  </w:pPr>
                  <w:r w:rsidRPr="00AC613B">
                    <w:rPr>
                      <w:rFonts w:ascii="Times New Roman" w:hAnsi="Times New Roman" w:cs="Times New Roman"/>
                      <w:sz w:val="28"/>
                      <w:szCs w:val="28"/>
                    </w:rPr>
                    <w:t xml:space="preserve">к Положению о порядке и условиях предоставления в аренду объектов муниципальной собственности </w:t>
                  </w:r>
                  <w:r w:rsidR="002F05A0">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объектов, включенных в перечень    имущества, находящегося в муниципальной собственности  </w:t>
                  </w:r>
                  <w:r w:rsidR="002F05A0">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C613B" w:rsidRPr="00AC613B" w:rsidRDefault="00AC613B" w:rsidP="00AC613B">
                  <w:pPr>
                    <w:pStyle w:val="ConsPlusNormal0"/>
                    <w:jc w:val="both"/>
                    <w:outlineLvl w:val="1"/>
                    <w:rPr>
                      <w:rFonts w:ascii="Times New Roman" w:hAnsi="Times New Roman" w:cs="Times New Roman"/>
                      <w:sz w:val="28"/>
                      <w:szCs w:val="28"/>
                    </w:rPr>
                  </w:pPr>
                </w:p>
              </w:tc>
            </w:tr>
          </w:tbl>
          <w:p w:rsidR="00AC613B" w:rsidRPr="00AC613B" w:rsidRDefault="00AC613B" w:rsidP="00AC613B">
            <w:pPr>
              <w:pStyle w:val="ConsPlusNormal0"/>
              <w:ind w:firstLine="0"/>
              <w:jc w:val="both"/>
              <w:outlineLvl w:val="1"/>
              <w:rPr>
                <w:rFonts w:ascii="Times New Roman" w:hAnsi="Times New Roman" w:cs="Times New Roman"/>
                <w:sz w:val="28"/>
                <w:szCs w:val="28"/>
              </w:rPr>
            </w:pPr>
            <w:r w:rsidRPr="00AC613B">
              <w:rPr>
                <w:rFonts w:ascii="Times New Roman" w:hAnsi="Times New Roman" w:cs="Times New Roman"/>
                <w:sz w:val="28"/>
                <w:szCs w:val="28"/>
              </w:rPr>
              <w:t xml:space="preserve">                                                          </w:t>
            </w:r>
          </w:p>
          <w:p w:rsidR="00AC613B" w:rsidRPr="00AC613B" w:rsidRDefault="00AC613B" w:rsidP="00AC613B">
            <w:pPr>
              <w:pStyle w:val="ConsPlusTitlePage"/>
              <w:jc w:val="both"/>
              <w:rPr>
                <w:rFonts w:ascii="Times New Roman" w:hAnsi="Times New Roman" w:cs="Times New Roman"/>
                <w:sz w:val="28"/>
                <w:szCs w:val="28"/>
              </w:rPr>
            </w:pPr>
            <w:r w:rsidRPr="00AC613B">
              <w:rPr>
                <w:rFonts w:ascii="Times New Roman" w:hAnsi="Times New Roman" w:cs="Times New Roman"/>
                <w:sz w:val="28"/>
                <w:szCs w:val="28"/>
              </w:rPr>
              <w:t xml:space="preserve">                                                       </w:t>
            </w:r>
          </w:p>
          <w:p w:rsidR="00AC613B" w:rsidRPr="00AC613B" w:rsidRDefault="00AC613B" w:rsidP="00AC613B">
            <w:pPr>
              <w:pStyle w:val="ConsPlusNormal0"/>
              <w:jc w:val="center"/>
              <w:rPr>
                <w:rFonts w:ascii="Times New Roman" w:hAnsi="Times New Roman" w:cs="Times New Roman"/>
                <w:sz w:val="28"/>
                <w:szCs w:val="28"/>
              </w:rPr>
            </w:pPr>
            <w:r w:rsidRPr="00AC613B">
              <w:rPr>
                <w:rFonts w:ascii="Times New Roman" w:hAnsi="Times New Roman" w:cs="Times New Roman"/>
                <w:sz w:val="28"/>
                <w:szCs w:val="28"/>
              </w:rPr>
              <w:t>Форма</w:t>
            </w:r>
          </w:p>
          <w:p w:rsidR="00AC613B" w:rsidRPr="00AC613B" w:rsidRDefault="00AC613B" w:rsidP="00AC613B">
            <w:pPr>
              <w:pStyle w:val="ConsPlusNormal0"/>
              <w:jc w:val="center"/>
              <w:rPr>
                <w:rFonts w:ascii="Times New Roman" w:hAnsi="Times New Roman" w:cs="Times New Roman"/>
                <w:sz w:val="28"/>
                <w:szCs w:val="28"/>
              </w:rPr>
            </w:pP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Органу, осуществляющему полномочия собственника</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 xml:space="preserve">                    </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Для индивидуальных предпринимателей:</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 xml:space="preserve">                                    _______________________________________________________________________                                 </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 xml:space="preserve">            (Ф.И.О. заявителя, паспортные данные)                 ________________________________________________________________________</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(по доверенности в интересах)                   ________________________________________________________________________</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(адрес регистрации)</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Контактный телефон ______________________________________________________</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Для юридических лиц:</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 xml:space="preserve"> ________________________________________________________________________</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(полное наименование юридического лица)</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 xml:space="preserve"> ________________________________________________________________________</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(Ф.И.О. руководителя)</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________________________________________________________________________</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(почтовый адрес)</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ОГРН ___________________________________________________________________</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ИНН ____________________________________________________________________</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Контактный телефон ______________________________________________________</w:t>
            </w:r>
          </w:p>
          <w:p w:rsidR="00AC613B" w:rsidRPr="00AC613B" w:rsidRDefault="00AC613B" w:rsidP="00AC613B">
            <w:pPr>
              <w:pStyle w:val="ConsPlusNonformat"/>
              <w:rPr>
                <w:rFonts w:ascii="Times New Roman" w:hAnsi="Times New Roman" w:cs="Times New Roman"/>
                <w:sz w:val="28"/>
                <w:szCs w:val="28"/>
              </w:rPr>
            </w:pPr>
            <w:bookmarkStart w:id="17" w:name="Par229"/>
            <w:bookmarkEnd w:id="17"/>
          </w:p>
          <w:p w:rsidR="00AC613B" w:rsidRPr="00AC613B" w:rsidRDefault="00AC613B" w:rsidP="00AC613B">
            <w:pPr>
              <w:pStyle w:val="ConsPlusNonformat"/>
              <w:rPr>
                <w:rFonts w:ascii="Times New Roman" w:hAnsi="Times New Roman" w:cs="Times New Roman"/>
                <w:sz w:val="28"/>
                <w:szCs w:val="28"/>
              </w:rPr>
            </w:pPr>
          </w:p>
          <w:p w:rsidR="00AC613B" w:rsidRPr="00AC613B" w:rsidRDefault="00AC613B" w:rsidP="00AC613B">
            <w:pPr>
              <w:pStyle w:val="ConsPlusNonformat"/>
              <w:rPr>
                <w:rFonts w:ascii="Times New Roman" w:hAnsi="Times New Roman" w:cs="Times New Roman"/>
                <w:sz w:val="28"/>
                <w:szCs w:val="28"/>
              </w:rPr>
            </w:pPr>
          </w:p>
          <w:p w:rsidR="00AC613B" w:rsidRPr="00AC613B" w:rsidRDefault="00AC613B" w:rsidP="00AC613B">
            <w:pPr>
              <w:pStyle w:val="ConsPlusNonformat"/>
              <w:rPr>
                <w:rFonts w:ascii="Times New Roman" w:hAnsi="Times New Roman" w:cs="Times New Roman"/>
                <w:sz w:val="28"/>
                <w:szCs w:val="28"/>
              </w:rPr>
            </w:pPr>
          </w:p>
          <w:p w:rsidR="00AC613B" w:rsidRPr="00AC613B" w:rsidRDefault="00AC613B" w:rsidP="00AC613B">
            <w:pPr>
              <w:pStyle w:val="ConsPlusNonformat"/>
              <w:jc w:val="center"/>
              <w:rPr>
                <w:rFonts w:ascii="Times New Roman" w:hAnsi="Times New Roman" w:cs="Times New Roman"/>
                <w:sz w:val="28"/>
                <w:szCs w:val="28"/>
              </w:rPr>
            </w:pPr>
          </w:p>
          <w:p w:rsidR="00AC613B" w:rsidRPr="00AC613B" w:rsidRDefault="00AC613B" w:rsidP="00AC613B">
            <w:pPr>
              <w:pStyle w:val="ConsPlusNonformat"/>
              <w:jc w:val="center"/>
              <w:rPr>
                <w:rFonts w:ascii="Times New Roman" w:hAnsi="Times New Roman" w:cs="Times New Roman"/>
                <w:sz w:val="28"/>
                <w:szCs w:val="28"/>
              </w:rPr>
            </w:pPr>
            <w:r w:rsidRPr="00AC613B">
              <w:rPr>
                <w:rFonts w:ascii="Times New Roman" w:hAnsi="Times New Roman" w:cs="Times New Roman"/>
                <w:sz w:val="28"/>
                <w:szCs w:val="28"/>
              </w:rPr>
              <w:t>ЗАЯВЛЕНИЕ</w:t>
            </w:r>
          </w:p>
          <w:p w:rsidR="00AC613B" w:rsidRPr="00AC613B" w:rsidRDefault="00AC613B" w:rsidP="00AC613B">
            <w:pPr>
              <w:pStyle w:val="ConsPlusNonformat"/>
              <w:rPr>
                <w:rFonts w:ascii="Times New Roman" w:hAnsi="Times New Roman" w:cs="Times New Roman"/>
                <w:sz w:val="28"/>
                <w:szCs w:val="28"/>
              </w:rPr>
            </w:pPr>
          </w:p>
          <w:p w:rsidR="00AC613B" w:rsidRPr="00AC613B" w:rsidRDefault="00AC613B" w:rsidP="00AC613B">
            <w:pPr>
              <w:pStyle w:val="ConsPlusNonformat"/>
              <w:jc w:val="center"/>
              <w:rPr>
                <w:rFonts w:ascii="Times New Roman" w:hAnsi="Times New Roman" w:cs="Times New Roman"/>
                <w:sz w:val="28"/>
                <w:szCs w:val="28"/>
              </w:rPr>
            </w:pPr>
            <w:r w:rsidRPr="00AC613B">
              <w:rPr>
                <w:rFonts w:ascii="Times New Roman" w:hAnsi="Times New Roman" w:cs="Times New Roman"/>
                <w:sz w:val="28"/>
                <w:szCs w:val="28"/>
              </w:rPr>
              <w:t>о предоставлении муниципальной преференции в целях поддержки субъектов</w:t>
            </w:r>
          </w:p>
          <w:p w:rsidR="00AC613B" w:rsidRPr="00AC613B" w:rsidRDefault="00AC613B" w:rsidP="00AC613B">
            <w:pPr>
              <w:pStyle w:val="ConsPlusNonformat"/>
              <w:jc w:val="center"/>
              <w:rPr>
                <w:rFonts w:ascii="Times New Roman" w:hAnsi="Times New Roman" w:cs="Times New Roman"/>
                <w:sz w:val="28"/>
                <w:szCs w:val="28"/>
              </w:rPr>
            </w:pPr>
            <w:r w:rsidRPr="00AC613B">
              <w:rPr>
                <w:rFonts w:ascii="Times New Roman" w:hAnsi="Times New Roman" w:cs="Times New Roman"/>
                <w:sz w:val="28"/>
                <w:szCs w:val="28"/>
              </w:rPr>
              <w:t>малого и среднего предпринимательства в виде передачи в аренду объектов</w:t>
            </w:r>
          </w:p>
          <w:p w:rsidR="00AC613B" w:rsidRPr="00AC613B" w:rsidRDefault="00AC613B" w:rsidP="00AC613B">
            <w:pPr>
              <w:pStyle w:val="ConsPlusNonformat"/>
              <w:jc w:val="center"/>
              <w:rPr>
                <w:rFonts w:ascii="Times New Roman" w:hAnsi="Times New Roman" w:cs="Times New Roman"/>
                <w:sz w:val="28"/>
                <w:szCs w:val="28"/>
              </w:rPr>
            </w:pPr>
            <w:r w:rsidRPr="00AC613B">
              <w:rPr>
                <w:rFonts w:ascii="Times New Roman" w:hAnsi="Times New Roman" w:cs="Times New Roman"/>
                <w:sz w:val="28"/>
                <w:szCs w:val="28"/>
              </w:rPr>
              <w:t>без проведения торгов на право заключения договоров аренды</w:t>
            </w:r>
          </w:p>
          <w:p w:rsidR="00AC613B" w:rsidRPr="00AC613B" w:rsidRDefault="00AC613B" w:rsidP="00AC613B">
            <w:pPr>
              <w:pStyle w:val="ConsPlusNonformat"/>
              <w:jc w:val="center"/>
              <w:rPr>
                <w:rFonts w:ascii="Times New Roman" w:hAnsi="Times New Roman" w:cs="Times New Roman"/>
                <w:sz w:val="28"/>
                <w:szCs w:val="28"/>
              </w:rPr>
            </w:pPr>
          </w:p>
          <w:p w:rsidR="00AC613B" w:rsidRPr="00AC613B" w:rsidRDefault="00AC613B" w:rsidP="00AC613B">
            <w:pPr>
              <w:pStyle w:val="ConsPlusNonformat"/>
              <w:ind w:firstLine="708"/>
              <w:jc w:val="both"/>
              <w:rPr>
                <w:rFonts w:ascii="Times New Roman" w:hAnsi="Times New Roman" w:cs="Times New Roman"/>
                <w:sz w:val="28"/>
                <w:szCs w:val="28"/>
              </w:rPr>
            </w:pPr>
            <w:r w:rsidRPr="00AC613B">
              <w:rPr>
                <w:rFonts w:ascii="Times New Roman" w:hAnsi="Times New Roman" w:cs="Times New Roman"/>
                <w:sz w:val="28"/>
                <w:szCs w:val="28"/>
              </w:rPr>
              <w:t xml:space="preserve">Прошу   предоставить  муниципальную преференцию  в  целях  поддержки субъектов малого  и  среднего предпринимательства в виде передачи в аренду без  проведения  торгов  объекта  муниципальной собственности </w:t>
            </w:r>
            <w:r w:rsidR="005971AF">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включенного  в перечень имущества, находящегося в муниципальной собственности  </w:t>
            </w:r>
            <w:r w:rsidR="005971AF">
              <w:rPr>
                <w:rFonts w:ascii="Times New Roman" w:hAnsi="Times New Roman" w:cs="Times New Roman"/>
                <w:sz w:val="28"/>
                <w:szCs w:val="28"/>
              </w:rPr>
              <w:t>Первомайского</w:t>
            </w:r>
            <w:r w:rsidRPr="00AC613B">
              <w:rPr>
                <w:rFonts w:ascii="Times New Roman" w:hAnsi="Times New Roman" w:cs="Times New Roman"/>
                <w:sz w:val="28"/>
                <w:szCs w:val="28"/>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_______________________________________________________________________,</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(указать наименование, характеристики объекта)</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расположенного по адресу: ________________________________________________,</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для использования в целях _________________________________________________</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 xml:space="preserve">(указать вид деятельности в соответствии с кодом, </w:t>
            </w:r>
            <w:hyperlink r:id="rId45"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AC613B">
                <w:rPr>
                  <w:rStyle w:val="aa"/>
                  <w:color w:val="000000"/>
                  <w:sz w:val="28"/>
                  <w:szCs w:val="28"/>
                </w:rPr>
                <w:t>ОКВЭД</w:t>
              </w:r>
            </w:hyperlink>
            <w:r w:rsidRPr="00AC613B">
              <w:rPr>
                <w:rFonts w:ascii="Times New Roman" w:hAnsi="Times New Roman" w:cs="Times New Roman"/>
                <w:color w:val="000000"/>
                <w:sz w:val="28"/>
                <w:szCs w:val="28"/>
              </w:rPr>
              <w:t xml:space="preserve"> </w:t>
            </w:r>
            <w:r w:rsidRPr="00AC613B">
              <w:rPr>
                <w:rFonts w:ascii="Times New Roman" w:hAnsi="Times New Roman" w:cs="Times New Roman"/>
                <w:sz w:val="28"/>
                <w:szCs w:val="28"/>
              </w:rPr>
              <w:t>при его наличии)</w:t>
            </w:r>
          </w:p>
          <w:p w:rsidR="00AC613B" w:rsidRPr="00AC613B" w:rsidRDefault="00AC613B" w:rsidP="00AC613B">
            <w:pPr>
              <w:pStyle w:val="ConsPlusNonformat"/>
              <w:jc w:val="both"/>
              <w:rPr>
                <w:rFonts w:ascii="Times New Roman" w:hAnsi="Times New Roman" w:cs="Times New Roman"/>
                <w:sz w:val="28"/>
                <w:szCs w:val="28"/>
              </w:rPr>
            </w:pPr>
            <w:r w:rsidRPr="00AC613B">
              <w:rPr>
                <w:rFonts w:ascii="Times New Roman" w:hAnsi="Times New Roman" w:cs="Times New Roman"/>
                <w:sz w:val="28"/>
                <w:szCs w:val="28"/>
              </w:rPr>
              <w:t>сроком на _______________________________________________________________.</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(указать период предоставления объекта в аренду)</w:t>
            </w:r>
          </w:p>
          <w:p w:rsidR="00AC613B" w:rsidRPr="00AC613B" w:rsidRDefault="00AC613B" w:rsidP="00AC613B">
            <w:pPr>
              <w:pStyle w:val="ConsPlusNonformat"/>
              <w:ind w:firstLine="708"/>
              <w:jc w:val="both"/>
              <w:rPr>
                <w:rFonts w:ascii="Times New Roman" w:hAnsi="Times New Roman" w:cs="Times New Roman"/>
                <w:sz w:val="28"/>
                <w:szCs w:val="28"/>
              </w:rPr>
            </w:pPr>
            <w:r w:rsidRPr="00AC613B">
              <w:rPr>
                <w:rFonts w:ascii="Times New Roman" w:hAnsi="Times New Roman" w:cs="Times New Roman"/>
                <w:sz w:val="28"/>
                <w:szCs w:val="28"/>
              </w:rPr>
              <w:t xml:space="preserve">В  соответствии  с  требованиями  Федерального  </w:t>
            </w:r>
            <w:hyperlink r:id="rId46" w:tooltip="Федеральный закон от 27.07.2006 N 152-ФЗ (ред. от 31.12.2017) &quot;О персональных данных&quot;{КонсультантПлюс}" w:history="1">
              <w:r w:rsidRPr="00AC613B">
                <w:rPr>
                  <w:rStyle w:val="aa"/>
                  <w:color w:val="000000"/>
                  <w:sz w:val="28"/>
                  <w:szCs w:val="28"/>
                </w:rPr>
                <w:t>закона</w:t>
              </w:r>
            </w:hyperlink>
            <w:r w:rsidRPr="00AC613B">
              <w:rPr>
                <w:rFonts w:ascii="Times New Roman" w:hAnsi="Times New Roman" w:cs="Times New Roman"/>
                <w:sz w:val="28"/>
                <w:szCs w:val="28"/>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индивидуальных предпринимателей).</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Прилагается:</w:t>
            </w:r>
          </w:p>
          <w:p w:rsidR="00AC613B" w:rsidRPr="00AC613B" w:rsidRDefault="00AC613B" w:rsidP="00AC613B">
            <w:pPr>
              <w:pStyle w:val="ConsPlusNonformat"/>
              <w:rPr>
                <w:rFonts w:ascii="Times New Roman" w:hAnsi="Times New Roman" w:cs="Times New Roman"/>
                <w:sz w:val="28"/>
                <w:szCs w:val="28"/>
              </w:rPr>
            </w:pPr>
            <w:r w:rsidRPr="00AC613B">
              <w:rPr>
                <w:rFonts w:ascii="Times New Roman" w:hAnsi="Times New Roman" w:cs="Times New Roman"/>
                <w:sz w:val="28"/>
                <w:szCs w:val="28"/>
              </w:rPr>
              <w:t>________________________________________________________________________.</w:t>
            </w: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AC613B" w:rsidRPr="00AC613B" w:rsidRDefault="00AC613B" w:rsidP="00AC613B">
            <w:pPr>
              <w:autoSpaceDE w:val="0"/>
              <w:autoSpaceDN w:val="0"/>
              <w:adjustRightInd w:val="0"/>
              <w:jc w:val="both"/>
              <w:rPr>
                <w:szCs w:val="28"/>
              </w:rPr>
            </w:pPr>
          </w:p>
          <w:p w:rsidR="00C7442F" w:rsidRPr="00AC613B" w:rsidRDefault="00C7442F" w:rsidP="00AC613B">
            <w:pPr>
              <w:autoSpaceDE w:val="0"/>
              <w:autoSpaceDN w:val="0"/>
              <w:adjustRightInd w:val="0"/>
              <w:jc w:val="both"/>
              <w:rPr>
                <w:b/>
                <w:bCs/>
                <w:szCs w:val="28"/>
              </w:rPr>
            </w:pPr>
          </w:p>
        </w:tc>
      </w:tr>
    </w:tbl>
    <w:p w:rsidR="00C7442F" w:rsidRPr="00AC613B" w:rsidRDefault="00C7442F" w:rsidP="00C7442F">
      <w:pPr>
        <w:autoSpaceDE w:val="0"/>
        <w:autoSpaceDN w:val="0"/>
        <w:adjustRightInd w:val="0"/>
        <w:jc w:val="center"/>
        <w:rPr>
          <w:b/>
          <w:bCs/>
          <w:szCs w:val="28"/>
        </w:rPr>
      </w:pPr>
    </w:p>
    <w:p w:rsidR="00C7442F" w:rsidRPr="00AC613B" w:rsidRDefault="00C7442F" w:rsidP="00C7442F">
      <w:pPr>
        <w:autoSpaceDE w:val="0"/>
        <w:autoSpaceDN w:val="0"/>
        <w:adjustRightInd w:val="0"/>
        <w:jc w:val="center"/>
        <w:rPr>
          <w:b/>
          <w:bCs/>
          <w:szCs w:val="28"/>
        </w:rPr>
      </w:pPr>
    </w:p>
    <w:p w:rsidR="00AC613B" w:rsidRPr="00AC613B" w:rsidRDefault="00AC613B">
      <w:pPr>
        <w:autoSpaceDE w:val="0"/>
        <w:autoSpaceDN w:val="0"/>
        <w:adjustRightInd w:val="0"/>
        <w:jc w:val="center"/>
        <w:rPr>
          <w:b/>
          <w:bCs/>
          <w:szCs w:val="28"/>
        </w:rPr>
      </w:pPr>
    </w:p>
    <w:sectPr w:rsidR="00AC613B" w:rsidRPr="00AC613B" w:rsidSect="00AC613B">
      <w:pgSz w:w="11907" w:h="16840"/>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1" w15:restartNumberingAfterBreak="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11"/>
    <w:rsid w:val="00096E42"/>
    <w:rsid w:val="000A463A"/>
    <w:rsid w:val="000C016B"/>
    <w:rsid w:val="000C2ECF"/>
    <w:rsid w:val="00124C62"/>
    <w:rsid w:val="001879AD"/>
    <w:rsid w:val="001D2756"/>
    <w:rsid w:val="00252449"/>
    <w:rsid w:val="00262AC5"/>
    <w:rsid w:val="00285238"/>
    <w:rsid w:val="00297D7A"/>
    <w:rsid w:val="002C772F"/>
    <w:rsid w:val="002F05A0"/>
    <w:rsid w:val="002F6233"/>
    <w:rsid w:val="00354708"/>
    <w:rsid w:val="00430137"/>
    <w:rsid w:val="004619F6"/>
    <w:rsid w:val="00466918"/>
    <w:rsid w:val="00556259"/>
    <w:rsid w:val="005971AF"/>
    <w:rsid w:val="005A45A2"/>
    <w:rsid w:val="005F2E11"/>
    <w:rsid w:val="006109AB"/>
    <w:rsid w:val="0061480C"/>
    <w:rsid w:val="0062535C"/>
    <w:rsid w:val="006310DB"/>
    <w:rsid w:val="00633C9A"/>
    <w:rsid w:val="006665A6"/>
    <w:rsid w:val="00670642"/>
    <w:rsid w:val="006F7E53"/>
    <w:rsid w:val="00750DDA"/>
    <w:rsid w:val="00785FA3"/>
    <w:rsid w:val="007A6AB2"/>
    <w:rsid w:val="007C3444"/>
    <w:rsid w:val="007C60B6"/>
    <w:rsid w:val="008446BA"/>
    <w:rsid w:val="00856E5E"/>
    <w:rsid w:val="00897109"/>
    <w:rsid w:val="008B08A3"/>
    <w:rsid w:val="00921AC7"/>
    <w:rsid w:val="0094781A"/>
    <w:rsid w:val="009967E1"/>
    <w:rsid w:val="009A7DEB"/>
    <w:rsid w:val="00A400D9"/>
    <w:rsid w:val="00AB5E56"/>
    <w:rsid w:val="00AC613B"/>
    <w:rsid w:val="00B5421A"/>
    <w:rsid w:val="00B54B9B"/>
    <w:rsid w:val="00B77E99"/>
    <w:rsid w:val="00BD4E5A"/>
    <w:rsid w:val="00C323F8"/>
    <w:rsid w:val="00C537F5"/>
    <w:rsid w:val="00C64E98"/>
    <w:rsid w:val="00C7442F"/>
    <w:rsid w:val="00D61D3E"/>
    <w:rsid w:val="00D67A39"/>
    <w:rsid w:val="00DA3866"/>
    <w:rsid w:val="00DE6D1A"/>
    <w:rsid w:val="00E130EF"/>
    <w:rsid w:val="00E34174"/>
    <w:rsid w:val="00E35333"/>
    <w:rsid w:val="00E50D0A"/>
    <w:rsid w:val="00E9119A"/>
    <w:rsid w:val="00EC0BFC"/>
    <w:rsid w:val="00F15167"/>
    <w:rsid w:val="00F66444"/>
    <w:rsid w:val="00F7348D"/>
    <w:rsid w:val="00F86529"/>
    <w:rsid w:val="00FC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1E70F-1C25-415F-8207-CB0879C7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16B"/>
    <w:pPr>
      <w:spacing w:after="0" w:line="240" w:lineRule="auto"/>
    </w:pPr>
    <w:rPr>
      <w:rFonts w:ascii="Times New Roman" w:eastAsia="Times New Roman" w:hAnsi="Times New Roman" w:cs="Times New Roman"/>
      <w:sz w:val="28"/>
      <w:szCs w:val="24"/>
      <w:lang w:eastAsia="ru-RU"/>
    </w:rPr>
  </w:style>
  <w:style w:type="paragraph" w:styleId="1">
    <w:name w:val="heading 1"/>
    <w:aliases w:val="Раздел Договора,H1,&quot;Алмаз&quot;"/>
    <w:basedOn w:val="a"/>
    <w:next w:val="a"/>
    <w:link w:val="10"/>
    <w:qFormat/>
    <w:rsid w:val="000C016B"/>
    <w:pPr>
      <w:keepNext/>
      <w:ind w:firstLine="540"/>
      <w:jc w:val="both"/>
      <w:outlineLvl w:val="0"/>
    </w:pPr>
    <w:rPr>
      <w:sz w:val="24"/>
      <w:lang w:val="x-none" w:eastAsia="en-US"/>
    </w:rPr>
  </w:style>
  <w:style w:type="paragraph" w:styleId="4">
    <w:name w:val="heading 4"/>
    <w:basedOn w:val="a"/>
    <w:next w:val="a"/>
    <w:link w:val="40"/>
    <w:uiPriority w:val="9"/>
    <w:qFormat/>
    <w:rsid w:val="000C016B"/>
    <w:pPr>
      <w:keepNext/>
      <w:spacing w:before="240" w:after="60"/>
      <w:outlineLvl w:val="3"/>
    </w:pPr>
    <w:rPr>
      <w:rFonts w:ascii="Calibri"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C016B"/>
    <w:rPr>
      <w:rFonts w:ascii="Times New Roman" w:eastAsia="Times New Roman" w:hAnsi="Times New Roman" w:cs="Times New Roman"/>
      <w:sz w:val="24"/>
      <w:szCs w:val="24"/>
      <w:lang w:val="x-none"/>
    </w:rPr>
  </w:style>
  <w:style w:type="character" w:customStyle="1" w:styleId="40">
    <w:name w:val="Заголовок 4 Знак"/>
    <w:basedOn w:val="a0"/>
    <w:link w:val="4"/>
    <w:uiPriority w:val="9"/>
    <w:rsid w:val="000C016B"/>
    <w:rPr>
      <w:rFonts w:ascii="Calibri" w:eastAsia="Times New Roman" w:hAnsi="Calibri" w:cs="Times New Roman"/>
      <w:b/>
      <w:bCs/>
      <w:sz w:val="28"/>
      <w:szCs w:val="28"/>
      <w:lang w:val="x-none" w:eastAsia="x-none"/>
    </w:rPr>
  </w:style>
  <w:style w:type="paragraph" w:styleId="a3">
    <w:name w:val="Body Text Indent"/>
    <w:basedOn w:val="a"/>
    <w:link w:val="a4"/>
    <w:unhideWhenUsed/>
    <w:rsid w:val="000C016B"/>
    <w:pPr>
      <w:spacing w:after="120"/>
      <w:ind w:left="283"/>
    </w:pPr>
    <w:rPr>
      <w:lang w:val="x-none" w:eastAsia="x-none"/>
    </w:rPr>
  </w:style>
  <w:style w:type="character" w:customStyle="1" w:styleId="a4">
    <w:name w:val="Основной текст с отступом Знак"/>
    <w:basedOn w:val="a0"/>
    <w:link w:val="a3"/>
    <w:rsid w:val="000C016B"/>
    <w:rPr>
      <w:rFonts w:ascii="Times New Roman" w:eastAsia="Times New Roman" w:hAnsi="Times New Roman" w:cs="Times New Roman"/>
      <w:sz w:val="28"/>
      <w:szCs w:val="24"/>
      <w:lang w:val="x-none" w:eastAsia="x-none"/>
    </w:rPr>
  </w:style>
  <w:style w:type="paragraph" w:styleId="a5">
    <w:name w:val="Body Text"/>
    <w:basedOn w:val="a"/>
    <w:link w:val="a6"/>
    <w:unhideWhenUsed/>
    <w:rsid w:val="000C016B"/>
    <w:pPr>
      <w:spacing w:after="120"/>
    </w:pPr>
    <w:rPr>
      <w:lang w:val="x-none" w:eastAsia="x-none"/>
    </w:rPr>
  </w:style>
  <w:style w:type="character" w:customStyle="1" w:styleId="a6">
    <w:name w:val="Основной текст Знак"/>
    <w:basedOn w:val="a0"/>
    <w:link w:val="a5"/>
    <w:rsid w:val="000C016B"/>
    <w:rPr>
      <w:rFonts w:ascii="Times New Roman" w:eastAsia="Times New Roman" w:hAnsi="Times New Roman" w:cs="Times New Roman"/>
      <w:sz w:val="28"/>
      <w:szCs w:val="24"/>
      <w:lang w:val="x-none" w:eastAsia="x-none"/>
    </w:rPr>
  </w:style>
  <w:style w:type="paragraph" w:styleId="a7">
    <w:name w:val="Balloon Text"/>
    <w:basedOn w:val="a"/>
    <w:link w:val="a8"/>
    <w:uiPriority w:val="99"/>
    <w:semiHidden/>
    <w:unhideWhenUsed/>
    <w:rsid w:val="00AB5E56"/>
    <w:rPr>
      <w:rFonts w:ascii="Segoe UI" w:hAnsi="Segoe UI" w:cs="Segoe UI"/>
      <w:sz w:val="18"/>
      <w:szCs w:val="18"/>
    </w:rPr>
  </w:style>
  <w:style w:type="character" w:customStyle="1" w:styleId="a8">
    <w:name w:val="Текст выноски Знак"/>
    <w:basedOn w:val="a0"/>
    <w:link w:val="a7"/>
    <w:uiPriority w:val="99"/>
    <w:semiHidden/>
    <w:rsid w:val="00AB5E56"/>
    <w:rPr>
      <w:rFonts w:ascii="Segoe UI" w:eastAsia="Times New Roman" w:hAnsi="Segoe UI" w:cs="Segoe UI"/>
      <w:sz w:val="18"/>
      <w:szCs w:val="18"/>
      <w:lang w:eastAsia="ru-RU"/>
    </w:rPr>
  </w:style>
  <w:style w:type="paragraph" w:styleId="a9">
    <w:name w:val="List Paragraph"/>
    <w:basedOn w:val="a"/>
    <w:uiPriority w:val="34"/>
    <w:qFormat/>
    <w:rsid w:val="00354708"/>
    <w:pPr>
      <w:ind w:left="720"/>
      <w:contextualSpacing/>
    </w:pPr>
  </w:style>
  <w:style w:type="character" w:styleId="aa">
    <w:name w:val="Hyperlink"/>
    <w:unhideWhenUsed/>
    <w:rsid w:val="00AC613B"/>
    <w:rPr>
      <w:color w:val="0000FF"/>
      <w:u w:val="single"/>
    </w:rPr>
  </w:style>
  <w:style w:type="paragraph" w:customStyle="1" w:styleId="ConsPlusTitle">
    <w:name w:val="ConsPlusTitle"/>
    <w:uiPriority w:val="99"/>
    <w:rsid w:val="00AC61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AC613B"/>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
    <w:name w:val="ConsPlusNormal Знак"/>
    <w:link w:val="ConsPlusNormal0"/>
    <w:locked/>
    <w:rsid w:val="00AC613B"/>
    <w:rPr>
      <w:rFonts w:ascii="Arial" w:eastAsia="Arial" w:hAnsi="Arial" w:cs="Arial"/>
      <w:lang w:eastAsia="ar-SA"/>
    </w:rPr>
  </w:style>
  <w:style w:type="paragraph" w:customStyle="1" w:styleId="ConsPlusNormal0">
    <w:name w:val="ConsPlusNormal"/>
    <w:link w:val="ConsPlusNormal"/>
    <w:rsid w:val="00AC613B"/>
    <w:pPr>
      <w:widowControl w:val="0"/>
      <w:suppressAutoHyphens/>
      <w:autoSpaceDE w:val="0"/>
      <w:spacing w:after="0" w:line="240" w:lineRule="auto"/>
      <w:ind w:firstLine="720"/>
    </w:pPr>
    <w:rPr>
      <w:rFonts w:ascii="Arial" w:eastAsia="Arial" w:hAnsi="Arial" w:cs="Arial"/>
      <w:lang w:eastAsia="ar-SA"/>
    </w:rPr>
  </w:style>
  <w:style w:type="character" w:customStyle="1" w:styleId="ab">
    <w:name w:val="Основной текст_"/>
    <w:link w:val="3"/>
    <w:locked/>
    <w:rsid w:val="00AC613B"/>
    <w:rPr>
      <w:spacing w:val="2"/>
      <w:sz w:val="25"/>
      <w:szCs w:val="25"/>
      <w:shd w:val="clear" w:color="auto" w:fill="FFFFFF"/>
    </w:rPr>
  </w:style>
  <w:style w:type="paragraph" w:customStyle="1" w:styleId="3">
    <w:name w:val="Основной текст3"/>
    <w:basedOn w:val="a"/>
    <w:link w:val="ab"/>
    <w:rsid w:val="00AC613B"/>
    <w:pPr>
      <w:shd w:val="clear" w:color="auto" w:fill="FFFFFF"/>
      <w:spacing w:before="720" w:after="420" w:line="0" w:lineRule="atLeast"/>
      <w:ind w:hanging="700"/>
    </w:pPr>
    <w:rPr>
      <w:rFonts w:asciiTheme="minorHAnsi" w:eastAsiaTheme="minorHAnsi" w:hAnsiTheme="minorHAnsi" w:cstheme="minorBidi"/>
      <w:spacing w:val="2"/>
      <w:sz w:val="25"/>
      <w:szCs w:val="25"/>
      <w:lang w:eastAsia="en-US"/>
    </w:rPr>
  </w:style>
  <w:style w:type="paragraph" w:customStyle="1" w:styleId="ConsPlusTitlePage">
    <w:name w:val="ConsPlusTitlePage"/>
    <w:uiPriority w:val="99"/>
    <w:rsid w:val="00AC613B"/>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4A984700F6AD3590BD7ACFEE4712B01C2A84AD98BD67C7FE02D699F29171234B4147C5A98ADED937607F4F5G8uAN" TargetMode="External"/><Relationship Id="rId13" Type="http://schemas.openxmlformats.org/officeDocument/2006/relationships/hyperlink" Target="consultantplus://offline/ref=1F84A984700F6AD3590BD7ACFEE4712B01C0AF4AD98FD67C7FE02D699F29171234B4147C5A98ADED937607F4F5G8uAN" TargetMode="External"/><Relationship Id="rId1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 Type="http://schemas.openxmlformats.org/officeDocument/2006/relationships/styles" Target="styles.xm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consultantplus://offline/ref=1F84A984700F6AD3590BD7ACFEE4712B01C4AA4EDE8DD67C7FE02D699F29171226B44C725F9CB8B9C02C50F9F58F7B1EB7BE5663FAG1u9N" TargetMode="External"/><Relationship Id="rId42" Type="http://schemas.openxmlformats.org/officeDocument/2006/relationships/hyperlink" Target="consultantplus://offline/ref=1F84A984700F6AD3590BD7ACFEE4712B01C2AA46D488D67C7FE02D699F29171234B4147C5A98ADED937607F4F5G8uAN" TargetMode="External"/><Relationship Id="rId47" Type="http://schemas.openxmlformats.org/officeDocument/2006/relationships/fontTable" Target="fontTable.xml"/><Relationship Id="rId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2" Type="http://schemas.openxmlformats.org/officeDocument/2006/relationships/hyperlink" Target="consultantplus://offline/ref=1F84A984700F6AD3590BD7ACFEE4712B01C4AA4EDE8DD67C7FE02D699F29171226B44C765F96E7BCD53D08F6F294651CABA25461GFu8N" TargetMode="External"/><Relationship Id="rId1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6" Type="http://schemas.openxmlformats.org/officeDocument/2006/relationships/hyperlink" Target="consultantplus://offline/ref=1F84A984700F6AD3590BD7ACFEE4712B00C8AE47D987D67C7FE02D699F29171234B4147C5A98ADED937607F4F5G8uAN"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2A14DDA86D67C7FE02D699F29171226B44C70589DB2EE996351A5B3DF681CB0BE5461E61B3021G0u4N"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consultantplus://offline/ref=1F84A984700F6AD3590BD7ACFEE4712B01C2AA46D488D67C7FE02D699F29171234B4147C5A98ADED937607F4F5G8uAN" TargetMode="External"/><Relationship Id="rId1" Type="http://schemas.openxmlformats.org/officeDocument/2006/relationships/customXml" Target="../customXml/item1.xml"/><Relationship Id="rId6" Type="http://schemas.openxmlformats.org/officeDocument/2006/relationships/hyperlink" Target="consultantplus://offline/ref=1F84A984700F6AD3590BD7ACFEE4712B01C2A14DDA86D67C7FE02D699F29171226B44C70589DB1EF946351A5B3DF681CB0BE5461E61B3021G0u4N" TargetMode="External"/><Relationship Id="rId11" Type="http://schemas.openxmlformats.org/officeDocument/2006/relationships/hyperlink" Target="https://shumichi.admin-smolensk.ru/poseleniya/pervomajskoe-selskoe-poselenie/"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7" Type="http://schemas.openxmlformats.org/officeDocument/2006/relationships/hyperlink" Target="consultantplus://offline/ref=1F84A984700F6AD3590BD7ACFEE4712B01C2A14DD986D67C7FE02D699F29171234B4147C5A98ADED937607F4F5G8uAN" TargetMode="External"/><Relationship Id="rId4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5" Type="http://schemas.openxmlformats.org/officeDocument/2006/relationships/hyperlink" Target="consultantplus://offline/ref=1F84A984700F6AD3590BD7ACFEE4712B01C4A849DB8BD67C7FE02D699F29171234B4147C5A98ADED937607F4F5G8uAN" TargetMode="External"/><Relationship Id="rId5" Type="http://schemas.openxmlformats.org/officeDocument/2006/relationships/webSettings" Target="webSettings.xml"/><Relationship Id="rId15" Type="http://schemas.openxmlformats.org/officeDocument/2006/relationships/hyperlink" Target="consultantplus://offline/ref=1F84A984700F6AD3590BD7ACFEE4712B01C2A14DDA86D67C7FE02D699F29171226B44C70589DB3EC986351A5B3DF681CB0BE5461E61B3021G0u4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consultantplus://offline/ref=1F84A984700F6AD3590BD7ACFEE4712B01C4AA4EDE8DD67C7FE02D699F29171226B44C725F95B8B9C02C50F9F58F7B1EB7BE5663FAG1u9N" TargetMode="External"/><Relationship Id="rId10" Type="http://schemas.openxmlformats.org/officeDocument/2006/relationships/hyperlink" Target="consultantplus://offline/ref=1F84A984700F6AD3590BD7ACFEE4712B01C2A14DDA86D67C7FE02D699F29171226B44C70589DB2EE996351A5B3DF681CB0BE5461E61B3021G0u4N" TargetMode="External"/><Relationship Id="rId1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1" Type="http://schemas.openxmlformats.org/officeDocument/2006/relationships/hyperlink" Target="consultantplus://offline/ref=1F84A984700F6AD3590BD7ACFEE4712B01C0AF4AD98FD67C7FE02D699F29171234B4147C5A98ADED937607F4F5G8uAN" TargetMode="External"/><Relationship Id="rId4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 Type="http://schemas.openxmlformats.org/officeDocument/2006/relationships/settings" Target="settings.xml"/><Relationship Id="rId9" Type="http://schemas.openxmlformats.org/officeDocument/2006/relationships/hyperlink" Target="consultantplus://offline/ref=1F84A984700F6AD3590BD7ACFEE4712B01C2A14DDA86D67C7FE02D699F29171234B4147C5A98ADED937607F4F5G8uAN" TargetMode="External"/><Relationship Id="rId14" Type="http://schemas.openxmlformats.org/officeDocument/2006/relationships/hyperlink" Target="consultantplus://offline/ref=1F84A984700F6AD3590BD7ACFEE4712B01C4AA4EDE8DD67C7FE02D699F29171226B44C765F96E7BCD53D08F6F294651CABA25461GFu8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consultantplus://offline/ref=1F84A984700F6AD3590BD7ACFEE4712B01C4AA4EDE8DD67C7FE02D699F29171234B4147C5A98ADED937607F4F5G8uAN" TargetMode="External"/><Relationship Id="rId3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B7B0-0C60-43F3-B8BC-7487F5F3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7351</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58</cp:revision>
  <cp:lastPrinted>2021-10-26T12:59:00Z</cp:lastPrinted>
  <dcterms:created xsi:type="dcterms:W3CDTF">2021-04-19T06:14:00Z</dcterms:created>
  <dcterms:modified xsi:type="dcterms:W3CDTF">2021-10-29T07:33:00Z</dcterms:modified>
</cp:coreProperties>
</file>