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proofErr w:type="gramStart"/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DD1621">
        <w:rPr>
          <w:sz w:val="28"/>
          <w:szCs w:val="28"/>
          <w:u w:val="single"/>
        </w:rPr>
        <w:t>16</w:t>
      </w:r>
      <w:proofErr w:type="gramEnd"/>
      <w:r w:rsidR="00DD1621">
        <w:rPr>
          <w:sz w:val="28"/>
          <w:szCs w:val="28"/>
          <w:u w:val="single"/>
        </w:rPr>
        <w:t>.03.2021г.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DD1621">
        <w:rPr>
          <w:sz w:val="28"/>
          <w:szCs w:val="28"/>
        </w:rPr>
        <w:t xml:space="preserve"> 90-р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6A5DE6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3999"/>
      </w:tblGrid>
      <w:tr w:rsidR="006A5DE6" w:rsidRPr="006A5DE6" w:rsidTr="006A5DE6">
        <w:tc>
          <w:tcPr>
            <w:tcW w:w="4820" w:type="dxa"/>
          </w:tcPr>
          <w:p w:rsidR="006A5DE6" w:rsidRPr="006A5DE6" w:rsidRDefault="006A5DE6" w:rsidP="006A5DE6">
            <w:pPr>
              <w:ind w:left="-105"/>
              <w:jc w:val="both"/>
              <w:rPr>
                <w:sz w:val="28"/>
                <w:szCs w:val="28"/>
              </w:rPr>
            </w:pPr>
            <w:r w:rsidRPr="006A5DE6">
              <w:rPr>
                <w:sz w:val="28"/>
                <w:szCs w:val="28"/>
              </w:rPr>
              <w:t xml:space="preserve">О проведении в </w:t>
            </w:r>
            <w:proofErr w:type="spellStart"/>
            <w:r w:rsidRPr="006A5DE6">
              <w:rPr>
                <w:sz w:val="28"/>
                <w:szCs w:val="28"/>
              </w:rPr>
              <w:t>Шумячском</w:t>
            </w:r>
            <w:proofErr w:type="spellEnd"/>
            <w:r w:rsidRPr="006A5DE6">
              <w:rPr>
                <w:sz w:val="28"/>
                <w:szCs w:val="28"/>
              </w:rPr>
              <w:t xml:space="preserve"> районе Смоленской области в 2021 году учебных сборов с обучающимися 10-х классов  общеобразовательных организаций</w:t>
            </w:r>
          </w:p>
        </w:tc>
        <w:tc>
          <w:tcPr>
            <w:tcW w:w="3999" w:type="dxa"/>
          </w:tcPr>
          <w:p w:rsidR="006A5DE6" w:rsidRPr="006A5DE6" w:rsidRDefault="006A5DE6" w:rsidP="006A5DE6">
            <w:pPr>
              <w:ind w:left="-142" w:firstLine="142"/>
              <w:rPr>
                <w:sz w:val="24"/>
                <w:szCs w:val="24"/>
              </w:rPr>
            </w:pPr>
          </w:p>
        </w:tc>
      </w:tr>
    </w:tbl>
    <w:p w:rsidR="006A5DE6" w:rsidRDefault="006A5DE6" w:rsidP="006A5DE6">
      <w:pPr>
        <w:ind w:left="-142" w:firstLine="142"/>
        <w:jc w:val="both"/>
        <w:rPr>
          <w:sz w:val="28"/>
          <w:szCs w:val="28"/>
        </w:rPr>
      </w:pPr>
    </w:p>
    <w:p w:rsidR="006A5DE6" w:rsidRPr="006A5DE6" w:rsidRDefault="006A5DE6" w:rsidP="006A5DE6">
      <w:pPr>
        <w:ind w:left="-142" w:firstLine="142"/>
        <w:jc w:val="both"/>
        <w:rPr>
          <w:sz w:val="28"/>
          <w:szCs w:val="28"/>
        </w:rPr>
      </w:pPr>
    </w:p>
    <w:p w:rsidR="006A5DE6" w:rsidRPr="006A5DE6" w:rsidRDefault="006A5DE6" w:rsidP="006A5DE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5DE6">
        <w:rPr>
          <w:sz w:val="28"/>
          <w:szCs w:val="28"/>
        </w:rPr>
        <w:t>В соответствии с Федеральным законом от 28.03.1998г. №53-ФЗ «О воинской обязанности и военной службе», постановлением Правительства Российской Федерации от 31.12.1999г. №</w:t>
      </w:r>
      <w:r>
        <w:rPr>
          <w:sz w:val="28"/>
          <w:szCs w:val="28"/>
        </w:rPr>
        <w:t xml:space="preserve"> </w:t>
      </w:r>
      <w:r w:rsidRPr="006A5DE6">
        <w:rPr>
          <w:sz w:val="28"/>
          <w:szCs w:val="28"/>
        </w:rPr>
        <w:t>1441 «Об утверждении Положения о подготовке граждан Российской Федерации к военной службе»,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Российской Федерации и М</w:t>
      </w:r>
      <w:r>
        <w:rPr>
          <w:sz w:val="28"/>
          <w:szCs w:val="28"/>
        </w:rPr>
        <w:t xml:space="preserve">инистерства образования и науки </w:t>
      </w:r>
      <w:r w:rsidRPr="006A5DE6">
        <w:rPr>
          <w:sz w:val="28"/>
          <w:szCs w:val="28"/>
        </w:rPr>
        <w:t xml:space="preserve">Российской Федерации от 24.02.2010г. №96/134, распоряжением Администрации Смоленской области от </w:t>
      </w:r>
      <w:r>
        <w:rPr>
          <w:sz w:val="28"/>
          <w:szCs w:val="28"/>
        </w:rPr>
        <w:t xml:space="preserve">21.10.2020 года № </w:t>
      </w:r>
      <w:r w:rsidRPr="006A5DE6">
        <w:rPr>
          <w:sz w:val="28"/>
          <w:szCs w:val="28"/>
        </w:rPr>
        <w:t>1888-р/</w:t>
      </w:r>
      <w:proofErr w:type="spellStart"/>
      <w:r w:rsidRPr="006A5DE6">
        <w:rPr>
          <w:sz w:val="28"/>
          <w:szCs w:val="28"/>
        </w:rPr>
        <w:t>адм</w:t>
      </w:r>
      <w:proofErr w:type="spellEnd"/>
      <w:r w:rsidRPr="006A5DE6">
        <w:rPr>
          <w:sz w:val="28"/>
          <w:szCs w:val="28"/>
        </w:rPr>
        <w:t xml:space="preserve"> «О проведении в Смоленской области в 2021 году учебных сборов с обучающимися 10-х классов общеобразовательных организаций, обучающимися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образования»:</w:t>
      </w:r>
    </w:p>
    <w:p w:rsidR="006A5DE6" w:rsidRPr="006A5DE6" w:rsidRDefault="006A5DE6" w:rsidP="006A5DE6">
      <w:pPr>
        <w:spacing w:after="120"/>
        <w:ind w:firstLine="567"/>
        <w:jc w:val="both"/>
        <w:rPr>
          <w:sz w:val="24"/>
          <w:szCs w:val="24"/>
        </w:rPr>
      </w:pPr>
      <w:r w:rsidRPr="006A5DE6">
        <w:rPr>
          <w:sz w:val="28"/>
          <w:szCs w:val="28"/>
        </w:rPr>
        <w:t>1. Утвердить прилагаемый план основных мероприятий по подготовке и проведению в муниципальном образовании «Шумячский район» Смоленской области учебных сборов с обучающимися 10-х классов общеобразовательных организаций на 2021 год (далее также - учебные сборы).</w:t>
      </w:r>
    </w:p>
    <w:p w:rsidR="006A5DE6" w:rsidRPr="006A5DE6" w:rsidRDefault="006A5DE6" w:rsidP="006A5DE6">
      <w:pPr>
        <w:ind w:firstLine="567"/>
        <w:jc w:val="both"/>
        <w:rPr>
          <w:sz w:val="28"/>
          <w:szCs w:val="28"/>
        </w:rPr>
      </w:pPr>
      <w:r w:rsidRPr="006A5DE6">
        <w:rPr>
          <w:sz w:val="28"/>
          <w:szCs w:val="28"/>
        </w:rPr>
        <w:t>2. Рекомендовать Отделу по образованию Администрации муниципального образования «Шумячский район» Смоленской области (</w:t>
      </w:r>
      <w:proofErr w:type="spellStart"/>
      <w:r w:rsidRPr="006A5DE6">
        <w:rPr>
          <w:sz w:val="28"/>
          <w:szCs w:val="28"/>
        </w:rPr>
        <w:t>И.Г.Кулешова</w:t>
      </w:r>
      <w:proofErr w:type="spellEnd"/>
      <w:r w:rsidRPr="006A5DE6">
        <w:rPr>
          <w:sz w:val="28"/>
          <w:szCs w:val="28"/>
        </w:rPr>
        <w:t>), руководителям муниципальных общеобразовательных организаций:</w:t>
      </w:r>
    </w:p>
    <w:p w:rsidR="006A5DE6" w:rsidRPr="006A5DE6" w:rsidRDefault="006A5DE6" w:rsidP="006A5DE6">
      <w:pPr>
        <w:ind w:firstLine="567"/>
        <w:jc w:val="both"/>
        <w:rPr>
          <w:sz w:val="28"/>
          <w:szCs w:val="28"/>
        </w:rPr>
      </w:pPr>
      <w:r w:rsidRPr="006A5DE6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.</w:t>
      </w:r>
      <w:r w:rsidRPr="006A5DE6">
        <w:rPr>
          <w:sz w:val="28"/>
          <w:szCs w:val="28"/>
        </w:rPr>
        <w:t xml:space="preserve"> Обеспечить организацию и проведение 5-дневных (35 учебных часов) учебных сборов с обучающимися 10-х классов общеобразовательных организаций в период </w:t>
      </w:r>
      <w:r w:rsidRPr="006A5DE6">
        <w:rPr>
          <w:color w:val="000000" w:themeColor="text1"/>
          <w:sz w:val="28"/>
          <w:szCs w:val="28"/>
        </w:rPr>
        <w:t xml:space="preserve">с 31 мая по 04 июня </w:t>
      </w:r>
      <w:r w:rsidRPr="006A5DE6">
        <w:rPr>
          <w:sz w:val="28"/>
          <w:szCs w:val="28"/>
        </w:rPr>
        <w:t>2021 года.</w:t>
      </w:r>
    </w:p>
    <w:p w:rsidR="006A5DE6" w:rsidRPr="006A5DE6" w:rsidRDefault="006A5DE6" w:rsidP="006A5DE6">
      <w:pPr>
        <w:ind w:firstLine="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6A5DE6">
        <w:rPr>
          <w:sz w:val="28"/>
          <w:szCs w:val="24"/>
        </w:rPr>
        <w:t>2.2</w:t>
      </w:r>
      <w:r>
        <w:rPr>
          <w:sz w:val="28"/>
          <w:szCs w:val="24"/>
        </w:rPr>
        <w:t xml:space="preserve">.  </w:t>
      </w:r>
      <w:r w:rsidRPr="006A5DE6">
        <w:rPr>
          <w:sz w:val="28"/>
          <w:szCs w:val="24"/>
        </w:rPr>
        <w:t>Назначить ответственных лиц за проведение учебных сборов.</w:t>
      </w:r>
    </w:p>
    <w:p w:rsidR="006A5DE6" w:rsidRPr="006A5DE6" w:rsidRDefault="006A5DE6" w:rsidP="006A5DE6">
      <w:pPr>
        <w:ind w:firstLine="142"/>
        <w:jc w:val="both"/>
        <w:rPr>
          <w:sz w:val="28"/>
          <w:szCs w:val="24"/>
        </w:rPr>
      </w:pPr>
      <w:r w:rsidRPr="006A5DE6">
        <w:rPr>
          <w:sz w:val="28"/>
          <w:szCs w:val="24"/>
        </w:rPr>
        <w:t xml:space="preserve">      3.</w:t>
      </w:r>
      <w:r>
        <w:rPr>
          <w:sz w:val="28"/>
          <w:szCs w:val="24"/>
        </w:rPr>
        <w:t xml:space="preserve"> </w:t>
      </w:r>
      <w:r w:rsidRPr="006A5DE6">
        <w:rPr>
          <w:sz w:val="28"/>
          <w:szCs w:val="24"/>
        </w:rPr>
        <w:t xml:space="preserve">Военному комиссару </w:t>
      </w:r>
      <w:proofErr w:type="spellStart"/>
      <w:r w:rsidRPr="006A5DE6">
        <w:rPr>
          <w:sz w:val="28"/>
          <w:szCs w:val="24"/>
        </w:rPr>
        <w:t>Шумячского</w:t>
      </w:r>
      <w:proofErr w:type="spellEnd"/>
      <w:r w:rsidRPr="006A5DE6">
        <w:rPr>
          <w:sz w:val="28"/>
          <w:szCs w:val="24"/>
        </w:rPr>
        <w:t xml:space="preserve"> района Смоленской области (</w:t>
      </w:r>
      <w:proofErr w:type="spellStart"/>
      <w:r w:rsidRPr="006A5DE6">
        <w:rPr>
          <w:sz w:val="28"/>
          <w:szCs w:val="24"/>
        </w:rPr>
        <w:t>С.И.Харитоненков</w:t>
      </w:r>
      <w:proofErr w:type="spellEnd"/>
      <w:r w:rsidRPr="006A5DE6">
        <w:rPr>
          <w:sz w:val="28"/>
          <w:szCs w:val="24"/>
        </w:rPr>
        <w:t>):</w:t>
      </w:r>
    </w:p>
    <w:p w:rsidR="006A5DE6" w:rsidRPr="006A5DE6" w:rsidRDefault="006A5DE6" w:rsidP="006A5DE6">
      <w:pPr>
        <w:ind w:firstLine="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6A5DE6">
        <w:rPr>
          <w:sz w:val="28"/>
          <w:szCs w:val="24"/>
        </w:rPr>
        <w:t>3</w:t>
      </w:r>
      <w:r>
        <w:rPr>
          <w:sz w:val="28"/>
          <w:szCs w:val="24"/>
        </w:rPr>
        <w:t xml:space="preserve">.1. </w:t>
      </w:r>
      <w:r w:rsidRPr="006A5DE6">
        <w:rPr>
          <w:sz w:val="28"/>
          <w:szCs w:val="24"/>
        </w:rPr>
        <w:t xml:space="preserve">Оказать практическую и методическую помощь общеобразовательным организациям в организации </w:t>
      </w:r>
      <w:proofErr w:type="gramStart"/>
      <w:r w:rsidRPr="006A5DE6">
        <w:rPr>
          <w:sz w:val="28"/>
          <w:szCs w:val="24"/>
        </w:rPr>
        <w:t>и  проведении</w:t>
      </w:r>
      <w:proofErr w:type="gramEnd"/>
      <w:r w:rsidRPr="006A5DE6">
        <w:rPr>
          <w:sz w:val="28"/>
          <w:szCs w:val="24"/>
        </w:rPr>
        <w:t xml:space="preserve"> учебных сборов.</w:t>
      </w:r>
    </w:p>
    <w:p w:rsidR="006A5DE6" w:rsidRPr="006A5DE6" w:rsidRDefault="006A5DE6" w:rsidP="006A5DE6">
      <w:pPr>
        <w:ind w:firstLine="142"/>
        <w:jc w:val="both"/>
        <w:rPr>
          <w:sz w:val="28"/>
          <w:szCs w:val="24"/>
        </w:rPr>
      </w:pPr>
      <w:r w:rsidRPr="006A5DE6">
        <w:rPr>
          <w:sz w:val="28"/>
          <w:szCs w:val="24"/>
        </w:rPr>
        <w:t xml:space="preserve">      3.2</w:t>
      </w:r>
      <w:r>
        <w:rPr>
          <w:sz w:val="28"/>
          <w:szCs w:val="24"/>
        </w:rPr>
        <w:t>.</w:t>
      </w:r>
      <w:r w:rsidRPr="006A5DE6">
        <w:rPr>
          <w:sz w:val="28"/>
          <w:szCs w:val="24"/>
        </w:rPr>
        <w:t xml:space="preserve"> Содействовать установлению, укреплению и расширению связей воинских частей с общеобразовательными организациями в целях проведения учебных сборов с гражданами, проходящими подготовку по основам военной службы, а также проведению мероприятий по военно-патриотическому воспитанию граждан.</w:t>
      </w:r>
    </w:p>
    <w:p w:rsidR="006A5DE6" w:rsidRPr="006A5DE6" w:rsidRDefault="006A5DE6" w:rsidP="006A5DE6">
      <w:pPr>
        <w:ind w:firstLine="142"/>
        <w:jc w:val="both"/>
        <w:rPr>
          <w:sz w:val="28"/>
          <w:szCs w:val="24"/>
        </w:rPr>
      </w:pPr>
      <w:r w:rsidRPr="006A5DE6">
        <w:rPr>
          <w:sz w:val="28"/>
          <w:szCs w:val="24"/>
        </w:rPr>
        <w:t xml:space="preserve">      4.</w:t>
      </w:r>
      <w:r>
        <w:rPr>
          <w:sz w:val="28"/>
          <w:szCs w:val="24"/>
        </w:rPr>
        <w:t xml:space="preserve"> </w:t>
      </w:r>
      <w:r w:rsidRPr="006A5DE6">
        <w:rPr>
          <w:sz w:val="28"/>
          <w:szCs w:val="24"/>
        </w:rPr>
        <w:t xml:space="preserve">Руководителям муниципальных общеобразовательных организаций, реализующих программы среднего общего образования по завершению учебных сборов в 5-ти </w:t>
      </w:r>
      <w:proofErr w:type="spellStart"/>
      <w:r w:rsidRPr="006A5DE6">
        <w:rPr>
          <w:sz w:val="28"/>
          <w:szCs w:val="24"/>
        </w:rPr>
        <w:t>дневный</w:t>
      </w:r>
      <w:proofErr w:type="spellEnd"/>
      <w:r w:rsidRPr="006A5DE6">
        <w:rPr>
          <w:sz w:val="28"/>
          <w:szCs w:val="24"/>
        </w:rPr>
        <w:t xml:space="preserve"> срок представить отчетные документы в Отдел</w:t>
      </w:r>
      <w:r w:rsidRPr="006A5DE6">
        <w:rPr>
          <w:sz w:val="28"/>
          <w:szCs w:val="28"/>
        </w:rPr>
        <w:t xml:space="preserve"> по образованию Администрации муниципального образования «Шумячский район» Смоленской области</w:t>
      </w:r>
      <w:r w:rsidRPr="006A5DE6">
        <w:rPr>
          <w:sz w:val="28"/>
          <w:szCs w:val="24"/>
        </w:rPr>
        <w:t xml:space="preserve"> и военный комиссариат </w:t>
      </w:r>
      <w:proofErr w:type="spellStart"/>
      <w:r w:rsidRPr="006A5DE6">
        <w:rPr>
          <w:sz w:val="28"/>
          <w:szCs w:val="24"/>
        </w:rPr>
        <w:t>Шумячского</w:t>
      </w:r>
      <w:proofErr w:type="spellEnd"/>
      <w:r w:rsidRPr="006A5DE6">
        <w:rPr>
          <w:sz w:val="28"/>
          <w:szCs w:val="24"/>
        </w:rPr>
        <w:t xml:space="preserve"> района Смоленской области.</w:t>
      </w:r>
    </w:p>
    <w:p w:rsidR="006A5DE6" w:rsidRPr="006A5DE6" w:rsidRDefault="006A5DE6" w:rsidP="006A5DE6">
      <w:pPr>
        <w:spacing w:after="120"/>
        <w:ind w:firstLine="708"/>
        <w:jc w:val="both"/>
        <w:rPr>
          <w:sz w:val="28"/>
          <w:szCs w:val="28"/>
        </w:rPr>
      </w:pPr>
      <w:r w:rsidRPr="006A5D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A5DE6">
        <w:rPr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proofErr w:type="gramStart"/>
      <w:r w:rsidRPr="006A5DE6">
        <w:rPr>
          <w:sz w:val="28"/>
          <w:szCs w:val="28"/>
        </w:rPr>
        <w:t>Главы  муниципального</w:t>
      </w:r>
      <w:proofErr w:type="gramEnd"/>
      <w:r w:rsidRPr="006A5DE6">
        <w:rPr>
          <w:sz w:val="28"/>
          <w:szCs w:val="28"/>
        </w:rPr>
        <w:t xml:space="preserve"> образования «Шумячский район» Смоленской области </w:t>
      </w:r>
      <w:proofErr w:type="spellStart"/>
      <w:r w:rsidRPr="006A5DE6">
        <w:rPr>
          <w:sz w:val="28"/>
          <w:szCs w:val="28"/>
        </w:rPr>
        <w:t>Буфистова</w:t>
      </w:r>
      <w:proofErr w:type="spellEnd"/>
      <w:r w:rsidRPr="006A5DE6">
        <w:rPr>
          <w:sz w:val="28"/>
          <w:szCs w:val="28"/>
        </w:rPr>
        <w:t xml:space="preserve"> К.Е.</w:t>
      </w:r>
    </w:p>
    <w:p w:rsidR="006A5DE6" w:rsidRDefault="006A5DE6" w:rsidP="006A5DE6">
      <w:pPr>
        <w:shd w:val="clear" w:color="auto" w:fill="FFFFFF"/>
        <w:ind w:firstLine="142"/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     </w:t>
      </w:r>
    </w:p>
    <w:p w:rsidR="006A5DE6" w:rsidRPr="006A5DE6" w:rsidRDefault="006A5DE6" w:rsidP="006A5DE6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6A5DE6" w:rsidRPr="006A5DE6" w:rsidRDefault="006A5DE6" w:rsidP="006A5DE6">
      <w:pPr>
        <w:shd w:val="clear" w:color="auto" w:fill="FFFFFF"/>
        <w:jc w:val="both"/>
        <w:rPr>
          <w:sz w:val="28"/>
          <w:szCs w:val="28"/>
        </w:rPr>
      </w:pPr>
      <w:r w:rsidRPr="006A5DE6">
        <w:rPr>
          <w:sz w:val="28"/>
          <w:szCs w:val="28"/>
        </w:rPr>
        <w:t>Глава муниципального образования</w:t>
      </w:r>
    </w:p>
    <w:p w:rsidR="006A5DE6" w:rsidRPr="006A5DE6" w:rsidRDefault="006A5DE6" w:rsidP="006A5DE6">
      <w:pPr>
        <w:shd w:val="clear" w:color="auto" w:fill="FFFFFF"/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«Шумячский район» Смоленской области                                               </w:t>
      </w:r>
      <w:r>
        <w:rPr>
          <w:sz w:val="28"/>
          <w:szCs w:val="28"/>
        </w:rPr>
        <w:t xml:space="preserve">   </w:t>
      </w:r>
      <w:r w:rsidRPr="006A5DE6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6A5DE6">
        <w:rPr>
          <w:sz w:val="28"/>
          <w:szCs w:val="28"/>
        </w:rPr>
        <w:t>Васильев</w:t>
      </w:r>
    </w:p>
    <w:p w:rsidR="006A5DE6" w:rsidRPr="006A5DE6" w:rsidRDefault="006A5DE6" w:rsidP="006A5DE6">
      <w:pPr>
        <w:ind w:firstLine="142"/>
        <w:jc w:val="both"/>
        <w:rPr>
          <w:b/>
          <w:sz w:val="28"/>
          <w:szCs w:val="28"/>
        </w:rPr>
      </w:pPr>
    </w:p>
    <w:p w:rsidR="006A5DE6" w:rsidRPr="006A5DE6" w:rsidRDefault="006A5DE6" w:rsidP="006A5DE6">
      <w:pPr>
        <w:jc w:val="both"/>
        <w:rPr>
          <w:sz w:val="28"/>
          <w:szCs w:val="28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shd w:val="clear" w:color="auto" w:fill="FFFFFF"/>
        <w:spacing w:before="254"/>
        <w:rPr>
          <w:sz w:val="24"/>
          <w:szCs w:val="24"/>
        </w:rPr>
      </w:pPr>
    </w:p>
    <w:p w:rsidR="006A5DE6" w:rsidRPr="006A5DE6" w:rsidRDefault="006A5DE6" w:rsidP="006A5DE6">
      <w:pPr>
        <w:ind w:left="5760"/>
        <w:jc w:val="both"/>
        <w:rPr>
          <w:sz w:val="24"/>
          <w:szCs w:val="24"/>
        </w:rPr>
      </w:pPr>
      <w:r w:rsidRPr="006A5DE6">
        <w:rPr>
          <w:sz w:val="24"/>
          <w:szCs w:val="24"/>
        </w:rPr>
        <w:lastRenderedPageBreak/>
        <w:t xml:space="preserve">        </w:t>
      </w:r>
    </w:p>
    <w:p w:rsidR="006A5DE6" w:rsidRPr="006A5DE6" w:rsidRDefault="006A5DE6" w:rsidP="006A5DE6">
      <w:pPr>
        <w:ind w:left="5760"/>
        <w:jc w:val="both"/>
        <w:rPr>
          <w:sz w:val="28"/>
          <w:szCs w:val="28"/>
        </w:rPr>
      </w:pPr>
      <w:r w:rsidRPr="006A5DE6">
        <w:rPr>
          <w:sz w:val="24"/>
          <w:szCs w:val="24"/>
        </w:rPr>
        <w:t xml:space="preserve">                       </w:t>
      </w:r>
      <w:r w:rsidRPr="006A5DE6">
        <w:rPr>
          <w:sz w:val="28"/>
          <w:szCs w:val="28"/>
        </w:rPr>
        <w:t>УТВЕРЖДЕН</w:t>
      </w:r>
    </w:p>
    <w:p w:rsidR="006A5DE6" w:rsidRDefault="006A5DE6" w:rsidP="006A5DE6">
      <w:pPr>
        <w:ind w:left="5760"/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распоряжением Администрации муниципального образования «Шумячский район» Смоленской области </w:t>
      </w:r>
    </w:p>
    <w:p w:rsidR="006A5DE6" w:rsidRPr="006A5DE6" w:rsidRDefault="006A5DE6" w:rsidP="006A5DE6">
      <w:pPr>
        <w:ind w:left="5760"/>
        <w:jc w:val="both"/>
        <w:rPr>
          <w:sz w:val="28"/>
          <w:szCs w:val="28"/>
        </w:rPr>
      </w:pPr>
      <w:r w:rsidRPr="006A5DE6">
        <w:rPr>
          <w:sz w:val="28"/>
          <w:szCs w:val="28"/>
        </w:rPr>
        <w:t xml:space="preserve">от </w:t>
      </w:r>
      <w:r w:rsidR="00DD1621">
        <w:rPr>
          <w:sz w:val="28"/>
          <w:szCs w:val="28"/>
        </w:rPr>
        <w:t xml:space="preserve">16.03.2021г. </w:t>
      </w:r>
      <w:r w:rsidRPr="006A5DE6">
        <w:rPr>
          <w:sz w:val="28"/>
          <w:szCs w:val="28"/>
        </w:rPr>
        <w:t>№</w:t>
      </w:r>
      <w:r w:rsidR="00DD1621">
        <w:rPr>
          <w:sz w:val="28"/>
          <w:szCs w:val="28"/>
        </w:rPr>
        <w:t xml:space="preserve"> 90-р</w:t>
      </w:r>
    </w:p>
    <w:p w:rsidR="006A5DE6" w:rsidRDefault="006A5DE6" w:rsidP="006A5DE6">
      <w:pPr>
        <w:jc w:val="center"/>
        <w:rPr>
          <w:b/>
          <w:sz w:val="28"/>
          <w:szCs w:val="28"/>
        </w:rPr>
      </w:pPr>
    </w:p>
    <w:p w:rsidR="006A5DE6" w:rsidRPr="006A5DE6" w:rsidRDefault="006A5DE6" w:rsidP="006A5DE6">
      <w:pPr>
        <w:jc w:val="center"/>
        <w:rPr>
          <w:b/>
          <w:sz w:val="28"/>
          <w:szCs w:val="28"/>
        </w:rPr>
      </w:pPr>
    </w:p>
    <w:p w:rsidR="006A5DE6" w:rsidRPr="006A5DE6" w:rsidRDefault="006A5DE6" w:rsidP="006A5DE6">
      <w:pPr>
        <w:jc w:val="center"/>
        <w:rPr>
          <w:b/>
          <w:sz w:val="28"/>
          <w:szCs w:val="28"/>
        </w:rPr>
      </w:pPr>
      <w:r w:rsidRPr="006A5DE6">
        <w:rPr>
          <w:b/>
          <w:sz w:val="28"/>
          <w:szCs w:val="28"/>
        </w:rPr>
        <w:t>П Л А Н</w:t>
      </w:r>
    </w:p>
    <w:p w:rsidR="006A5DE6" w:rsidRPr="006A5DE6" w:rsidRDefault="006A5DE6" w:rsidP="006A5DE6">
      <w:pPr>
        <w:jc w:val="center"/>
        <w:rPr>
          <w:sz w:val="28"/>
          <w:szCs w:val="28"/>
        </w:rPr>
      </w:pPr>
      <w:r w:rsidRPr="006A5DE6">
        <w:rPr>
          <w:sz w:val="28"/>
          <w:szCs w:val="28"/>
        </w:rPr>
        <w:t xml:space="preserve">основных мероприятий по подготовке и проведению в муниципальном образовании «Шумячский район» </w:t>
      </w:r>
      <w:proofErr w:type="gramStart"/>
      <w:r w:rsidRPr="006A5DE6">
        <w:rPr>
          <w:sz w:val="28"/>
          <w:szCs w:val="28"/>
        </w:rPr>
        <w:t>Смоленской  области</w:t>
      </w:r>
      <w:proofErr w:type="gramEnd"/>
      <w:r w:rsidRPr="006A5DE6">
        <w:rPr>
          <w:sz w:val="28"/>
          <w:szCs w:val="28"/>
        </w:rPr>
        <w:t xml:space="preserve"> учебных сборов с обучающимися 10-х классов  общеобразовательных организаций на 2021 год.</w:t>
      </w:r>
    </w:p>
    <w:p w:rsidR="006A5DE6" w:rsidRPr="006A5DE6" w:rsidRDefault="006A5DE6" w:rsidP="006A5DE6">
      <w:pPr>
        <w:jc w:val="center"/>
        <w:rPr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418"/>
        <w:gridCol w:w="3118"/>
      </w:tblGrid>
      <w:tr w:rsidR="006A5DE6" w:rsidRPr="006A5DE6" w:rsidTr="006A5DE6">
        <w:trPr>
          <w:trHeight w:val="14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№</w:t>
            </w:r>
          </w:p>
          <w:p w:rsidR="006A5DE6" w:rsidRPr="006A5DE6" w:rsidRDefault="006A5DE6" w:rsidP="006A5DE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 п/п</w:t>
            </w:r>
          </w:p>
          <w:p w:rsidR="006A5DE6" w:rsidRPr="006A5DE6" w:rsidRDefault="006A5DE6" w:rsidP="006A5DE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Исполнитель</w:t>
            </w:r>
          </w:p>
        </w:tc>
      </w:tr>
      <w:tr w:rsidR="006A5DE6" w:rsidRPr="006A5DE6" w:rsidTr="006A5DE6">
        <w:trPr>
          <w:trHeight w:val="14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4</w:t>
            </w:r>
          </w:p>
        </w:tc>
      </w:tr>
      <w:tr w:rsidR="006A5DE6" w:rsidRPr="006A5DE6" w:rsidTr="006A5DE6">
        <w:trPr>
          <w:trHeight w:val="2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tabs>
                <w:tab w:val="left" w:pos="4356"/>
              </w:tabs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Проведение совещания с руководителями общеобразовательных организаций, преподавателями – организаторами предмета «Основы безопасности жизнедеятельности» с участием сотрудников военного комиссариата </w:t>
            </w:r>
            <w:proofErr w:type="spellStart"/>
            <w:r w:rsidRPr="006A5DE6">
              <w:rPr>
                <w:sz w:val="24"/>
                <w:szCs w:val="24"/>
              </w:rPr>
              <w:t>Шумячского</w:t>
            </w:r>
            <w:proofErr w:type="spellEnd"/>
            <w:r w:rsidRPr="006A5DE6">
              <w:rPr>
                <w:sz w:val="24"/>
                <w:szCs w:val="24"/>
              </w:rPr>
              <w:t xml:space="preserve"> района Смоленской области по вопросам организации и проведения учебных сборов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апрель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Отдел по образованию Администрации муниципального образования «Шумячский район» Смоленской области (далее - Шумячский Отдел по образованию), военный комиссариат </w:t>
            </w:r>
            <w:proofErr w:type="spellStart"/>
            <w:r w:rsidRPr="006A5DE6">
              <w:rPr>
                <w:sz w:val="24"/>
                <w:szCs w:val="24"/>
              </w:rPr>
              <w:t>Шумячского</w:t>
            </w:r>
            <w:proofErr w:type="spellEnd"/>
            <w:r w:rsidRPr="006A5DE6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6A5DE6" w:rsidRPr="006A5DE6" w:rsidTr="006A5DE6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2.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Издание и доведения до сведения руководителей общеобразовательных организаций приказа об организации и проведении учебных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апрель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Шумячский Отдел по образованию </w:t>
            </w:r>
          </w:p>
        </w:tc>
      </w:tr>
      <w:tr w:rsidR="006A5DE6" w:rsidRPr="006A5DE6" w:rsidTr="006A5DE6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Определение количества обучающихся общеобразовательных организаций, привлекаемых на учебные сборы, выявление больных и нуждающихся в освобождении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май</w:t>
            </w:r>
          </w:p>
          <w:p w:rsidR="006A5DE6" w:rsidRPr="006A5DE6" w:rsidRDefault="006A5DE6" w:rsidP="006A5DE6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A5DE6" w:rsidRPr="006A5DE6" w:rsidTr="006A5DE6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Издание приказов руководителями общеобразовательных организаций об организации и проведении учебных сборов с обучающимися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май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2021 г.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A5DE6" w:rsidRPr="006A5DE6" w:rsidTr="006A5DE6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Подготовка учебно-материальной базы, расписания занятий, планов-работы, наглядных пособий и т.д. для проведения занятий в ходе учебных сборов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ind w:right="-108"/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май</w:t>
            </w:r>
          </w:p>
          <w:p w:rsidR="006A5DE6" w:rsidRPr="006A5DE6" w:rsidRDefault="006A5DE6" w:rsidP="006A5DE6">
            <w:pPr>
              <w:ind w:right="-108"/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2021 г.</w:t>
            </w:r>
          </w:p>
          <w:p w:rsidR="006A5DE6" w:rsidRPr="006A5DE6" w:rsidRDefault="006A5DE6" w:rsidP="006A5DE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A5DE6" w:rsidRPr="006A5DE6" w:rsidTr="006A5DE6">
        <w:trPr>
          <w:trHeight w:val="10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Издание приказа военного комиссариата </w:t>
            </w:r>
            <w:proofErr w:type="spellStart"/>
            <w:r w:rsidRPr="006A5DE6">
              <w:rPr>
                <w:sz w:val="24"/>
                <w:szCs w:val="24"/>
              </w:rPr>
              <w:t>Шумячского</w:t>
            </w:r>
            <w:proofErr w:type="spellEnd"/>
            <w:r w:rsidRPr="006A5DE6">
              <w:rPr>
                <w:sz w:val="24"/>
                <w:szCs w:val="24"/>
              </w:rPr>
              <w:t xml:space="preserve"> района Смоленской области о закреплении за войсковой частью общеобразовательных организаций для оказания практической помощи в организации и проведении учебных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май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Военный комиссариат </w:t>
            </w:r>
            <w:proofErr w:type="spellStart"/>
            <w:r w:rsidRPr="006A5DE6">
              <w:rPr>
                <w:sz w:val="24"/>
                <w:szCs w:val="24"/>
              </w:rPr>
              <w:t>Шумячского</w:t>
            </w:r>
            <w:proofErr w:type="spellEnd"/>
            <w:r w:rsidRPr="006A5DE6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6A5DE6" w:rsidRPr="006A5DE6" w:rsidTr="006A5DE6">
        <w:trPr>
          <w:trHeight w:val="1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Проведение совещания с педагогическими работниками и обслуживающим персоналом общеобразовательных организаций, привлекаемых для обеспечения учебных сборов, по вопросам уточнения обязанностей, обеспечения мер безопасности, сохранения здоровья и жизни обучающихся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май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A5DE6" w:rsidRPr="006A5DE6" w:rsidTr="006A5DE6">
        <w:trPr>
          <w:trHeight w:val="19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Подготовка обучающихся в общеобразовательных организациях к учебным сборам:</w:t>
            </w:r>
          </w:p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- изучение требований безопасности при проведении занятий в ходе учебных сборов;</w:t>
            </w:r>
          </w:p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- ознакомление с порядком проведения учебных сборов и правилами поведения во время учебных 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май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A5DE6" w:rsidRPr="006A5DE6" w:rsidTr="006A5DE6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Проведение учебных сборов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color w:val="FF0000"/>
                <w:sz w:val="24"/>
                <w:szCs w:val="24"/>
              </w:rPr>
            </w:pPr>
            <w:r w:rsidRPr="006A5DE6">
              <w:rPr>
                <w:color w:val="000000" w:themeColor="text1"/>
                <w:sz w:val="24"/>
                <w:szCs w:val="24"/>
              </w:rPr>
              <w:t>с 31.05 по 04.06. 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A5DE6" w:rsidRPr="006A5DE6" w:rsidTr="006A5DE6">
        <w:trPr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10.</w:t>
            </w: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</w:p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Организация контроля за ходом проведения учебных сборов </w:t>
            </w:r>
          </w:p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в ходе учебных сборов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Шумячский Отдел по образованию, военный комиссариат </w:t>
            </w:r>
            <w:proofErr w:type="spellStart"/>
            <w:r w:rsidRPr="006A5DE6">
              <w:rPr>
                <w:sz w:val="24"/>
                <w:szCs w:val="24"/>
              </w:rPr>
              <w:t>Шумячского</w:t>
            </w:r>
            <w:proofErr w:type="spellEnd"/>
            <w:r w:rsidRPr="006A5DE6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6A5DE6" w:rsidRPr="006A5DE6" w:rsidTr="006A5DE6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Представление отчета о проведении учебных сборов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до 01 июля 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A5DE6" w:rsidRPr="006A5DE6" w:rsidTr="006A5DE6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Представление Главе муниципального образования «Шумячский район» Смоленской области, ВКСО отчета о проведении учебных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E6" w:rsidRPr="006A5DE6" w:rsidRDefault="006A5DE6" w:rsidP="006A5D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>до 25 июля 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E6" w:rsidRPr="006A5DE6" w:rsidRDefault="006A5DE6" w:rsidP="006A5DE6">
            <w:pPr>
              <w:jc w:val="both"/>
              <w:rPr>
                <w:sz w:val="24"/>
                <w:szCs w:val="24"/>
              </w:rPr>
            </w:pPr>
            <w:r w:rsidRPr="006A5DE6">
              <w:rPr>
                <w:sz w:val="24"/>
                <w:szCs w:val="24"/>
              </w:rPr>
              <w:t xml:space="preserve">Шумячский Отдел по образованию, военный комиссариат </w:t>
            </w:r>
            <w:proofErr w:type="spellStart"/>
            <w:r w:rsidRPr="006A5DE6">
              <w:rPr>
                <w:sz w:val="24"/>
                <w:szCs w:val="24"/>
              </w:rPr>
              <w:t>Шумячского</w:t>
            </w:r>
            <w:proofErr w:type="spellEnd"/>
            <w:r w:rsidRPr="006A5DE6">
              <w:rPr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</w:tbl>
    <w:p w:rsidR="006A5DE6" w:rsidRPr="006A5DE6" w:rsidRDefault="006A5DE6" w:rsidP="006A5DE6">
      <w:pPr>
        <w:rPr>
          <w:sz w:val="24"/>
          <w:szCs w:val="24"/>
        </w:rPr>
      </w:pPr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D7F01" w:rsidRPr="00173396" w:rsidRDefault="005D7F01" w:rsidP="005D7F01">
      <w:pPr>
        <w:pStyle w:val="a5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5D7F01" w:rsidRPr="00173396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72" w:rsidRDefault="00FC0C72">
      <w:r>
        <w:separator/>
      </w:r>
    </w:p>
  </w:endnote>
  <w:endnote w:type="continuationSeparator" w:id="0">
    <w:p w:rsidR="00FC0C72" w:rsidRDefault="00FC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72" w:rsidRDefault="00FC0C72">
      <w:r>
        <w:separator/>
      </w:r>
    </w:p>
  </w:footnote>
  <w:footnote w:type="continuationSeparator" w:id="0">
    <w:p w:rsidR="00FC0C72" w:rsidRDefault="00FC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51467"/>
    <w:rsid w:val="00354D44"/>
    <w:rsid w:val="00364F9C"/>
    <w:rsid w:val="0036551D"/>
    <w:rsid w:val="003777E4"/>
    <w:rsid w:val="00495591"/>
    <w:rsid w:val="004B471C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6A5DE6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A6C"/>
    <w:rsid w:val="009D3293"/>
    <w:rsid w:val="009F11E5"/>
    <w:rsid w:val="009F4080"/>
    <w:rsid w:val="00A25104"/>
    <w:rsid w:val="00A327B0"/>
    <w:rsid w:val="00A42B48"/>
    <w:rsid w:val="00A90CCA"/>
    <w:rsid w:val="00AD5B09"/>
    <w:rsid w:val="00B15135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D0270"/>
    <w:rsid w:val="00DD15EC"/>
    <w:rsid w:val="00DD1621"/>
    <w:rsid w:val="00E02C12"/>
    <w:rsid w:val="00E35B5A"/>
    <w:rsid w:val="00E8366B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CE4D4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6A5D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A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2021-03-15T09:15:00Z</cp:lastPrinted>
  <dcterms:created xsi:type="dcterms:W3CDTF">2021-04-12T11:19:00Z</dcterms:created>
  <dcterms:modified xsi:type="dcterms:W3CDTF">2021-04-12T11:19:00Z</dcterms:modified>
</cp:coreProperties>
</file>