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</w:t>
      </w:r>
      <w:bookmarkStart w:id="0" w:name="_GoBack"/>
      <w:bookmarkEnd w:id="0"/>
      <w:r w:rsidRPr="00FA5626">
        <w:rPr>
          <w:b/>
          <w:sz w:val="28"/>
          <w:szCs w:val="28"/>
        </w:rPr>
        <w:t>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E4441C">
        <w:rPr>
          <w:sz w:val="28"/>
          <w:szCs w:val="28"/>
          <w:u w:val="single"/>
        </w:rPr>
        <w:t>12.11.2021г.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E4441C">
        <w:rPr>
          <w:sz w:val="28"/>
          <w:szCs w:val="28"/>
        </w:rPr>
        <w:t xml:space="preserve"> 395-р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098"/>
      </w:tblGrid>
      <w:tr w:rsidR="005F017F" w:rsidTr="005F017F">
        <w:tc>
          <w:tcPr>
            <w:tcW w:w="4815" w:type="dxa"/>
          </w:tcPr>
          <w:p w:rsidR="005F017F" w:rsidRPr="005F017F" w:rsidRDefault="005F017F" w:rsidP="005F017F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017F">
              <w:rPr>
                <w:rFonts w:eastAsia="Calibri"/>
                <w:sz w:val="28"/>
                <w:szCs w:val="28"/>
                <w:lang w:eastAsia="en-US"/>
              </w:rPr>
              <w:t xml:space="preserve">О </w:t>
            </w:r>
            <w:proofErr w:type="gramStart"/>
            <w:r w:rsidRPr="005F017F">
              <w:rPr>
                <w:rFonts w:eastAsia="Calibri"/>
                <w:sz w:val="28"/>
                <w:szCs w:val="28"/>
                <w:lang w:eastAsia="en-US"/>
              </w:rPr>
              <w:t xml:space="preserve">внесении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017F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017F">
              <w:rPr>
                <w:rFonts w:eastAsia="Calibri"/>
                <w:sz w:val="28"/>
                <w:szCs w:val="28"/>
                <w:lang w:eastAsia="en-US"/>
              </w:rPr>
              <w:t xml:space="preserve"> Шумячский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017F">
              <w:rPr>
                <w:rFonts w:eastAsia="Calibri"/>
                <w:sz w:val="28"/>
                <w:szCs w:val="28"/>
                <w:lang w:eastAsia="en-US"/>
              </w:rPr>
              <w:t xml:space="preserve"> районный</w:t>
            </w:r>
          </w:p>
          <w:p w:rsidR="005F017F" w:rsidRPr="005F017F" w:rsidRDefault="005F017F" w:rsidP="005F017F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017F">
              <w:rPr>
                <w:rFonts w:eastAsia="Calibri"/>
                <w:sz w:val="28"/>
                <w:szCs w:val="28"/>
                <w:lang w:eastAsia="en-US"/>
              </w:rPr>
              <w:t xml:space="preserve">Совет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5F017F">
              <w:rPr>
                <w:rFonts w:eastAsia="Calibri"/>
                <w:sz w:val="28"/>
                <w:szCs w:val="28"/>
                <w:lang w:eastAsia="en-US"/>
              </w:rPr>
              <w:t xml:space="preserve">депутатов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5F017F">
              <w:rPr>
                <w:rFonts w:eastAsia="Calibri"/>
                <w:sz w:val="28"/>
                <w:szCs w:val="28"/>
                <w:lang w:eastAsia="en-US"/>
              </w:rPr>
              <w:t>проекта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  <w:r w:rsidRPr="005F017F">
              <w:rPr>
                <w:rFonts w:eastAsia="Calibri"/>
                <w:sz w:val="28"/>
                <w:szCs w:val="28"/>
                <w:lang w:eastAsia="en-US"/>
              </w:rPr>
              <w:t xml:space="preserve"> решения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5F017F" w:rsidRPr="005F017F" w:rsidRDefault="005F017F" w:rsidP="005F017F">
            <w:pPr>
              <w:tabs>
                <w:tab w:val="right" w:pos="10206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F017F">
              <w:rPr>
                <w:rFonts w:eastAsia="Calibri"/>
                <w:sz w:val="28"/>
                <w:szCs w:val="28"/>
                <w:lang w:eastAsia="en-US"/>
              </w:rPr>
              <w:t xml:space="preserve">«Об утверждении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5F017F">
              <w:rPr>
                <w:rFonts w:eastAsia="Calibri"/>
                <w:sz w:val="28"/>
                <w:szCs w:val="28"/>
                <w:lang w:eastAsia="en-US"/>
              </w:rPr>
              <w:t>прогнозного плана</w:t>
            </w:r>
          </w:p>
          <w:p w:rsidR="005F017F" w:rsidRDefault="005F017F" w:rsidP="005F017F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5F017F">
              <w:rPr>
                <w:rFonts w:eastAsia="Calibri"/>
                <w:sz w:val="28"/>
                <w:szCs w:val="28"/>
                <w:lang w:eastAsia="en-US"/>
              </w:rPr>
              <w:t>(Программы) приватизации муниципального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017F">
              <w:rPr>
                <w:rFonts w:eastAsia="Calibri"/>
                <w:sz w:val="28"/>
                <w:szCs w:val="28"/>
                <w:lang w:eastAsia="en-US"/>
              </w:rPr>
              <w:t>имущества Шумячского района Смоленской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F017F">
              <w:rPr>
                <w:rFonts w:eastAsia="Calibri"/>
                <w:sz w:val="28"/>
                <w:szCs w:val="28"/>
                <w:lang w:eastAsia="en-US"/>
              </w:rPr>
              <w:t>области на 2022 год»</w:t>
            </w:r>
          </w:p>
        </w:tc>
        <w:tc>
          <w:tcPr>
            <w:tcW w:w="5098" w:type="dxa"/>
          </w:tcPr>
          <w:p w:rsidR="005F017F" w:rsidRDefault="005F017F">
            <w:pPr>
              <w:jc w:val="both"/>
              <w:rPr>
                <w:sz w:val="28"/>
                <w:szCs w:val="28"/>
              </w:rPr>
            </w:pPr>
          </w:p>
        </w:tc>
      </w:tr>
    </w:tbl>
    <w:p w:rsidR="005F017F" w:rsidRPr="005F017F" w:rsidRDefault="005F017F" w:rsidP="005F017F">
      <w:pPr>
        <w:tabs>
          <w:tab w:val="right" w:pos="10206"/>
        </w:tabs>
        <w:spacing w:after="200"/>
        <w:rPr>
          <w:rFonts w:eastAsia="Calibri"/>
          <w:sz w:val="28"/>
          <w:szCs w:val="28"/>
          <w:lang w:eastAsia="en-US"/>
        </w:rPr>
      </w:pPr>
    </w:p>
    <w:p w:rsidR="005F017F" w:rsidRPr="005F017F" w:rsidRDefault="005F017F" w:rsidP="005F017F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F017F">
        <w:rPr>
          <w:rFonts w:eastAsia="Calibri"/>
          <w:sz w:val="28"/>
          <w:szCs w:val="28"/>
          <w:lang w:eastAsia="en-US"/>
        </w:rPr>
        <w:t xml:space="preserve">             В соответствии со статьей 28 Устава муниципального образования «Шумячский район» Смоленской области</w:t>
      </w:r>
    </w:p>
    <w:p w:rsidR="005F017F" w:rsidRPr="005F017F" w:rsidRDefault="005F017F" w:rsidP="005F017F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5F017F">
        <w:rPr>
          <w:rFonts w:eastAsia="Calibri"/>
          <w:sz w:val="28"/>
          <w:szCs w:val="28"/>
          <w:lang w:eastAsia="en-US"/>
        </w:rPr>
        <w:t xml:space="preserve"> </w:t>
      </w:r>
    </w:p>
    <w:p w:rsidR="005F017F" w:rsidRPr="005F017F" w:rsidRDefault="005F017F" w:rsidP="005F017F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5F017F">
        <w:rPr>
          <w:rFonts w:eastAsia="Calibri"/>
          <w:sz w:val="28"/>
          <w:szCs w:val="28"/>
          <w:lang w:eastAsia="en-US"/>
        </w:rPr>
        <w:t xml:space="preserve">             1.Внести в Шумячский районный Совет депутатов проект решения «Об утверждении прогнозного плана (Программы) приватизации муниципального имущества Шумячского района Смоленской области на 2022 год»</w:t>
      </w:r>
    </w:p>
    <w:p w:rsidR="005F017F" w:rsidRPr="005F017F" w:rsidRDefault="005F017F" w:rsidP="005F017F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5F017F">
        <w:rPr>
          <w:rFonts w:eastAsia="Calibri"/>
          <w:sz w:val="28"/>
          <w:szCs w:val="28"/>
          <w:lang w:eastAsia="en-US"/>
        </w:rPr>
        <w:t xml:space="preserve">             2. 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</w:t>
      </w:r>
      <w:proofErr w:type="spellStart"/>
      <w:r w:rsidRPr="005F017F">
        <w:rPr>
          <w:rFonts w:eastAsia="Calibri"/>
          <w:sz w:val="28"/>
          <w:szCs w:val="28"/>
          <w:lang w:eastAsia="en-US"/>
        </w:rPr>
        <w:t>Шумячским</w:t>
      </w:r>
      <w:proofErr w:type="spellEnd"/>
      <w:r w:rsidRPr="005F017F">
        <w:rPr>
          <w:rFonts w:eastAsia="Calibri"/>
          <w:sz w:val="28"/>
          <w:szCs w:val="28"/>
          <w:lang w:eastAsia="en-US"/>
        </w:rPr>
        <w:t xml:space="preserve"> районным Советом депутатов проекта решения «Об утверждении прогнозного плана (Программы) приватизации муниципального имущества Шумячского района Смоленской области на 2022 год»</w:t>
      </w:r>
    </w:p>
    <w:p w:rsidR="005F017F" w:rsidRPr="005F017F" w:rsidRDefault="005F017F" w:rsidP="005F017F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</w:p>
    <w:p w:rsidR="005F017F" w:rsidRPr="005F017F" w:rsidRDefault="005F017F" w:rsidP="005F017F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</w:p>
    <w:p w:rsidR="005F017F" w:rsidRPr="005F017F" w:rsidRDefault="005F017F" w:rsidP="005F017F">
      <w:pPr>
        <w:tabs>
          <w:tab w:val="right" w:pos="10206"/>
        </w:tabs>
        <w:rPr>
          <w:rFonts w:eastAsia="Calibri"/>
          <w:sz w:val="28"/>
          <w:szCs w:val="28"/>
          <w:lang w:eastAsia="en-US"/>
        </w:rPr>
      </w:pPr>
      <w:r w:rsidRPr="005F017F">
        <w:rPr>
          <w:rFonts w:eastAsia="Calibri"/>
          <w:sz w:val="28"/>
          <w:szCs w:val="28"/>
          <w:lang w:eastAsia="en-US"/>
        </w:rPr>
        <w:t xml:space="preserve">Глава муниципального образования </w:t>
      </w:r>
    </w:p>
    <w:p w:rsidR="005F017F" w:rsidRPr="005F017F" w:rsidRDefault="005F017F" w:rsidP="005F017F">
      <w:pPr>
        <w:tabs>
          <w:tab w:val="right" w:pos="10206"/>
        </w:tabs>
        <w:spacing w:after="200"/>
        <w:rPr>
          <w:rFonts w:eastAsia="Calibri"/>
          <w:sz w:val="28"/>
          <w:szCs w:val="28"/>
          <w:lang w:eastAsia="en-US"/>
        </w:rPr>
      </w:pPr>
      <w:r w:rsidRPr="005F017F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       </w:t>
      </w:r>
      <w:r>
        <w:rPr>
          <w:rFonts w:eastAsia="Calibri"/>
          <w:sz w:val="28"/>
          <w:szCs w:val="28"/>
          <w:lang w:eastAsia="en-US"/>
        </w:rPr>
        <w:t xml:space="preserve">             </w:t>
      </w:r>
      <w:r w:rsidRPr="005F017F">
        <w:rPr>
          <w:rFonts w:eastAsia="Calibri"/>
          <w:sz w:val="28"/>
          <w:szCs w:val="28"/>
          <w:lang w:eastAsia="en-US"/>
        </w:rPr>
        <w:t xml:space="preserve">                   А.Н. Васильев 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sectPr w:rsidR="00E1461D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259" w:rsidRDefault="00C85259">
      <w:r>
        <w:separator/>
      </w:r>
    </w:p>
  </w:endnote>
  <w:endnote w:type="continuationSeparator" w:id="0">
    <w:p w:rsidR="00C85259" w:rsidRDefault="00C85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259" w:rsidRDefault="00C85259">
      <w:r>
        <w:separator/>
      </w:r>
    </w:p>
  </w:footnote>
  <w:footnote w:type="continuationSeparator" w:id="0">
    <w:p w:rsidR="00C85259" w:rsidRDefault="00C852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17F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465D4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259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41C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C954D9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5F017F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5F0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2021-11-11T09:53:00Z</cp:lastPrinted>
  <dcterms:created xsi:type="dcterms:W3CDTF">2021-11-12T11:14:00Z</dcterms:created>
  <dcterms:modified xsi:type="dcterms:W3CDTF">2021-11-12T11:14:00Z</dcterms:modified>
</cp:coreProperties>
</file>