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C56D2">
        <w:rPr>
          <w:sz w:val="28"/>
          <w:szCs w:val="28"/>
          <w:u w:val="single"/>
        </w:rPr>
        <w:t>27.10.2021г.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C56D2">
        <w:rPr>
          <w:sz w:val="28"/>
          <w:szCs w:val="28"/>
        </w:rPr>
        <w:t xml:space="preserve"> 389-р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726655" w:rsidTr="00726655">
        <w:tc>
          <w:tcPr>
            <w:tcW w:w="4820" w:type="dxa"/>
          </w:tcPr>
          <w:p w:rsidR="00726655" w:rsidRDefault="00726655" w:rsidP="00726655">
            <w:pPr>
              <w:ind w:left="-105" w:right="-110"/>
              <w:jc w:val="both"/>
              <w:rPr>
                <w:sz w:val="28"/>
                <w:szCs w:val="28"/>
              </w:rPr>
            </w:pPr>
            <w:r w:rsidRPr="007C3CC9">
              <w:rPr>
                <w:rFonts w:eastAsia="Calibri"/>
                <w:sz w:val="28"/>
                <w:szCs w:val="28"/>
                <w:lang w:eastAsia="en-US"/>
              </w:rPr>
              <w:t>Об утверждении акта о закреплении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3CC9">
              <w:rPr>
                <w:rFonts w:eastAsia="Calibri"/>
                <w:sz w:val="28"/>
                <w:szCs w:val="28"/>
                <w:lang w:eastAsia="en-US"/>
              </w:rPr>
              <w:t>за  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онтрольно-ревизионной комиссией муниципального образования </w:t>
            </w:r>
            <w:r w:rsidRPr="007C3CC9">
              <w:rPr>
                <w:rFonts w:eastAsia="Calibri"/>
                <w:sz w:val="28"/>
                <w:szCs w:val="28"/>
                <w:lang w:eastAsia="en-US"/>
              </w:rPr>
              <w:t>«Шумячский район»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3CC9">
              <w:rPr>
                <w:rFonts w:eastAsia="Calibri"/>
                <w:sz w:val="28"/>
                <w:szCs w:val="28"/>
                <w:lang w:eastAsia="en-US"/>
              </w:rPr>
              <w:t>Смоленской области объектов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3CC9">
              <w:rPr>
                <w:rFonts w:eastAsia="Calibri"/>
                <w:sz w:val="28"/>
                <w:szCs w:val="28"/>
                <w:lang w:eastAsia="en-US"/>
              </w:rPr>
              <w:t>на праве оперативного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C3CC9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5098" w:type="dxa"/>
          </w:tcPr>
          <w:p w:rsidR="00726655" w:rsidRDefault="00726655">
            <w:pPr>
              <w:jc w:val="both"/>
              <w:rPr>
                <w:sz w:val="28"/>
                <w:szCs w:val="28"/>
              </w:rPr>
            </w:pPr>
          </w:p>
        </w:tc>
      </w:tr>
    </w:tbl>
    <w:p w:rsidR="00726655" w:rsidRDefault="00726655">
      <w:pPr>
        <w:jc w:val="both"/>
        <w:rPr>
          <w:sz w:val="28"/>
          <w:szCs w:val="28"/>
        </w:rPr>
      </w:pPr>
    </w:p>
    <w:p w:rsidR="00726655" w:rsidRDefault="00726655" w:rsidP="007C3C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C3CC9" w:rsidRPr="007C3CC9" w:rsidRDefault="007C3CC9" w:rsidP="0072665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C3CC9">
        <w:rPr>
          <w:rFonts w:eastAsia="Calibri"/>
          <w:sz w:val="28"/>
          <w:szCs w:val="28"/>
          <w:lang w:eastAsia="en-US"/>
        </w:rPr>
        <w:t xml:space="preserve">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25.10.2021г. № 380-р «О приеме- передаче объектов основных средств» </w:t>
      </w:r>
    </w:p>
    <w:p w:rsidR="007C3CC9" w:rsidRPr="007C3CC9" w:rsidRDefault="007C3CC9" w:rsidP="0072665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C3CC9">
        <w:rPr>
          <w:rFonts w:eastAsia="Calibri"/>
          <w:sz w:val="28"/>
          <w:szCs w:val="28"/>
          <w:lang w:eastAsia="en-US"/>
        </w:rPr>
        <w:t xml:space="preserve">         Утвердить прилагаемый акт о закреплении за </w:t>
      </w:r>
      <w:r w:rsidR="00726655" w:rsidRPr="007C3CC9">
        <w:rPr>
          <w:rFonts w:eastAsia="Calibri"/>
          <w:sz w:val="28"/>
          <w:szCs w:val="28"/>
          <w:lang w:eastAsia="en-US"/>
        </w:rPr>
        <w:t>К</w:t>
      </w:r>
      <w:r w:rsidR="00726655">
        <w:rPr>
          <w:rFonts w:eastAsia="Calibri"/>
          <w:sz w:val="28"/>
          <w:szCs w:val="28"/>
          <w:lang w:eastAsia="en-US"/>
        </w:rPr>
        <w:t xml:space="preserve">онтрольно-ревизионной комиссией муниципального образования </w:t>
      </w:r>
      <w:r w:rsidR="00726655" w:rsidRPr="007C3CC9">
        <w:rPr>
          <w:rFonts w:eastAsia="Calibri"/>
          <w:sz w:val="28"/>
          <w:szCs w:val="28"/>
          <w:lang w:eastAsia="en-US"/>
        </w:rPr>
        <w:t>«Шумячский район»</w:t>
      </w:r>
      <w:r w:rsidR="00726655">
        <w:rPr>
          <w:rFonts w:eastAsia="Calibri"/>
          <w:sz w:val="28"/>
          <w:szCs w:val="28"/>
          <w:lang w:eastAsia="en-US"/>
        </w:rPr>
        <w:t xml:space="preserve"> </w:t>
      </w:r>
      <w:r w:rsidR="00726655" w:rsidRPr="007C3CC9">
        <w:rPr>
          <w:rFonts w:eastAsia="Calibri"/>
          <w:sz w:val="28"/>
          <w:szCs w:val="28"/>
          <w:lang w:eastAsia="en-US"/>
        </w:rPr>
        <w:t xml:space="preserve">Смоленской области </w:t>
      </w:r>
      <w:r w:rsidRPr="007C3CC9">
        <w:rPr>
          <w:rFonts w:eastAsia="Calibri"/>
          <w:sz w:val="28"/>
          <w:szCs w:val="28"/>
          <w:lang w:eastAsia="en-US"/>
        </w:rPr>
        <w:t>объектов на праве оперативного управления от 27.10.2021г.</w:t>
      </w:r>
    </w:p>
    <w:p w:rsidR="007C3CC9" w:rsidRPr="007C3CC9" w:rsidRDefault="007C3CC9" w:rsidP="00726655">
      <w:pPr>
        <w:spacing w:after="200"/>
        <w:rPr>
          <w:rFonts w:eastAsia="Calibri"/>
          <w:sz w:val="28"/>
          <w:szCs w:val="28"/>
          <w:lang w:eastAsia="en-US"/>
        </w:rPr>
      </w:pPr>
    </w:p>
    <w:p w:rsidR="007C3CC9" w:rsidRPr="007C3CC9" w:rsidRDefault="007C3CC9" w:rsidP="00726655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7C3CC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7C3CC9" w:rsidRPr="007C3CC9" w:rsidRDefault="007C3CC9" w:rsidP="00726655">
      <w:pPr>
        <w:spacing w:after="200"/>
        <w:rPr>
          <w:rFonts w:eastAsia="Calibri"/>
          <w:sz w:val="28"/>
          <w:szCs w:val="28"/>
          <w:lang w:eastAsia="en-US"/>
        </w:rPr>
      </w:pPr>
      <w:r w:rsidRPr="007C3CC9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</w:t>
      </w:r>
      <w:r w:rsidR="00726655">
        <w:rPr>
          <w:rFonts w:eastAsia="Calibri"/>
          <w:sz w:val="28"/>
          <w:szCs w:val="28"/>
          <w:lang w:eastAsia="en-US"/>
        </w:rPr>
        <w:t xml:space="preserve">     </w:t>
      </w:r>
      <w:r w:rsidRPr="007C3CC9">
        <w:rPr>
          <w:rFonts w:eastAsia="Calibri"/>
          <w:sz w:val="28"/>
          <w:szCs w:val="28"/>
          <w:lang w:eastAsia="en-US"/>
        </w:rPr>
        <w:t xml:space="preserve">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2F" w:rsidRDefault="00182B2F">
      <w:r>
        <w:separator/>
      </w:r>
    </w:p>
  </w:endnote>
  <w:endnote w:type="continuationSeparator" w:id="0">
    <w:p w:rsidR="00182B2F" w:rsidRDefault="001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2F" w:rsidRDefault="00182B2F">
      <w:r>
        <w:separator/>
      </w:r>
    </w:p>
  </w:footnote>
  <w:footnote w:type="continuationSeparator" w:id="0">
    <w:p w:rsidR="00182B2F" w:rsidRDefault="0018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6D2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3AF0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2B95"/>
    <w:rsid w:val="001654ED"/>
    <w:rsid w:val="00173858"/>
    <w:rsid w:val="00177321"/>
    <w:rsid w:val="00180DDB"/>
    <w:rsid w:val="0018257F"/>
    <w:rsid w:val="00182B2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56D2"/>
    <w:rsid w:val="003C609F"/>
    <w:rsid w:val="003C77D1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655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3CC9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104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styleId="af1">
    <w:name w:val="Strong"/>
    <w:basedOn w:val="a0"/>
    <w:uiPriority w:val="22"/>
    <w:qFormat/>
    <w:rsid w:val="0072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2018-02-13T14:00:00Z</cp:lastPrinted>
  <dcterms:created xsi:type="dcterms:W3CDTF">2021-11-17T08:04:00Z</dcterms:created>
  <dcterms:modified xsi:type="dcterms:W3CDTF">2021-11-17T08:04:00Z</dcterms:modified>
</cp:coreProperties>
</file>