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47BDC">
        <w:rPr>
          <w:sz w:val="28"/>
          <w:szCs w:val="28"/>
          <w:u w:val="single"/>
        </w:rPr>
        <w:t>13.09.2021 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E36904">
        <w:rPr>
          <w:sz w:val="28"/>
          <w:szCs w:val="28"/>
        </w:rPr>
        <w:t xml:space="preserve"> </w:t>
      </w:r>
      <w:bookmarkStart w:id="0" w:name="_GoBack"/>
      <w:bookmarkEnd w:id="0"/>
      <w:r w:rsidR="00647BDC">
        <w:rPr>
          <w:sz w:val="28"/>
          <w:szCs w:val="28"/>
        </w:rPr>
        <w:t>321-р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5485F" w:rsidRDefault="0035485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51BC7" w:rsidRPr="00151BC7" w:rsidTr="009C2028">
        <w:tc>
          <w:tcPr>
            <w:tcW w:w="4786" w:type="dxa"/>
          </w:tcPr>
          <w:p w:rsidR="00151BC7" w:rsidRPr="00151BC7" w:rsidRDefault="00151BC7" w:rsidP="003548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1BC7">
              <w:rPr>
                <w:rFonts w:eastAsia="Calibri"/>
                <w:sz w:val="28"/>
                <w:szCs w:val="28"/>
                <w:lang w:eastAsia="en-US"/>
              </w:rPr>
              <w:t xml:space="preserve">О даче согласия на предоставление  в безвозмездное пользование недвижимого имущества </w:t>
            </w:r>
          </w:p>
        </w:tc>
        <w:tc>
          <w:tcPr>
            <w:tcW w:w="5636" w:type="dxa"/>
          </w:tcPr>
          <w:p w:rsidR="00151BC7" w:rsidRPr="00151BC7" w:rsidRDefault="00151BC7" w:rsidP="0035485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51BC7" w:rsidRPr="00151BC7" w:rsidRDefault="00151BC7" w:rsidP="0035485F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51BC7">
        <w:rPr>
          <w:rFonts w:eastAsia="Calibri"/>
          <w:sz w:val="28"/>
          <w:szCs w:val="28"/>
          <w:lang w:eastAsia="en-US"/>
        </w:rPr>
        <w:t xml:space="preserve">         В соответствии со статьей 28 Устава муниципального образования «Шумячский район» Смоленской области, порядком предоставления объектов муниципальной собственности муниципального образования «Шумячский район» Смоленской области в безвозмездное пользование, утвержденным постановлением Администрации муниципального образования «Шумячский район» Смоленской области от 25.12.2013г. № 632 «Об утверждении порядка предоставления объектов муниципальной собственности муниципального образования «Шумячский район» смоленской области в безвозмездное пользование», на основании ходатайства Муниципального бюджетного учреждения культуры «Шумячская централизованная клубная система» от 13.09.2021г. № 102 </w:t>
      </w:r>
    </w:p>
    <w:p w:rsidR="00151BC7" w:rsidRPr="00151BC7" w:rsidRDefault="00151BC7" w:rsidP="0035485F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51BC7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51BC7">
        <w:rPr>
          <w:rFonts w:eastAsia="Calibri"/>
          <w:sz w:val="28"/>
          <w:szCs w:val="28"/>
          <w:lang w:eastAsia="en-US"/>
        </w:rPr>
        <w:t xml:space="preserve">Дать согласие Муниципальному  бюджетному учреждению культуры «Шумячская централизованная клубная система» на предоставление в безвозмездное пользование Администрации муниципального образования «Шумячский район» Смоленской области недвижимого имущества - помещения, общей площадью </w:t>
      </w:r>
      <w:r w:rsidR="00D675A1">
        <w:rPr>
          <w:rFonts w:eastAsia="Calibri"/>
          <w:sz w:val="28"/>
          <w:szCs w:val="28"/>
          <w:lang w:eastAsia="en-US"/>
        </w:rPr>
        <w:t>64</w:t>
      </w:r>
      <w:r w:rsidRPr="00151BC7">
        <w:rPr>
          <w:rFonts w:eastAsia="Calibri"/>
          <w:sz w:val="28"/>
          <w:szCs w:val="28"/>
          <w:lang w:eastAsia="en-US"/>
        </w:rPr>
        <w:t>,</w:t>
      </w:r>
      <w:r w:rsidR="00D675A1">
        <w:rPr>
          <w:rFonts w:eastAsia="Calibri"/>
          <w:sz w:val="28"/>
          <w:szCs w:val="28"/>
          <w:lang w:eastAsia="en-US"/>
        </w:rPr>
        <w:t>2</w:t>
      </w:r>
      <w:r w:rsidRPr="00151BC7">
        <w:rPr>
          <w:rFonts w:eastAsia="Calibri"/>
          <w:sz w:val="28"/>
          <w:szCs w:val="28"/>
          <w:lang w:eastAsia="en-US"/>
        </w:rPr>
        <w:t xml:space="preserve"> кв.м., расположенного по адресу:  Смоленская область, Шумячский район, п. Шумячи, ул. Советская, д. 109,   на срок  с 29.09.2021г. по 25.11.2021г., для размещения лиц, привлекаемых к сбору сведений о населении в связи с проведением Всероссийской переписи населения 2020г. </w:t>
      </w:r>
    </w:p>
    <w:p w:rsidR="00151BC7" w:rsidRPr="00151BC7" w:rsidRDefault="00151BC7" w:rsidP="0035485F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151BC7" w:rsidRPr="00151BC7" w:rsidRDefault="00151BC7" w:rsidP="0035485F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151BC7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5485F" w:rsidRDefault="00151BC7" w:rsidP="00297EB3">
      <w:pPr>
        <w:jc w:val="both"/>
        <w:rPr>
          <w:sz w:val="28"/>
          <w:szCs w:val="28"/>
        </w:rPr>
      </w:pPr>
      <w:r w:rsidRPr="00151BC7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151BC7">
        <w:rPr>
          <w:rFonts w:eastAsia="Calibri"/>
          <w:sz w:val="28"/>
          <w:szCs w:val="28"/>
          <w:lang w:eastAsia="en-US"/>
        </w:rPr>
        <w:t xml:space="preserve">                      А.Н. Васильев</w:t>
      </w:r>
    </w:p>
    <w:sectPr w:rsidR="0035485F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A3" w:rsidRDefault="006E56A3">
      <w:r>
        <w:separator/>
      </w:r>
    </w:p>
  </w:endnote>
  <w:endnote w:type="continuationSeparator" w:id="0">
    <w:p w:rsidR="006E56A3" w:rsidRDefault="006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A3" w:rsidRDefault="006E56A3">
      <w:r>
        <w:separator/>
      </w:r>
    </w:p>
  </w:footnote>
  <w:footnote w:type="continuationSeparator" w:id="0">
    <w:p w:rsidR="006E56A3" w:rsidRDefault="006E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BDC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07294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BC7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85F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47BDC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56A3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03C9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5AA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675A1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6904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930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51BC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5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2021-09-13T12:06:00Z</cp:lastPrinted>
  <dcterms:created xsi:type="dcterms:W3CDTF">2021-09-15T08:30:00Z</dcterms:created>
  <dcterms:modified xsi:type="dcterms:W3CDTF">2021-09-15T08:30:00Z</dcterms:modified>
</cp:coreProperties>
</file>