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B0" w:rsidRPr="00EA0DBC" w:rsidRDefault="00152CD1">
      <w:pPr>
        <w:jc w:val="cente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403EB0" w:rsidRPr="00115D7D" w:rsidRDefault="00403EB0">
      <w:pPr>
        <w:jc w:val="center"/>
        <w:rPr>
          <w:sz w:val="18"/>
          <w:szCs w:val="18"/>
        </w:rPr>
      </w:pPr>
    </w:p>
    <w:p w:rsidR="00403EB0" w:rsidRPr="00EA0DBC" w:rsidRDefault="00403EB0">
      <w:pPr>
        <w:pStyle w:val="4"/>
        <w:rPr>
          <w:b/>
        </w:rPr>
      </w:pPr>
      <w:r w:rsidRPr="00EA0DBC">
        <w:rPr>
          <w:b/>
        </w:rPr>
        <w:t>А</w:t>
      </w:r>
      <w:r w:rsidR="00E6347E" w:rsidRPr="00EA0DBC">
        <w:rPr>
          <w:b/>
        </w:rPr>
        <w:t>ДМИНИСТРАЦИЯ</w:t>
      </w:r>
      <w:r w:rsidRPr="00EA0DBC">
        <w:rPr>
          <w:b/>
        </w:rPr>
        <w:t xml:space="preserve">  МУНИЦИПАЛЬНОГО  ОБРАЗОВАНИЯ </w:t>
      </w:r>
    </w:p>
    <w:p w:rsidR="00403EB0" w:rsidRPr="00EA0DBC" w:rsidRDefault="004B7ED3">
      <w:pPr>
        <w:jc w:val="center"/>
        <w:rPr>
          <w:b/>
          <w:sz w:val="28"/>
        </w:rPr>
      </w:pPr>
      <w:r w:rsidRPr="00EA0DBC">
        <w:rPr>
          <w:b/>
          <w:sz w:val="28"/>
        </w:rPr>
        <w:t>«</w:t>
      </w:r>
      <w:r w:rsidR="00403EB0" w:rsidRPr="00EA0DBC">
        <w:rPr>
          <w:b/>
          <w:sz w:val="28"/>
        </w:rPr>
        <w:t>ШУМЯЧСКИЙ  РАЙОН</w:t>
      </w:r>
      <w:r w:rsidRPr="00EA0DBC">
        <w:rPr>
          <w:b/>
          <w:sz w:val="28"/>
        </w:rPr>
        <w:t>»</w:t>
      </w:r>
      <w:r w:rsidR="00403EB0" w:rsidRPr="00EA0DBC">
        <w:rPr>
          <w:b/>
          <w:sz w:val="28"/>
        </w:rPr>
        <w:t xml:space="preserve"> СМОЛЕНСКОЙ  ОБЛАСТИ</w:t>
      </w:r>
    </w:p>
    <w:p w:rsidR="00403EB0" w:rsidRPr="00EA0DBC" w:rsidRDefault="00403EB0">
      <w:pPr>
        <w:jc w:val="center"/>
        <w:rPr>
          <w:b/>
        </w:rPr>
      </w:pPr>
    </w:p>
    <w:p w:rsidR="00403EB0" w:rsidRDefault="003F3D0F" w:rsidP="003F3D0F">
      <w:pPr>
        <w:pStyle w:val="1"/>
        <w:rPr>
          <w:b/>
          <w:sz w:val="28"/>
        </w:rPr>
      </w:pPr>
      <w:r>
        <w:rPr>
          <w:b/>
          <w:sz w:val="28"/>
        </w:rPr>
        <w:t>Р</w:t>
      </w:r>
      <w:r w:rsidR="00403EB0" w:rsidRPr="00EA0DBC">
        <w:rPr>
          <w:b/>
          <w:sz w:val="28"/>
        </w:rPr>
        <w:t>АСПОРЯЖЕНИЕ</w:t>
      </w:r>
    </w:p>
    <w:p w:rsidR="003F3D0F" w:rsidRPr="003F3D0F" w:rsidRDefault="003F3D0F" w:rsidP="003F3D0F"/>
    <w:p w:rsidR="00403EB0" w:rsidRPr="00EA0DBC" w:rsidRDefault="00403EB0" w:rsidP="00A42F3E">
      <w:pPr>
        <w:jc w:val="both"/>
        <w:rPr>
          <w:sz w:val="28"/>
          <w:szCs w:val="28"/>
        </w:rPr>
      </w:pPr>
      <w:r w:rsidRPr="00EA0DBC">
        <w:rPr>
          <w:sz w:val="28"/>
          <w:szCs w:val="28"/>
        </w:rPr>
        <w:t>от</w:t>
      </w:r>
      <w:r w:rsidRPr="00EA0DBC">
        <w:rPr>
          <w:sz w:val="28"/>
          <w:szCs w:val="28"/>
          <w:u w:val="single"/>
        </w:rPr>
        <w:t xml:space="preserve">  </w:t>
      </w:r>
      <w:r w:rsidR="003F3D0F">
        <w:rPr>
          <w:sz w:val="28"/>
          <w:szCs w:val="28"/>
          <w:u w:val="single"/>
        </w:rPr>
        <w:t>28.01.2021г.</w:t>
      </w:r>
      <w:r w:rsidRPr="00EA0DBC">
        <w:rPr>
          <w:sz w:val="28"/>
          <w:szCs w:val="28"/>
        </w:rPr>
        <w:t>№</w:t>
      </w:r>
      <w:r w:rsidR="003F3D0F">
        <w:rPr>
          <w:sz w:val="28"/>
          <w:szCs w:val="28"/>
        </w:rPr>
        <w:t xml:space="preserve"> 18-р</w:t>
      </w:r>
    </w:p>
    <w:p w:rsidR="009671A5" w:rsidRDefault="008A7BDD">
      <w:pPr>
        <w:jc w:val="both"/>
        <w:rPr>
          <w:sz w:val="28"/>
          <w:szCs w:val="28"/>
        </w:rPr>
      </w:pPr>
      <w:r w:rsidRPr="00EA0DBC">
        <w:rPr>
          <w:sz w:val="28"/>
          <w:szCs w:val="28"/>
        </w:rPr>
        <w:t xml:space="preserve"> </w:t>
      </w:r>
      <w:r w:rsidR="00A42F3E">
        <w:rPr>
          <w:sz w:val="28"/>
          <w:szCs w:val="28"/>
        </w:rPr>
        <w:t xml:space="preserve">      </w:t>
      </w:r>
      <w:r w:rsidRPr="00EA0DBC">
        <w:rPr>
          <w:sz w:val="28"/>
          <w:szCs w:val="28"/>
        </w:rPr>
        <w:t>п. Шумячи</w:t>
      </w:r>
    </w:p>
    <w:p w:rsidR="00A42F3E" w:rsidRDefault="00A42F3E" w:rsidP="000C17CC">
      <w:pPr>
        <w:widowControl w:val="0"/>
        <w:autoSpaceDE w:val="0"/>
        <w:autoSpaceDN w:val="0"/>
        <w:adjustRightInd w:val="0"/>
        <w:jc w:val="both"/>
        <w:rPr>
          <w:sz w:val="28"/>
          <w:szCs w:val="28"/>
          <w:lang w:eastAsia="ar-SA"/>
        </w:rPr>
      </w:pPr>
    </w:p>
    <w:tbl>
      <w:tblPr>
        <w:tblW w:w="10031" w:type="dxa"/>
        <w:tblLook w:val="04A0" w:firstRow="1" w:lastRow="0" w:firstColumn="1" w:lastColumn="0" w:noHBand="0" w:noVBand="1"/>
      </w:tblPr>
      <w:tblGrid>
        <w:gridCol w:w="4820"/>
        <w:gridCol w:w="5211"/>
      </w:tblGrid>
      <w:tr w:rsidR="00305B3C" w:rsidRPr="00305B3C" w:rsidTr="00305B3C">
        <w:tc>
          <w:tcPr>
            <w:tcW w:w="4820" w:type="dxa"/>
            <w:hideMark/>
          </w:tcPr>
          <w:p w:rsidR="00305B3C" w:rsidRPr="00305B3C" w:rsidRDefault="00305B3C" w:rsidP="00305B3C">
            <w:pPr>
              <w:suppressAutoHyphens/>
              <w:jc w:val="both"/>
              <w:rPr>
                <w:sz w:val="28"/>
                <w:szCs w:val="28"/>
                <w:lang w:eastAsia="ar-SA"/>
              </w:rPr>
            </w:pPr>
            <w:r w:rsidRPr="00305B3C">
              <w:rPr>
                <w:sz w:val="28"/>
                <w:szCs w:val="28"/>
                <w:lang w:eastAsia="ar-SA"/>
              </w:rPr>
              <w:t>О внесении изменений в бюджетный прогноз</w:t>
            </w:r>
            <w:r w:rsidRPr="00305B3C">
              <w:rPr>
                <w:color w:val="000000"/>
                <w:sz w:val="28"/>
                <w:szCs w:val="28"/>
                <w:lang w:eastAsia="ar-SA"/>
              </w:rPr>
              <w:t xml:space="preserve">  муниципального образования «Шумячский район» Смоленской области на долгосрочный период до 2025 года</w:t>
            </w:r>
          </w:p>
        </w:tc>
        <w:tc>
          <w:tcPr>
            <w:tcW w:w="5211" w:type="dxa"/>
          </w:tcPr>
          <w:p w:rsidR="00305B3C" w:rsidRPr="00305B3C" w:rsidRDefault="00305B3C" w:rsidP="00305B3C">
            <w:pPr>
              <w:suppressAutoHyphens/>
              <w:rPr>
                <w:sz w:val="28"/>
                <w:szCs w:val="28"/>
                <w:lang w:eastAsia="ar-SA"/>
              </w:rPr>
            </w:pPr>
          </w:p>
        </w:tc>
      </w:tr>
    </w:tbl>
    <w:p w:rsidR="00305B3C" w:rsidRPr="00305B3C" w:rsidRDefault="00305B3C" w:rsidP="00305B3C">
      <w:pPr>
        <w:suppressAutoHyphens/>
        <w:rPr>
          <w:sz w:val="28"/>
          <w:szCs w:val="28"/>
          <w:lang w:eastAsia="ar-SA"/>
        </w:rPr>
      </w:pPr>
    </w:p>
    <w:p w:rsidR="00305B3C" w:rsidRPr="00305B3C" w:rsidRDefault="00305B3C" w:rsidP="00305B3C">
      <w:pPr>
        <w:suppressAutoHyphens/>
        <w:ind w:firstLine="720"/>
        <w:jc w:val="both"/>
        <w:rPr>
          <w:sz w:val="28"/>
          <w:szCs w:val="28"/>
          <w:lang w:eastAsia="ar-SA"/>
        </w:rPr>
      </w:pPr>
      <w:r w:rsidRPr="00305B3C">
        <w:rPr>
          <w:sz w:val="28"/>
          <w:szCs w:val="28"/>
          <w:lang w:eastAsia="ar-SA"/>
        </w:rPr>
        <w:t xml:space="preserve">    В соответствии статьей 170</w:t>
      </w:r>
      <w:r w:rsidRPr="00305B3C">
        <w:rPr>
          <w:sz w:val="28"/>
          <w:szCs w:val="28"/>
          <w:vertAlign w:val="superscript"/>
          <w:lang w:eastAsia="ar-SA"/>
        </w:rPr>
        <w:t xml:space="preserve">1 </w:t>
      </w:r>
      <w:r w:rsidRPr="00305B3C">
        <w:rPr>
          <w:sz w:val="28"/>
          <w:szCs w:val="28"/>
          <w:lang w:eastAsia="ar-SA"/>
        </w:rPr>
        <w:t>Бюджетного кодекса Российской Федерации, постановлением Администрации муниципального образования «Шумячский район» Смоленской области от 26 июля 2016 года №545 «Об утверждении Правил разработки и утверждения бюджетного прогноза муниципального образования «Шумячский район» Смоленской области на долгосрочный период»</w:t>
      </w:r>
    </w:p>
    <w:p w:rsidR="00305B3C" w:rsidRPr="00305B3C" w:rsidRDefault="00305B3C" w:rsidP="00305B3C">
      <w:pPr>
        <w:suppressAutoHyphens/>
        <w:jc w:val="both"/>
        <w:rPr>
          <w:sz w:val="28"/>
          <w:szCs w:val="28"/>
          <w:lang w:eastAsia="ar-SA"/>
        </w:rPr>
      </w:pPr>
    </w:p>
    <w:p w:rsidR="00305B3C" w:rsidRPr="00305B3C" w:rsidRDefault="00305B3C" w:rsidP="00305B3C">
      <w:pPr>
        <w:tabs>
          <w:tab w:val="left" w:pos="9923"/>
        </w:tabs>
        <w:suppressAutoHyphens/>
        <w:rPr>
          <w:sz w:val="28"/>
          <w:szCs w:val="28"/>
          <w:lang w:eastAsia="ar-SA"/>
        </w:rPr>
      </w:pPr>
      <w:r w:rsidRPr="00305B3C">
        <w:rPr>
          <w:sz w:val="28"/>
          <w:szCs w:val="28"/>
          <w:lang w:eastAsia="ar-SA"/>
        </w:rPr>
        <w:t xml:space="preserve">               Внести в бюджетный прогноз муниципального образования «Шумячский район» Смоленской области на долгосрочный период до 2025 года, утвержденный распоряжением Администрации муниципального образования «Шумячский район! Смоленской области от 14.02.2020 года №41-р, следующие изменения:</w:t>
      </w:r>
    </w:p>
    <w:p w:rsidR="00305B3C" w:rsidRPr="00305B3C" w:rsidRDefault="00305B3C" w:rsidP="00305B3C">
      <w:pPr>
        <w:numPr>
          <w:ilvl w:val="0"/>
          <w:numId w:val="34"/>
        </w:numPr>
        <w:suppressAutoHyphens/>
        <w:jc w:val="both"/>
        <w:rPr>
          <w:rFonts w:eastAsia="Calibri"/>
          <w:sz w:val="28"/>
          <w:szCs w:val="28"/>
          <w:lang w:eastAsia="en-US"/>
        </w:rPr>
      </w:pPr>
      <w:r w:rsidRPr="00305B3C">
        <w:rPr>
          <w:rFonts w:eastAsia="Calibri"/>
          <w:sz w:val="28"/>
          <w:szCs w:val="28"/>
          <w:lang w:eastAsia="en-US"/>
        </w:rPr>
        <w:t>разделы 2 и 3 изложить в следующей редакции:</w:t>
      </w:r>
    </w:p>
    <w:p w:rsidR="00305B3C" w:rsidRPr="00305B3C" w:rsidRDefault="00305B3C" w:rsidP="00305B3C">
      <w:pPr>
        <w:tabs>
          <w:tab w:val="left" w:pos="709"/>
        </w:tabs>
        <w:suppressAutoHyphens/>
        <w:jc w:val="center"/>
        <w:rPr>
          <w:b/>
          <w:sz w:val="28"/>
          <w:szCs w:val="28"/>
          <w:lang w:eastAsia="ar-SA"/>
        </w:rPr>
      </w:pPr>
      <w:r w:rsidRPr="00305B3C">
        <w:rPr>
          <w:b/>
          <w:sz w:val="28"/>
          <w:szCs w:val="28"/>
          <w:lang w:eastAsia="ar-SA"/>
        </w:rPr>
        <w:t>«2. Цели и задачи налоговой, бюджетной и долговой политики в долгосрочном периоде.</w:t>
      </w:r>
    </w:p>
    <w:p w:rsidR="00305B3C" w:rsidRPr="00305B3C" w:rsidRDefault="00305B3C" w:rsidP="00305B3C">
      <w:pPr>
        <w:suppressAutoHyphens/>
        <w:autoSpaceDE w:val="0"/>
        <w:autoSpaceDN w:val="0"/>
        <w:adjustRightInd w:val="0"/>
        <w:jc w:val="both"/>
        <w:rPr>
          <w:color w:val="000000" w:themeColor="text1"/>
          <w:spacing w:val="2"/>
          <w:sz w:val="28"/>
          <w:szCs w:val="28"/>
        </w:rPr>
      </w:pPr>
      <w:r w:rsidRPr="00305B3C">
        <w:rPr>
          <w:color w:val="2D2D2D"/>
          <w:spacing w:val="2"/>
          <w:sz w:val="28"/>
          <w:szCs w:val="28"/>
        </w:rPr>
        <w:t xml:space="preserve">          </w:t>
      </w:r>
      <w:r w:rsidRPr="00305B3C">
        <w:rPr>
          <w:color w:val="000000" w:themeColor="text1"/>
          <w:spacing w:val="2"/>
          <w:sz w:val="28"/>
          <w:szCs w:val="28"/>
        </w:rPr>
        <w:t>В сложившихся экономических условиях основными задачами бюджетной и налоговой политики муниципального образования «Шумячский район» Смоленской области на 2021-2023 годы являются:</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1. Сохранение устойчивости бюджетной системы муниципального образования «Шумячский район» Смоленской области и обеспечение долгосрочной сбалансированности местного бюджета муниципального образования «Шумячский район» Смоленской области и бюджетов поселений Шумячский района Смоленской области.</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2. Создание условий для восстановления роста экономики, занятости и доходов населения, развития малого и среднего предпринимательства.</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3. Укрепление доходной базы консолидированного бюджета муниципального образования «Шумячский район» Смоленской области за счет повышение эффективности администрирования неналоговых доходов и мобилизации имеющихся резервов.</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lastRenderedPageBreak/>
        <w:t>4. Реализация приоритетных направлений и национальных проектов, в первую очередь направленных на решение задач, поставленных в Указе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5. Сохранение социальной направленности консолидированного бюджета муниципального образования «Шумячский район» Смоленской области.</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6. Обеспечение прозрачного механизма оценки эффективности предоставленных налоговых льгот, установленных соответствующими нормативно – правовыми актами.</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7. Открытость и прозрачность управления общественными финансами.</w:t>
      </w:r>
    </w:p>
    <w:p w:rsidR="00305B3C" w:rsidRPr="00305B3C" w:rsidRDefault="00305B3C" w:rsidP="00305B3C">
      <w:pPr>
        <w:suppressAutoHyphens/>
        <w:autoSpaceDE w:val="0"/>
        <w:autoSpaceDN w:val="0"/>
        <w:adjustRightInd w:val="0"/>
        <w:jc w:val="center"/>
        <w:rPr>
          <w:color w:val="000000" w:themeColor="text1"/>
          <w:spacing w:val="2"/>
          <w:sz w:val="28"/>
          <w:szCs w:val="28"/>
        </w:rPr>
      </w:pPr>
      <w:r w:rsidRPr="00305B3C">
        <w:rPr>
          <w:color w:val="000000" w:themeColor="text1"/>
          <w:spacing w:val="2"/>
          <w:sz w:val="28"/>
          <w:szCs w:val="28"/>
        </w:rPr>
        <w:t>Налоговая политика</w:t>
      </w:r>
    </w:p>
    <w:p w:rsidR="00305B3C" w:rsidRPr="00305B3C" w:rsidRDefault="00305B3C" w:rsidP="00305B3C">
      <w:pPr>
        <w:suppressAutoHyphens/>
        <w:autoSpaceDE w:val="0"/>
        <w:autoSpaceDN w:val="0"/>
        <w:adjustRightInd w:val="0"/>
        <w:jc w:val="both"/>
        <w:rPr>
          <w:color w:val="000000" w:themeColor="text1"/>
          <w:spacing w:val="2"/>
          <w:sz w:val="28"/>
          <w:szCs w:val="28"/>
        </w:rPr>
      </w:pPr>
      <w:r w:rsidRPr="00305B3C">
        <w:rPr>
          <w:color w:val="000000" w:themeColor="text1"/>
          <w:spacing w:val="2"/>
          <w:sz w:val="28"/>
          <w:szCs w:val="28"/>
        </w:rPr>
        <w:t xml:space="preserve">       </w:t>
      </w:r>
      <w:r>
        <w:rPr>
          <w:color w:val="000000" w:themeColor="text1"/>
          <w:spacing w:val="2"/>
          <w:sz w:val="28"/>
          <w:szCs w:val="28"/>
        </w:rPr>
        <w:t xml:space="preserve">  </w:t>
      </w:r>
      <w:r w:rsidRPr="00305B3C">
        <w:rPr>
          <w:color w:val="000000" w:themeColor="text1"/>
          <w:spacing w:val="2"/>
          <w:sz w:val="28"/>
          <w:szCs w:val="28"/>
        </w:rPr>
        <w:t>Основными целями налоговой политики муниципального образования «Шумячский район» Смоленской области на 2021 год и на плановый период 2022 и 2023 годов является с одной стороны сохранение условий для поддержания устойчивого роста экономики муниципального образования «Шумячский район» Смоленской области,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консолидированного бюджета муниципального образования «Шумячский район» Смоленской области.</w:t>
      </w:r>
    </w:p>
    <w:p w:rsidR="00305B3C" w:rsidRPr="00305B3C" w:rsidRDefault="00305B3C" w:rsidP="00305B3C">
      <w:pPr>
        <w:suppressAutoHyphens/>
        <w:autoSpaceDE w:val="0"/>
        <w:autoSpaceDN w:val="0"/>
        <w:adjustRightInd w:val="0"/>
        <w:jc w:val="both"/>
        <w:rPr>
          <w:color w:val="000000" w:themeColor="text1"/>
          <w:spacing w:val="2"/>
          <w:sz w:val="28"/>
          <w:szCs w:val="28"/>
        </w:rPr>
      </w:pPr>
      <w:r w:rsidRPr="00305B3C">
        <w:rPr>
          <w:color w:val="000000" w:themeColor="text1"/>
          <w:spacing w:val="2"/>
          <w:sz w:val="28"/>
          <w:szCs w:val="28"/>
        </w:rPr>
        <w:t xml:space="preserve">     Основными направлениями налоговой политики муниципального образования «Шумячский район» Смоленской области на 2021 – 2023 годы будут являться:</w:t>
      </w:r>
    </w:p>
    <w:p w:rsidR="00305B3C" w:rsidRPr="00305B3C" w:rsidRDefault="00305B3C" w:rsidP="00305B3C">
      <w:pPr>
        <w:suppressAutoHyphens/>
        <w:autoSpaceDE w:val="0"/>
        <w:autoSpaceDN w:val="0"/>
        <w:adjustRightInd w:val="0"/>
        <w:jc w:val="both"/>
        <w:rPr>
          <w:color w:val="000000" w:themeColor="text1"/>
          <w:spacing w:val="2"/>
          <w:sz w:val="28"/>
          <w:szCs w:val="28"/>
        </w:rPr>
      </w:pPr>
      <w:r w:rsidRPr="00305B3C">
        <w:rPr>
          <w:color w:val="000000" w:themeColor="text1"/>
          <w:spacing w:val="2"/>
          <w:sz w:val="28"/>
          <w:szCs w:val="28"/>
        </w:rPr>
        <w:t xml:space="preserve">    </w:t>
      </w:r>
      <w:r>
        <w:rPr>
          <w:color w:val="000000" w:themeColor="text1"/>
          <w:spacing w:val="2"/>
          <w:sz w:val="28"/>
          <w:szCs w:val="28"/>
        </w:rPr>
        <w:tab/>
      </w:r>
      <w:r w:rsidRPr="00305B3C">
        <w:rPr>
          <w:color w:val="000000" w:themeColor="text1"/>
          <w:spacing w:val="2"/>
          <w:sz w:val="28"/>
          <w:szCs w:val="28"/>
        </w:rPr>
        <w:t>1. Мобилизация доходов</w:t>
      </w:r>
    </w:p>
    <w:p w:rsidR="00305B3C" w:rsidRPr="00305B3C" w:rsidRDefault="00305B3C" w:rsidP="00305B3C">
      <w:pPr>
        <w:suppressAutoHyphens/>
        <w:autoSpaceDE w:val="0"/>
        <w:autoSpaceDN w:val="0"/>
        <w:adjustRightInd w:val="0"/>
        <w:jc w:val="both"/>
        <w:rPr>
          <w:color w:val="000000" w:themeColor="text1"/>
          <w:spacing w:val="2"/>
          <w:sz w:val="28"/>
          <w:szCs w:val="28"/>
        </w:rPr>
      </w:pPr>
      <w:r w:rsidRPr="00305B3C">
        <w:rPr>
          <w:color w:val="000000" w:themeColor="text1"/>
          <w:spacing w:val="2"/>
          <w:sz w:val="28"/>
          <w:szCs w:val="28"/>
        </w:rPr>
        <w:t xml:space="preserve">    </w:t>
      </w:r>
      <w:r>
        <w:rPr>
          <w:color w:val="000000" w:themeColor="text1"/>
          <w:spacing w:val="2"/>
          <w:sz w:val="28"/>
          <w:szCs w:val="28"/>
        </w:rPr>
        <w:tab/>
      </w:r>
      <w:r w:rsidRPr="00305B3C">
        <w:rPr>
          <w:color w:val="000000" w:themeColor="text1"/>
          <w:spacing w:val="2"/>
          <w:sz w:val="28"/>
          <w:szCs w:val="28"/>
        </w:rPr>
        <w:t>В целях мобилизации доходов в консолидированный бюджет муниципального образования «Шумячский район» Смоленской области планируется проведение следующих мероприятий:</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 продолжение работы, направленной на повышение объемов поступлений в бюджет муниципального образования «Шумячский район» Смоленской области и бюджеты поселений Шумячского района Смоленской области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 вовлечение граждан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 усиление работы по погашению задолженности по налоговым платежам;</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305B3C" w:rsidRPr="00305B3C" w:rsidRDefault="00305B3C" w:rsidP="00305B3C">
      <w:pPr>
        <w:suppressAutoHyphens/>
        <w:autoSpaceDE w:val="0"/>
        <w:autoSpaceDN w:val="0"/>
        <w:adjustRightInd w:val="0"/>
        <w:jc w:val="both"/>
        <w:rPr>
          <w:color w:val="000000" w:themeColor="text1"/>
          <w:spacing w:val="2"/>
          <w:sz w:val="28"/>
          <w:szCs w:val="28"/>
        </w:rPr>
      </w:pPr>
      <w:r w:rsidRPr="00305B3C">
        <w:rPr>
          <w:color w:val="000000" w:themeColor="text1"/>
          <w:spacing w:val="2"/>
          <w:sz w:val="28"/>
          <w:szCs w:val="28"/>
        </w:rPr>
        <w:t xml:space="preserve">  </w:t>
      </w:r>
      <w:r>
        <w:rPr>
          <w:color w:val="000000" w:themeColor="text1"/>
          <w:spacing w:val="2"/>
          <w:sz w:val="28"/>
          <w:szCs w:val="28"/>
        </w:rPr>
        <w:tab/>
      </w:r>
      <w:r w:rsidRPr="00305B3C">
        <w:rPr>
          <w:color w:val="000000" w:themeColor="text1"/>
          <w:spacing w:val="2"/>
          <w:sz w:val="28"/>
          <w:szCs w:val="28"/>
        </w:rPr>
        <w:t xml:space="preserve"> В целях формирования комфортной потребительской среды будет продолжена работа по созданию условий для развития малых форматов торговли в муниципальном образовании «Шумячский район» Смоленской области, в том числе </w:t>
      </w:r>
      <w:r w:rsidRPr="00305B3C">
        <w:rPr>
          <w:color w:val="000000" w:themeColor="text1"/>
          <w:spacing w:val="2"/>
          <w:sz w:val="28"/>
          <w:szCs w:val="28"/>
        </w:rPr>
        <w:lastRenderedPageBreak/>
        <w:t xml:space="preserve">легализации незаконно установленных нестационарных торговых объектов, что в свою очередь обеспечит рост налоговых поступлений в местный бюджет. </w:t>
      </w:r>
    </w:p>
    <w:p w:rsidR="00305B3C" w:rsidRPr="00305B3C" w:rsidRDefault="00305B3C" w:rsidP="00305B3C">
      <w:pPr>
        <w:suppressAutoHyphens/>
        <w:autoSpaceDE w:val="0"/>
        <w:autoSpaceDN w:val="0"/>
        <w:adjustRightInd w:val="0"/>
        <w:jc w:val="both"/>
        <w:rPr>
          <w:color w:val="000000" w:themeColor="text1"/>
          <w:spacing w:val="2"/>
          <w:sz w:val="28"/>
          <w:szCs w:val="28"/>
        </w:rPr>
      </w:pPr>
      <w:r w:rsidRPr="00305B3C">
        <w:rPr>
          <w:color w:val="000000" w:themeColor="text1"/>
          <w:spacing w:val="2"/>
          <w:sz w:val="28"/>
          <w:szCs w:val="28"/>
        </w:rPr>
        <w:t xml:space="preserve">  </w:t>
      </w:r>
      <w:r>
        <w:rPr>
          <w:color w:val="000000" w:themeColor="text1"/>
          <w:spacing w:val="2"/>
          <w:sz w:val="28"/>
          <w:szCs w:val="28"/>
        </w:rPr>
        <w:tab/>
      </w:r>
      <w:r w:rsidRPr="00305B3C">
        <w:rPr>
          <w:color w:val="000000" w:themeColor="text1"/>
          <w:spacing w:val="2"/>
          <w:sz w:val="28"/>
          <w:szCs w:val="28"/>
        </w:rPr>
        <w:t>2. Совершенствование налогового администрирования</w:t>
      </w:r>
    </w:p>
    <w:p w:rsidR="00305B3C" w:rsidRPr="00305B3C" w:rsidRDefault="00305B3C" w:rsidP="00305B3C">
      <w:pPr>
        <w:suppressAutoHyphens/>
        <w:autoSpaceDE w:val="0"/>
        <w:autoSpaceDN w:val="0"/>
        <w:adjustRightInd w:val="0"/>
        <w:jc w:val="both"/>
        <w:rPr>
          <w:color w:val="000000" w:themeColor="text1"/>
          <w:spacing w:val="2"/>
          <w:sz w:val="28"/>
          <w:szCs w:val="28"/>
        </w:rPr>
      </w:pPr>
      <w:r w:rsidRPr="00305B3C">
        <w:rPr>
          <w:color w:val="000000" w:themeColor="text1"/>
          <w:spacing w:val="2"/>
          <w:sz w:val="28"/>
          <w:szCs w:val="28"/>
        </w:rPr>
        <w:t xml:space="preserve">    </w:t>
      </w:r>
      <w:r>
        <w:rPr>
          <w:color w:val="000000" w:themeColor="text1"/>
          <w:spacing w:val="2"/>
          <w:sz w:val="28"/>
          <w:szCs w:val="28"/>
        </w:rPr>
        <w:tab/>
      </w:r>
      <w:r w:rsidRPr="00305B3C">
        <w:rPr>
          <w:color w:val="000000" w:themeColor="text1"/>
          <w:spacing w:val="2"/>
          <w:sz w:val="28"/>
          <w:szCs w:val="28"/>
        </w:rPr>
        <w:t>В целях совершенствования налогового администрирования следует продолжить работу:</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 по повышению ответственности администраторов доходов бюджета муниципального образования «Шумячский район» Смоленской области за эффективное прогнозирование, своевременность, полноту поступления и сокращение задолженности администрируемых платежей;</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 по взаимодействию органов власти всех уровней и органов местного самоуправления, в рамках деятельности межведомственных рабочих групп (комиссий) по контролю за поступлением платежей, в целях увеличения собираемости налогов и сборов, поступающих в консолидированный бюджет муниципального образования «Шумячский район» Смоленской области, и сокращения недоимки;</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 по актуализации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305B3C" w:rsidRPr="00305B3C" w:rsidRDefault="00305B3C" w:rsidP="00305B3C">
      <w:pPr>
        <w:suppressAutoHyphens/>
        <w:autoSpaceDE w:val="0"/>
        <w:autoSpaceDN w:val="0"/>
        <w:adjustRightInd w:val="0"/>
        <w:ind w:firstLine="708"/>
        <w:jc w:val="both"/>
        <w:rPr>
          <w:color w:val="000000" w:themeColor="text1"/>
          <w:spacing w:val="2"/>
          <w:sz w:val="28"/>
          <w:szCs w:val="28"/>
        </w:rPr>
      </w:pPr>
      <w:r w:rsidRPr="00305B3C">
        <w:rPr>
          <w:color w:val="000000" w:themeColor="text1"/>
          <w:spacing w:val="2"/>
          <w:sz w:val="28"/>
          <w:szCs w:val="28"/>
        </w:rPr>
        <w:t>- по проведению органами местного самоуправления муниципального образования «Шумячский район» Смоленской области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сотрудников, имеющих задолженность по имущественным налогам.</w:t>
      </w:r>
    </w:p>
    <w:p w:rsidR="00305B3C" w:rsidRPr="00305B3C" w:rsidRDefault="00305B3C" w:rsidP="00305B3C">
      <w:pPr>
        <w:suppressAutoHyphens/>
        <w:autoSpaceDE w:val="0"/>
        <w:autoSpaceDN w:val="0"/>
        <w:adjustRightInd w:val="0"/>
        <w:jc w:val="both"/>
        <w:rPr>
          <w:color w:val="2D2D2D"/>
          <w:spacing w:val="2"/>
          <w:sz w:val="28"/>
          <w:szCs w:val="28"/>
        </w:rPr>
      </w:pPr>
      <w:r w:rsidRPr="00305B3C">
        <w:rPr>
          <w:color w:val="000000" w:themeColor="text1"/>
          <w:spacing w:val="2"/>
          <w:sz w:val="28"/>
          <w:szCs w:val="28"/>
        </w:rPr>
        <w:t xml:space="preserve">   </w:t>
      </w:r>
      <w:r>
        <w:rPr>
          <w:color w:val="000000" w:themeColor="text1"/>
          <w:spacing w:val="2"/>
          <w:sz w:val="28"/>
          <w:szCs w:val="28"/>
        </w:rPr>
        <w:tab/>
      </w:r>
      <w:r w:rsidRPr="00305B3C">
        <w:rPr>
          <w:color w:val="000000" w:themeColor="text1"/>
          <w:spacing w:val="2"/>
          <w:sz w:val="28"/>
          <w:szCs w:val="28"/>
        </w:rPr>
        <w:t>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(неиспользования),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r w:rsidRPr="00305B3C">
        <w:rPr>
          <w:color w:val="2D2D2D"/>
          <w:spacing w:val="2"/>
          <w:sz w:val="28"/>
          <w:szCs w:val="28"/>
        </w:rPr>
        <w:t>.</w:t>
      </w:r>
    </w:p>
    <w:p w:rsidR="00305B3C" w:rsidRPr="00305B3C" w:rsidRDefault="00305B3C" w:rsidP="00305B3C">
      <w:pPr>
        <w:suppressAutoHyphens/>
        <w:autoSpaceDE w:val="0"/>
        <w:autoSpaceDN w:val="0"/>
        <w:adjustRightInd w:val="0"/>
        <w:jc w:val="center"/>
        <w:rPr>
          <w:sz w:val="28"/>
          <w:szCs w:val="28"/>
          <w:highlight w:val="yellow"/>
          <w:lang w:eastAsia="ar-SA"/>
        </w:rPr>
      </w:pPr>
      <w:r w:rsidRPr="00305B3C">
        <w:rPr>
          <w:sz w:val="28"/>
          <w:szCs w:val="28"/>
          <w:lang w:eastAsia="ar-SA"/>
        </w:rPr>
        <w:t>Бюджетная политика</w:t>
      </w:r>
    </w:p>
    <w:p w:rsidR="00305B3C" w:rsidRPr="00305B3C" w:rsidRDefault="00305B3C" w:rsidP="00305B3C">
      <w:pPr>
        <w:suppressAutoHyphens/>
        <w:jc w:val="both"/>
        <w:rPr>
          <w:sz w:val="28"/>
          <w:szCs w:val="28"/>
        </w:rPr>
      </w:pPr>
      <w:r w:rsidRPr="00305B3C">
        <w:rPr>
          <w:sz w:val="28"/>
          <w:szCs w:val="28"/>
        </w:rPr>
        <w:t xml:space="preserve">         Основными направлениями бюджетной политики муниципального образования «Шумячский район» Смоленской области на среднесрочный период являются:</w:t>
      </w:r>
    </w:p>
    <w:p w:rsidR="00305B3C" w:rsidRPr="00305B3C" w:rsidRDefault="00305B3C" w:rsidP="00305B3C">
      <w:pPr>
        <w:suppressAutoHyphens/>
        <w:ind w:firstLine="708"/>
        <w:jc w:val="both"/>
        <w:rPr>
          <w:sz w:val="28"/>
          <w:szCs w:val="28"/>
        </w:rPr>
      </w:pPr>
      <w:r w:rsidRPr="00305B3C">
        <w:rPr>
          <w:sz w:val="28"/>
          <w:szCs w:val="28"/>
        </w:rPr>
        <w:t>- концентрация расходов на первоочередных и приоритетных направлениях, в том числе на достижении целей и результатов региональных проектов, направленных на реализацию национальных проектов;</w:t>
      </w:r>
    </w:p>
    <w:p w:rsidR="00305B3C" w:rsidRPr="00305B3C" w:rsidRDefault="00305B3C" w:rsidP="00305B3C">
      <w:pPr>
        <w:suppressAutoHyphens/>
        <w:ind w:firstLine="708"/>
        <w:jc w:val="both"/>
        <w:rPr>
          <w:sz w:val="28"/>
          <w:szCs w:val="28"/>
        </w:rPr>
      </w:pPr>
      <w:r w:rsidRPr="00305B3C">
        <w:rPr>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305B3C" w:rsidRPr="00305B3C" w:rsidRDefault="00305B3C" w:rsidP="00305B3C">
      <w:pPr>
        <w:suppressAutoHyphens/>
        <w:ind w:firstLine="708"/>
        <w:jc w:val="both"/>
        <w:rPr>
          <w:sz w:val="28"/>
          <w:szCs w:val="28"/>
        </w:rPr>
      </w:pPr>
      <w:r w:rsidRPr="00305B3C">
        <w:rPr>
          <w:sz w:val="28"/>
          <w:szCs w:val="28"/>
        </w:rPr>
        <w:t>- обеспечение выплаты заработной платы работникам организаций бюджетной сферы не ниже минимального размера оплаты труда, устанавливаемого на федеральном уровне;</w:t>
      </w:r>
    </w:p>
    <w:p w:rsidR="00305B3C" w:rsidRPr="00305B3C" w:rsidRDefault="00305B3C" w:rsidP="00305B3C">
      <w:pPr>
        <w:suppressAutoHyphens/>
        <w:ind w:firstLine="708"/>
        <w:jc w:val="both"/>
        <w:rPr>
          <w:sz w:val="28"/>
          <w:szCs w:val="28"/>
        </w:rPr>
      </w:pPr>
      <w:r w:rsidRPr="00305B3C">
        <w:rPr>
          <w:sz w:val="28"/>
          <w:szCs w:val="28"/>
        </w:rPr>
        <w:t>- повышение реалистичности и минимизация рисков несбалансированности бюджета;</w:t>
      </w:r>
    </w:p>
    <w:p w:rsidR="00305B3C" w:rsidRPr="00305B3C" w:rsidRDefault="00305B3C" w:rsidP="00305B3C">
      <w:pPr>
        <w:suppressAutoHyphens/>
        <w:jc w:val="both"/>
        <w:rPr>
          <w:sz w:val="28"/>
          <w:szCs w:val="28"/>
        </w:rPr>
      </w:pPr>
      <w:r w:rsidRPr="00305B3C">
        <w:rPr>
          <w:sz w:val="28"/>
          <w:szCs w:val="28"/>
        </w:rPr>
        <w:lastRenderedPageBreak/>
        <w:tab/>
        <w:t>- обеспечение бесперебойного финансирования действующих расходных обязательств;</w:t>
      </w:r>
    </w:p>
    <w:p w:rsidR="00305B3C" w:rsidRPr="00305B3C" w:rsidRDefault="00305B3C" w:rsidP="00305B3C">
      <w:pPr>
        <w:suppressAutoHyphens/>
        <w:ind w:firstLine="708"/>
        <w:jc w:val="both"/>
        <w:rPr>
          <w:sz w:val="28"/>
          <w:szCs w:val="28"/>
        </w:rPr>
      </w:pPr>
      <w:r w:rsidRPr="00305B3C">
        <w:rPr>
          <w:sz w:val="28"/>
          <w:szCs w:val="28"/>
        </w:rPr>
        <w:t>- недопущение принятия новых расходных обязательств, не обеспеченных источниками финансирования;</w:t>
      </w:r>
    </w:p>
    <w:p w:rsidR="00305B3C" w:rsidRPr="00305B3C" w:rsidRDefault="00305B3C" w:rsidP="00305B3C">
      <w:pPr>
        <w:suppressAutoHyphens/>
        <w:ind w:firstLine="708"/>
        <w:jc w:val="both"/>
        <w:rPr>
          <w:sz w:val="28"/>
          <w:szCs w:val="28"/>
        </w:rPr>
      </w:pPr>
      <w:r w:rsidRPr="00305B3C">
        <w:rPr>
          <w:sz w:val="28"/>
          <w:szCs w:val="28"/>
        </w:rPr>
        <w:t xml:space="preserve">-  участие в областных и федеральных программах, </w:t>
      </w:r>
    </w:p>
    <w:p w:rsidR="00305B3C" w:rsidRPr="00305B3C" w:rsidRDefault="00305B3C" w:rsidP="00305B3C">
      <w:pPr>
        <w:suppressAutoHyphens/>
        <w:ind w:firstLine="708"/>
        <w:jc w:val="both"/>
        <w:rPr>
          <w:sz w:val="28"/>
          <w:szCs w:val="28"/>
        </w:rPr>
      </w:pPr>
      <w:r w:rsidRPr="00305B3C">
        <w:rPr>
          <w:sz w:val="28"/>
          <w:szCs w:val="28"/>
        </w:rPr>
        <w:t>-  реализацию мер социальной поддержки населения, в первую очередь исходя из адресности и нуждаемости граждан;</w:t>
      </w:r>
    </w:p>
    <w:p w:rsidR="00305B3C" w:rsidRPr="00305B3C" w:rsidRDefault="00305B3C" w:rsidP="00305B3C">
      <w:pPr>
        <w:suppressAutoHyphens/>
        <w:jc w:val="both"/>
        <w:rPr>
          <w:sz w:val="28"/>
          <w:szCs w:val="28"/>
        </w:rPr>
      </w:pPr>
      <w:r w:rsidRPr="00305B3C">
        <w:rPr>
          <w:sz w:val="28"/>
          <w:szCs w:val="28"/>
        </w:rPr>
        <w:t xml:space="preserve">          - применение нормативов материально-технического обеспечения органов местного самоуправления;</w:t>
      </w:r>
    </w:p>
    <w:p w:rsidR="00305B3C" w:rsidRPr="00305B3C" w:rsidRDefault="00305B3C" w:rsidP="00305B3C">
      <w:pPr>
        <w:suppressAutoHyphens/>
        <w:jc w:val="both"/>
        <w:rPr>
          <w:sz w:val="28"/>
          <w:szCs w:val="28"/>
        </w:rPr>
      </w:pPr>
      <w:r w:rsidRPr="00305B3C">
        <w:rPr>
          <w:sz w:val="28"/>
          <w:szCs w:val="28"/>
        </w:rPr>
        <w:tab/>
        <w:t>- планирование бюджетных ассигнований осуществлять по принципу: бережливость и максимальная отдача, снижение неэффективных трат бюджета района,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w:t>
      </w:r>
    </w:p>
    <w:p w:rsidR="00305B3C" w:rsidRPr="00305B3C" w:rsidRDefault="00305B3C" w:rsidP="00305B3C">
      <w:pPr>
        <w:suppressAutoHyphens/>
        <w:ind w:firstLine="708"/>
        <w:jc w:val="both"/>
        <w:rPr>
          <w:sz w:val="28"/>
          <w:szCs w:val="28"/>
        </w:rPr>
      </w:pPr>
      <w:r w:rsidRPr="00305B3C">
        <w:rPr>
          <w:sz w:val="28"/>
          <w:szCs w:val="28"/>
        </w:rPr>
        <w:t xml:space="preserve">- выполнение условий соглашения о мерах по социально – экономическому развитию и оздоровлению муниципальных финансов, а также исполнение муниципальным образованием «Шумячский район» Смоленской области обязательств, предусмотренных указанным соглашением; </w:t>
      </w:r>
    </w:p>
    <w:p w:rsidR="00305B3C" w:rsidRPr="00305B3C" w:rsidRDefault="00305B3C" w:rsidP="00305B3C">
      <w:pPr>
        <w:suppressAutoHyphens/>
        <w:ind w:firstLine="708"/>
        <w:jc w:val="both"/>
        <w:rPr>
          <w:sz w:val="28"/>
          <w:szCs w:val="28"/>
        </w:rPr>
      </w:pPr>
      <w:r w:rsidRPr="00305B3C">
        <w:rPr>
          <w:sz w:val="28"/>
          <w:szCs w:val="28"/>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муниципального образования «Шумячский район» Смоленской области, размещение основных положений решения о бюджете муниципального образования «Шумячский район» Смоленской области в формате «Бюджет для граждан» в социальных сетях.</w:t>
      </w:r>
    </w:p>
    <w:p w:rsidR="00305B3C" w:rsidRPr="00305B3C" w:rsidRDefault="00305B3C" w:rsidP="00305B3C">
      <w:pPr>
        <w:suppressAutoHyphens/>
        <w:jc w:val="center"/>
        <w:rPr>
          <w:sz w:val="28"/>
          <w:szCs w:val="28"/>
          <w:lang w:eastAsia="ar-SA"/>
        </w:rPr>
      </w:pPr>
      <w:r w:rsidRPr="00305B3C">
        <w:rPr>
          <w:sz w:val="28"/>
          <w:szCs w:val="28"/>
          <w:lang w:eastAsia="ar-SA"/>
        </w:rPr>
        <w:t>Долговая политика</w:t>
      </w:r>
    </w:p>
    <w:p w:rsidR="00305B3C" w:rsidRPr="00305B3C" w:rsidRDefault="00305B3C" w:rsidP="00305B3C">
      <w:pPr>
        <w:widowControl w:val="0"/>
        <w:suppressAutoHyphens/>
        <w:autoSpaceDE w:val="0"/>
        <w:autoSpaceDN w:val="0"/>
        <w:adjustRightInd w:val="0"/>
        <w:ind w:firstLine="709"/>
        <w:jc w:val="both"/>
        <w:rPr>
          <w:sz w:val="28"/>
          <w:szCs w:val="28"/>
        </w:rPr>
      </w:pPr>
      <w:r w:rsidRPr="00305B3C">
        <w:rPr>
          <w:sz w:val="28"/>
          <w:szCs w:val="28"/>
        </w:rPr>
        <w:t xml:space="preserve">Долговая политика является частью бюджетной политики, проводимой Администрацией муниципального образования «Шумячский район» Смоленской области, и управление муниципальным долгом непосредственно связано с бюджетным процессом. </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Реализация долговой политики осуществляется в соответствии со следующими целями:</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стабильное обслуживание долговых обязательств;</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прогнозирование и предотвращение рисков, связанных со структурой муниципального долга;</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равномерное распределение долговой нагрузки на местный бюджет.</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В процессе управления муниципальным долгом приоритетными являются следующие задачи:</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обеспечение сбалансированности местного бюджета при недостаточности собственных источников финансирования дефицита местного бюджета;</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поэтапное сокращение объема муниципального долга к объему доходов местного бюджета без учета объема безвозмездных поступлений;</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снижение дефицита местного бюджета;</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xml:space="preserve">- привлечение муниципальных заимствований в объемах, дополняющих </w:t>
      </w:r>
      <w:r w:rsidRPr="00305B3C">
        <w:rPr>
          <w:sz w:val="28"/>
          <w:szCs w:val="28"/>
          <w:lang w:eastAsia="ar-SA"/>
        </w:rPr>
        <w:lastRenderedPageBreak/>
        <w:t>доходы местного бюджета до объема, необходимого для обеспечения исполнения принятых бюджетных обязательств;</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достижение эффективного и целевого использования заемных средств;</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учет и регистрация долговых обязательств;</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обеспечение раскрытия информации о муниципальном долге.</w:t>
      </w:r>
    </w:p>
    <w:p w:rsidR="00305B3C" w:rsidRPr="00305B3C" w:rsidRDefault="00305B3C" w:rsidP="00305B3C">
      <w:pPr>
        <w:widowControl w:val="0"/>
        <w:suppressAutoHyphens/>
        <w:autoSpaceDE w:val="0"/>
        <w:autoSpaceDN w:val="0"/>
        <w:adjustRightInd w:val="0"/>
        <w:ind w:firstLine="709"/>
        <w:jc w:val="both"/>
        <w:rPr>
          <w:b/>
          <w:sz w:val="28"/>
          <w:szCs w:val="28"/>
          <w:lang w:eastAsia="ar-SA"/>
        </w:rPr>
      </w:pPr>
      <w:r w:rsidRPr="00305B3C">
        <w:rPr>
          <w:b/>
          <w:sz w:val="28"/>
          <w:szCs w:val="28"/>
          <w:lang w:eastAsia="ar-SA"/>
        </w:rPr>
        <w:t xml:space="preserve"> 3. Основные параметры прогноза социально-экономического развития муниципального образования «Шумячский район» Смоленской области на долгосрочный период и условия реализации бюджетного прогноза.</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xml:space="preserve">Параметры прогноза социально-экономического развития Шумячского района Смоленской области на период 2020-2025 годы разработаны на основе анализа текущей социально-экономической ситуации. </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При разработке основных параметров прогноза использованы отчетные данные, предоставленные территориальным органом Федеральной службы государственной статистики по Смоленской области, а также предприятий и организаций, расположенных на территории района.</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Цели и задачи прогноза на местном уровне ограничиваются, в основном, вопросами выполнения обязательств по содержанию объектов социальной сферы и муниципального хозяйства, решением наиболее острых первоочередных социальных вопросов и поступающих наказов.</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Целью социально-экономического политики муниципального образования является повышение уровня жизни населения на основе производственного роста субъектов экономики, обеспечение нормального функционирования отраслей социальной сферы, максимально возможной занятости и улучшение качества жизни населения.</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Прогнозом на период 2020-2025 годы определены следующие приоритеты социально-экономического развития муниципального образования «Шумячский район» Смоленской области:</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сохранение и развитие промышленного потенциала на территории муниципального образования, создание условий для развития эффективных производств;</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создание благоприятного инвестиционного и предпринимательского климата на территории муниципального образования;</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создание условий для эффективной занятости населения, сохранение и создание рабочих мест;</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рост бюджетной обеспеченности муниципального образования за счет увеличения налогового потенциала и повышения эффективности управления муниципальным имуществом;</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развитие отраслей социальной сферы, повышение качества, доступности и разнообразия, предоставляемых гражданам муниципальных услуг;</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проведение политики стимулирования жилищного строительства;</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создание условий для комфортного проживания населения путем реализации мероприятий по благоустройству территории поселка, ремонту сети автомобильных дорог;</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xml:space="preserve">- обеспечение бесперебойной работы систем жилищно-коммунального хозяйства, степени устойчивости и надежности функционирования коммунальных </w:t>
      </w:r>
      <w:r w:rsidRPr="00305B3C">
        <w:rPr>
          <w:sz w:val="28"/>
          <w:szCs w:val="28"/>
          <w:lang w:eastAsia="ar-SA"/>
        </w:rPr>
        <w:lastRenderedPageBreak/>
        <w:t>систем жизнеобеспечения населения;</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экономия и рациональное использование топливно-энергетических ресурсов, разработка и реализация мер, стимулирующих энергосбережение и повышение энергетической эффективности в сфере жилищно-коммунального хозяйства;</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повышение уровня безопасности жизни населения.</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 xml:space="preserve">По прогнозным расчётам объём отгруженных товаров собственного производства, выполненных работ и   услуг собственными силами предприятий и организаций в действующих ценах к 2025 году составит 165,9 млн. руб. По прогнозной оценке к 2025 году всеми категориями хозяйств будет произведено сельскохозяйственной продукции в объёме 396,0 млн. руб. (116,2% к 2020 году). 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 Прогноз развития рынка труда и занятости составлен с учётом сокращения численности населения и изменения возрастного состава населения. Демографическая ситуация будет вызывать снижение численности занятых в экономике. Демографическая ситуация будет развиваться под влиянием сложившихся тенденций рождаемости и смертности. 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 По прогнозным расчётам среднегодовая численность населения к 2025 году составит 8,664 тыс. человек. К 2025 году планируется улучшение инвестиционного климата за счёт привлечения новых инвесторов. Прогноз развития потребительского рынка товаров и услуг в среднесрочной перспективе учитывает влияние инфляционных процессов, роста реальных денежных доходов населения. </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Параметры прогноза социально-экономического развития муниципального образования «Шумячский район» Смоленской области на долгосрочный период приведены в приложении №1 бюджетному прогнозу муниципального образования «Шумячский район» Смоленской области на долгосрочный период до 2025 года.»;</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sz w:val="28"/>
          <w:szCs w:val="28"/>
          <w:lang w:eastAsia="ar-SA"/>
        </w:rPr>
        <w:t>2) абзацы 3 и 4 раздела 4 изложить в следующей редакции:</w:t>
      </w:r>
    </w:p>
    <w:p w:rsidR="00305B3C" w:rsidRPr="00305B3C" w:rsidRDefault="00305B3C" w:rsidP="00305B3C">
      <w:pPr>
        <w:suppressAutoHyphens/>
        <w:autoSpaceDE w:val="0"/>
        <w:autoSpaceDN w:val="0"/>
        <w:adjustRightInd w:val="0"/>
        <w:ind w:firstLine="284"/>
        <w:jc w:val="both"/>
        <w:rPr>
          <w:rFonts w:eastAsia="Calibri"/>
          <w:sz w:val="28"/>
          <w:szCs w:val="28"/>
          <w:highlight w:val="yellow"/>
          <w:lang w:eastAsia="ar-SA"/>
        </w:rPr>
      </w:pPr>
      <w:r w:rsidRPr="00305B3C">
        <w:rPr>
          <w:sz w:val="28"/>
          <w:szCs w:val="28"/>
          <w:lang w:eastAsia="ar-SA"/>
        </w:rPr>
        <w:t>«</w:t>
      </w:r>
      <w:r w:rsidRPr="00305B3C">
        <w:rPr>
          <w:rFonts w:eastAsia="Calibri"/>
          <w:sz w:val="28"/>
          <w:szCs w:val="28"/>
          <w:lang w:eastAsia="ar-SA"/>
        </w:rPr>
        <w:t>В условиях бюджетного прогноза ожидается снижение общих доходов местного бюджета: с 302 821,3 тыс. рублей в 2020 году до 252 373,4 тыс. рублей к 2025 году (в 1,2 раза).</w:t>
      </w:r>
    </w:p>
    <w:p w:rsidR="00305B3C" w:rsidRPr="00305B3C" w:rsidRDefault="00305B3C" w:rsidP="00305B3C">
      <w:pPr>
        <w:suppressAutoHyphens/>
        <w:autoSpaceDE w:val="0"/>
        <w:autoSpaceDN w:val="0"/>
        <w:adjustRightInd w:val="0"/>
        <w:ind w:firstLine="284"/>
        <w:jc w:val="both"/>
        <w:rPr>
          <w:rFonts w:eastAsia="Calibri"/>
          <w:sz w:val="28"/>
          <w:szCs w:val="28"/>
          <w:lang w:eastAsia="ar-SA"/>
        </w:rPr>
      </w:pPr>
      <w:r w:rsidRPr="00305B3C">
        <w:rPr>
          <w:rFonts w:eastAsia="Calibri"/>
          <w:sz w:val="28"/>
          <w:szCs w:val="28"/>
          <w:lang w:eastAsia="ar-SA"/>
        </w:rPr>
        <w:t>Расходы местного бюджета прогнозируются со снижением с 303 128,0 тыс. рублей в 2020 году до 252 373,4 тыс. рублей к 2025 году (в 1,2 раза).»;</w:t>
      </w:r>
    </w:p>
    <w:p w:rsidR="00305B3C" w:rsidRPr="00305B3C" w:rsidRDefault="00305B3C" w:rsidP="00305B3C">
      <w:pPr>
        <w:widowControl w:val="0"/>
        <w:suppressAutoHyphens/>
        <w:autoSpaceDE w:val="0"/>
        <w:autoSpaceDN w:val="0"/>
        <w:adjustRightInd w:val="0"/>
        <w:ind w:firstLine="709"/>
        <w:jc w:val="both"/>
        <w:rPr>
          <w:sz w:val="28"/>
          <w:szCs w:val="28"/>
          <w:lang w:eastAsia="ar-SA"/>
        </w:rPr>
      </w:pPr>
      <w:r w:rsidRPr="00305B3C">
        <w:rPr>
          <w:rFonts w:eastAsia="Calibri"/>
          <w:sz w:val="28"/>
          <w:szCs w:val="28"/>
          <w:lang w:eastAsia="ar-SA"/>
        </w:rPr>
        <w:t xml:space="preserve">3) абзац 3 раздела 5 </w:t>
      </w:r>
      <w:r w:rsidRPr="00305B3C">
        <w:rPr>
          <w:sz w:val="28"/>
          <w:szCs w:val="28"/>
          <w:lang w:eastAsia="ar-SA"/>
        </w:rPr>
        <w:t>изложить в следующей редакции:</w:t>
      </w:r>
    </w:p>
    <w:p w:rsidR="00305B3C" w:rsidRPr="00305B3C" w:rsidRDefault="00305B3C" w:rsidP="00305B3C">
      <w:pPr>
        <w:suppressAutoHyphens/>
        <w:autoSpaceDE w:val="0"/>
        <w:autoSpaceDN w:val="0"/>
        <w:adjustRightInd w:val="0"/>
        <w:ind w:firstLine="709"/>
        <w:jc w:val="both"/>
        <w:rPr>
          <w:rFonts w:eastAsia="Calibri"/>
          <w:sz w:val="28"/>
          <w:szCs w:val="28"/>
          <w:highlight w:val="yellow"/>
          <w:lang w:eastAsia="ar-SA"/>
        </w:rPr>
      </w:pPr>
      <w:r w:rsidRPr="00305B3C">
        <w:rPr>
          <w:rFonts w:eastAsia="Calibri"/>
          <w:sz w:val="28"/>
          <w:szCs w:val="28"/>
          <w:lang w:eastAsia="ar-SA"/>
        </w:rPr>
        <w:t>«Расходы на обслуживание муниципального долга муниципального образования «Шумячский район» Смоленской области составят 0,9 тыс. рублей в 2020 году и спрогнозированы с увеличением к 2025 году до 1,0 тыс. рублей.».</w:t>
      </w:r>
    </w:p>
    <w:p w:rsidR="00305B3C" w:rsidRPr="00305B3C" w:rsidRDefault="00305B3C" w:rsidP="00305B3C">
      <w:pPr>
        <w:suppressAutoHyphens/>
        <w:jc w:val="both"/>
        <w:rPr>
          <w:sz w:val="28"/>
          <w:szCs w:val="28"/>
          <w:lang w:eastAsia="ar-SA"/>
        </w:rPr>
      </w:pPr>
      <w:r w:rsidRPr="00305B3C">
        <w:rPr>
          <w:sz w:val="28"/>
          <w:szCs w:val="28"/>
          <w:lang w:eastAsia="ar-SA"/>
        </w:rPr>
        <w:t xml:space="preserve">          4) приложение №1 «Основные параметры прогноза социально-экономического развития муниципального образования «Шумячский район» Смоленской области» изложить в новой редакции (прилагается);</w:t>
      </w:r>
    </w:p>
    <w:p w:rsidR="00305B3C" w:rsidRPr="00305B3C" w:rsidRDefault="00305B3C" w:rsidP="00305B3C">
      <w:pPr>
        <w:suppressAutoHyphens/>
        <w:jc w:val="both"/>
        <w:rPr>
          <w:sz w:val="28"/>
          <w:szCs w:val="28"/>
          <w:lang w:eastAsia="ar-SA"/>
        </w:rPr>
      </w:pPr>
      <w:r w:rsidRPr="00305B3C">
        <w:rPr>
          <w:sz w:val="28"/>
          <w:szCs w:val="28"/>
          <w:lang w:eastAsia="ar-SA"/>
        </w:rPr>
        <w:t xml:space="preserve">          5) приложение №2 «Структура доходов и расходов местного бюджета на долгосрочный период» изложить в новой редакции (прилагается);</w:t>
      </w:r>
    </w:p>
    <w:p w:rsidR="00305B3C" w:rsidRPr="00305B3C" w:rsidRDefault="00305B3C" w:rsidP="00305B3C">
      <w:pPr>
        <w:suppressAutoHyphens/>
        <w:jc w:val="both"/>
        <w:rPr>
          <w:sz w:val="28"/>
          <w:szCs w:val="28"/>
          <w:lang w:eastAsia="ar-SA"/>
        </w:rPr>
      </w:pPr>
      <w:r w:rsidRPr="00305B3C">
        <w:rPr>
          <w:sz w:val="28"/>
          <w:szCs w:val="28"/>
          <w:lang w:eastAsia="ar-SA"/>
        </w:rPr>
        <w:lastRenderedPageBreak/>
        <w:t xml:space="preserve">          6) приложение №3 «Данные о распределении бюджетных ассигнований по муниципальным программам (на период их действия) и непрограммным направлениям деятельности» изложить в новой редакции (прилагается).</w:t>
      </w:r>
    </w:p>
    <w:p w:rsidR="00305B3C" w:rsidRDefault="00305B3C" w:rsidP="00305B3C">
      <w:pPr>
        <w:suppressAutoHyphens/>
        <w:jc w:val="both"/>
        <w:rPr>
          <w:sz w:val="28"/>
          <w:szCs w:val="28"/>
          <w:lang w:eastAsia="ar-SA"/>
        </w:rPr>
      </w:pPr>
    </w:p>
    <w:p w:rsidR="00305B3C" w:rsidRPr="00305B3C" w:rsidRDefault="00305B3C" w:rsidP="00305B3C">
      <w:pPr>
        <w:suppressAutoHyphens/>
        <w:jc w:val="both"/>
        <w:rPr>
          <w:sz w:val="28"/>
          <w:szCs w:val="28"/>
          <w:lang w:eastAsia="ar-SA"/>
        </w:rPr>
      </w:pPr>
    </w:p>
    <w:p w:rsidR="00305B3C" w:rsidRPr="00305B3C" w:rsidRDefault="00305B3C" w:rsidP="00305B3C">
      <w:pPr>
        <w:suppressAutoHyphens/>
        <w:rPr>
          <w:sz w:val="28"/>
          <w:szCs w:val="28"/>
          <w:lang w:eastAsia="ar-SA"/>
        </w:rPr>
      </w:pPr>
      <w:r w:rsidRPr="00305B3C">
        <w:rPr>
          <w:sz w:val="28"/>
          <w:szCs w:val="28"/>
          <w:lang w:eastAsia="ar-SA"/>
        </w:rPr>
        <w:t xml:space="preserve">Главы муниципального образования </w:t>
      </w:r>
    </w:p>
    <w:p w:rsidR="00305B3C" w:rsidRPr="00305B3C" w:rsidRDefault="00305B3C" w:rsidP="00305B3C">
      <w:pPr>
        <w:suppressAutoHyphens/>
        <w:rPr>
          <w:sz w:val="28"/>
          <w:szCs w:val="28"/>
          <w:lang w:eastAsia="ar-SA"/>
        </w:rPr>
      </w:pPr>
      <w:r w:rsidRPr="00305B3C">
        <w:rPr>
          <w:sz w:val="28"/>
          <w:szCs w:val="28"/>
          <w:lang w:eastAsia="ar-SA"/>
        </w:rPr>
        <w:t>«Шумячский район» Смоленской области                                                 А.Н. Васильев</w:t>
      </w:r>
    </w:p>
    <w:p w:rsidR="00305B3C" w:rsidRPr="00305B3C" w:rsidRDefault="00305B3C" w:rsidP="00305B3C">
      <w:pPr>
        <w:suppressAutoHyphens/>
        <w:rPr>
          <w:sz w:val="28"/>
          <w:szCs w:val="28"/>
          <w:lang w:eastAsia="ar-SA"/>
        </w:rPr>
      </w:pPr>
    </w:p>
    <w:p w:rsidR="00305B3C" w:rsidRPr="00305B3C" w:rsidRDefault="00305B3C" w:rsidP="00305B3C">
      <w:pPr>
        <w:suppressAutoHyphens/>
        <w:rPr>
          <w:sz w:val="28"/>
          <w:szCs w:val="28"/>
          <w:lang w:eastAsia="ar-SA"/>
        </w:rPr>
      </w:pPr>
    </w:p>
    <w:p w:rsidR="00305B3C" w:rsidRPr="00305B3C" w:rsidRDefault="00305B3C" w:rsidP="00305B3C">
      <w:pPr>
        <w:suppressAutoHyphens/>
        <w:rPr>
          <w:sz w:val="28"/>
          <w:szCs w:val="28"/>
          <w:lang w:eastAsia="ar-SA"/>
        </w:rPr>
      </w:pPr>
    </w:p>
    <w:p w:rsidR="00305B3C" w:rsidRPr="00305B3C" w:rsidRDefault="00305B3C" w:rsidP="00305B3C">
      <w:pPr>
        <w:suppressAutoHyphens/>
        <w:rPr>
          <w:sz w:val="28"/>
          <w:szCs w:val="28"/>
          <w:lang w:eastAsia="ar-SA"/>
        </w:rPr>
      </w:pPr>
    </w:p>
    <w:p w:rsidR="00305B3C" w:rsidRPr="00305B3C" w:rsidRDefault="00305B3C" w:rsidP="00305B3C">
      <w:pPr>
        <w:suppressAutoHyphens/>
        <w:rPr>
          <w:sz w:val="28"/>
          <w:szCs w:val="28"/>
          <w:lang w:eastAsia="ar-SA"/>
        </w:rPr>
      </w:pPr>
    </w:p>
    <w:p w:rsidR="00305B3C" w:rsidRPr="00305B3C" w:rsidRDefault="00305B3C" w:rsidP="00305B3C">
      <w:pPr>
        <w:suppressAutoHyphens/>
        <w:rPr>
          <w:sz w:val="28"/>
          <w:szCs w:val="28"/>
          <w:lang w:eastAsia="ar-SA"/>
        </w:rPr>
      </w:pPr>
    </w:p>
    <w:p w:rsidR="00305B3C" w:rsidRPr="00305B3C" w:rsidRDefault="00305B3C" w:rsidP="00305B3C">
      <w:pPr>
        <w:rPr>
          <w:sz w:val="28"/>
          <w:szCs w:val="28"/>
          <w:lang w:eastAsia="ar-SA"/>
        </w:rPr>
        <w:sectPr w:rsidR="00305B3C" w:rsidRPr="00305B3C">
          <w:headerReference w:type="default" r:id="rId8"/>
          <w:headerReference w:type="first" r:id="rId9"/>
          <w:pgSz w:w="11906" w:h="16838"/>
          <w:pgMar w:top="851" w:right="566" w:bottom="851" w:left="1134" w:header="720" w:footer="720" w:gutter="0"/>
          <w:cols w:space="720"/>
        </w:sectPr>
      </w:pPr>
    </w:p>
    <w:p w:rsidR="00305B3C" w:rsidRPr="00305B3C" w:rsidRDefault="004A6CA4" w:rsidP="00305B3C">
      <w:pPr>
        <w:widowControl w:val="0"/>
        <w:suppressAutoHyphens/>
        <w:autoSpaceDE w:val="0"/>
        <w:autoSpaceDN w:val="0"/>
        <w:adjustRightInd w:val="0"/>
        <w:ind w:left="6237"/>
        <w:jc w:val="center"/>
        <w:rPr>
          <w:sz w:val="26"/>
          <w:szCs w:val="26"/>
          <w:lang w:eastAsia="ar-SA"/>
        </w:rPr>
      </w:pPr>
      <w:r>
        <w:rPr>
          <w:sz w:val="26"/>
          <w:szCs w:val="26"/>
          <w:lang w:eastAsia="ar-SA"/>
        </w:rPr>
        <w:lastRenderedPageBreak/>
        <w:t xml:space="preserve">                 </w:t>
      </w:r>
      <w:r w:rsidR="00305B3C" w:rsidRPr="00305B3C">
        <w:rPr>
          <w:sz w:val="26"/>
          <w:szCs w:val="26"/>
          <w:lang w:eastAsia="ar-SA"/>
        </w:rPr>
        <w:t>Приложение №1</w:t>
      </w:r>
    </w:p>
    <w:p w:rsidR="00305B3C" w:rsidRPr="00305B3C" w:rsidRDefault="00305B3C" w:rsidP="004A6CA4">
      <w:pPr>
        <w:widowControl w:val="0"/>
        <w:suppressAutoHyphens/>
        <w:autoSpaceDE w:val="0"/>
        <w:autoSpaceDN w:val="0"/>
        <w:adjustRightInd w:val="0"/>
        <w:ind w:left="8364"/>
        <w:jc w:val="both"/>
        <w:rPr>
          <w:sz w:val="26"/>
          <w:szCs w:val="26"/>
          <w:lang w:eastAsia="ar-SA"/>
        </w:rPr>
      </w:pPr>
      <w:r w:rsidRPr="00305B3C">
        <w:rPr>
          <w:sz w:val="26"/>
          <w:szCs w:val="26"/>
          <w:lang w:eastAsia="ar-SA"/>
        </w:rPr>
        <w:t xml:space="preserve">к бюджетному прогнозу муниципального образования «Шумячский район» Смоленской области на долгосрочный период </w:t>
      </w:r>
      <w:r>
        <w:rPr>
          <w:sz w:val="26"/>
          <w:szCs w:val="26"/>
          <w:lang w:eastAsia="ar-SA"/>
        </w:rPr>
        <w:t xml:space="preserve">   </w:t>
      </w:r>
      <w:r w:rsidRPr="00305B3C">
        <w:rPr>
          <w:sz w:val="26"/>
          <w:szCs w:val="26"/>
          <w:lang w:eastAsia="ar-SA"/>
        </w:rPr>
        <w:t>до 2025 года</w:t>
      </w:r>
    </w:p>
    <w:p w:rsidR="00305B3C" w:rsidRPr="00305B3C" w:rsidRDefault="00305B3C" w:rsidP="00305B3C">
      <w:pPr>
        <w:suppressAutoHyphens/>
        <w:ind w:left="990"/>
        <w:rPr>
          <w:sz w:val="28"/>
          <w:szCs w:val="28"/>
          <w:lang w:eastAsia="ar-SA"/>
        </w:rPr>
      </w:pPr>
    </w:p>
    <w:p w:rsidR="00305B3C" w:rsidRPr="00305B3C" w:rsidRDefault="00305B3C" w:rsidP="00305B3C">
      <w:pPr>
        <w:suppressAutoHyphens/>
        <w:ind w:left="990"/>
        <w:rPr>
          <w:sz w:val="28"/>
          <w:szCs w:val="28"/>
          <w:lang w:eastAsia="ar-SA"/>
        </w:rPr>
      </w:pPr>
    </w:p>
    <w:p w:rsidR="00305B3C" w:rsidRPr="00305B3C" w:rsidRDefault="00305B3C" w:rsidP="00305B3C">
      <w:pPr>
        <w:suppressAutoHyphens/>
        <w:ind w:left="990"/>
        <w:rPr>
          <w:sz w:val="28"/>
          <w:szCs w:val="28"/>
          <w:lang w:eastAsia="ar-SA"/>
        </w:rPr>
      </w:pPr>
    </w:p>
    <w:p w:rsidR="00305B3C" w:rsidRPr="00305B3C" w:rsidRDefault="00305B3C" w:rsidP="00305B3C">
      <w:pPr>
        <w:suppressAutoHyphens/>
        <w:ind w:left="990"/>
        <w:jc w:val="center"/>
        <w:rPr>
          <w:b/>
          <w:sz w:val="28"/>
          <w:szCs w:val="28"/>
          <w:lang w:eastAsia="ar-SA"/>
        </w:rPr>
      </w:pPr>
      <w:r w:rsidRPr="00305B3C">
        <w:rPr>
          <w:b/>
          <w:sz w:val="28"/>
          <w:szCs w:val="28"/>
          <w:lang w:eastAsia="ar-SA"/>
        </w:rPr>
        <w:t>ОСНОВНЫЕ ПАРАМЕНТРЫ</w:t>
      </w:r>
    </w:p>
    <w:p w:rsidR="00305B3C" w:rsidRDefault="00305B3C" w:rsidP="00305B3C">
      <w:pPr>
        <w:suppressAutoHyphens/>
        <w:ind w:left="990"/>
        <w:jc w:val="center"/>
        <w:rPr>
          <w:b/>
          <w:sz w:val="28"/>
          <w:szCs w:val="28"/>
          <w:lang w:eastAsia="ar-SA"/>
        </w:rPr>
      </w:pPr>
      <w:r w:rsidRPr="00305B3C">
        <w:rPr>
          <w:b/>
          <w:sz w:val="28"/>
          <w:szCs w:val="28"/>
          <w:lang w:eastAsia="ar-SA"/>
        </w:rPr>
        <w:t>прогноза социально-экономического развития муниципального образования «Шумячский район» Смоленской области на долгосрочный период</w:t>
      </w:r>
    </w:p>
    <w:p w:rsidR="00305B3C" w:rsidRPr="00305B3C" w:rsidRDefault="00305B3C" w:rsidP="00305B3C">
      <w:pPr>
        <w:suppressAutoHyphens/>
        <w:ind w:left="990"/>
        <w:jc w:val="center"/>
        <w:rPr>
          <w:sz w:val="28"/>
          <w:szCs w:val="28"/>
          <w:lang w:eastAsia="ar-SA"/>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693"/>
        <w:gridCol w:w="1418"/>
        <w:gridCol w:w="1276"/>
        <w:gridCol w:w="1417"/>
        <w:gridCol w:w="1418"/>
        <w:gridCol w:w="1417"/>
        <w:gridCol w:w="1276"/>
      </w:tblGrid>
      <w:tr w:rsidR="004A6CA4" w:rsidRPr="00305B3C" w:rsidTr="00961067">
        <w:trPr>
          <w:trHeight w:val="698"/>
        </w:trPr>
        <w:tc>
          <w:tcPr>
            <w:tcW w:w="425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eastAsia="ar-SA"/>
              </w:rPr>
            </w:pPr>
            <w:r w:rsidRPr="00305B3C">
              <w:rPr>
                <w:sz w:val="28"/>
                <w:szCs w:val="28"/>
                <w:lang w:eastAsia="ar-SA"/>
              </w:rPr>
              <w:t>Показатель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eastAsia="ar-SA"/>
              </w:rPr>
            </w:pPr>
            <w:r w:rsidRPr="00305B3C">
              <w:rPr>
                <w:sz w:val="28"/>
                <w:szCs w:val="28"/>
                <w:lang w:eastAsia="ar-SA"/>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val="en-US" w:eastAsia="ar-SA"/>
              </w:rPr>
            </w:pPr>
            <w:r w:rsidRPr="00305B3C">
              <w:rPr>
                <w:sz w:val="28"/>
                <w:szCs w:val="28"/>
                <w:lang w:eastAsia="ar-SA"/>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val="en-US" w:eastAsia="ar-SA"/>
              </w:rPr>
            </w:pPr>
            <w:r w:rsidRPr="00305B3C">
              <w:rPr>
                <w:sz w:val="28"/>
                <w:szCs w:val="28"/>
                <w:lang w:eastAsia="ar-SA"/>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eastAsia="ar-SA"/>
              </w:rPr>
            </w:pPr>
            <w:r w:rsidRPr="00305B3C">
              <w:rPr>
                <w:sz w:val="28"/>
                <w:szCs w:val="28"/>
                <w:lang w:eastAsia="ar-SA"/>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eastAsia="ar-SA"/>
              </w:rPr>
            </w:pPr>
            <w:r w:rsidRPr="00305B3C">
              <w:rPr>
                <w:sz w:val="28"/>
                <w:szCs w:val="28"/>
                <w:lang w:eastAsia="ar-SA"/>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val="en-US" w:eastAsia="ar-SA"/>
              </w:rPr>
            </w:pPr>
            <w:r w:rsidRPr="00305B3C">
              <w:rPr>
                <w:sz w:val="28"/>
                <w:szCs w:val="28"/>
                <w:lang w:eastAsia="ar-SA"/>
              </w:rPr>
              <w:t xml:space="preserve">2024 год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right"/>
              <w:rPr>
                <w:sz w:val="28"/>
                <w:szCs w:val="28"/>
                <w:lang w:eastAsia="ar-SA"/>
              </w:rPr>
            </w:pPr>
            <w:r w:rsidRPr="00305B3C">
              <w:rPr>
                <w:sz w:val="28"/>
                <w:szCs w:val="28"/>
                <w:lang w:eastAsia="ar-SA"/>
              </w:rPr>
              <w:t>2025 год</w:t>
            </w:r>
          </w:p>
        </w:tc>
      </w:tr>
      <w:tr w:rsidR="004A6CA4" w:rsidRPr="00305B3C" w:rsidTr="00961067">
        <w:trPr>
          <w:trHeight w:val="633"/>
        </w:trPr>
        <w:tc>
          <w:tcPr>
            <w:tcW w:w="425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rPr>
                <w:sz w:val="26"/>
                <w:szCs w:val="26"/>
                <w:lang w:eastAsia="ar-SA"/>
              </w:rPr>
            </w:pPr>
            <w:r w:rsidRPr="00305B3C">
              <w:rPr>
                <w:sz w:val="26"/>
                <w:szCs w:val="26"/>
                <w:lang w:eastAsia="ar-SA"/>
              </w:rPr>
              <w:t>Объем промышленного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6"/>
                <w:szCs w:val="26"/>
                <w:lang w:eastAsia="ar-SA"/>
              </w:rPr>
            </w:pPr>
            <w:r w:rsidRPr="00305B3C">
              <w:rPr>
                <w:sz w:val="26"/>
                <w:szCs w:val="26"/>
                <w:lang w:eastAsia="ar-SA"/>
              </w:rPr>
              <w:t>млн. рублей</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152,8</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161,7</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163,6</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165,9</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165,9</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165,9</w:t>
            </w:r>
          </w:p>
        </w:tc>
      </w:tr>
      <w:tr w:rsidR="004A6CA4" w:rsidRPr="00305B3C" w:rsidTr="00961067">
        <w:trPr>
          <w:trHeight w:val="650"/>
        </w:trPr>
        <w:tc>
          <w:tcPr>
            <w:tcW w:w="425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 w:val="26"/>
                <w:szCs w:val="26"/>
                <w:lang w:eastAsia="en-US"/>
              </w:rPr>
            </w:pPr>
            <w:r w:rsidRPr="00305B3C">
              <w:rPr>
                <w:rFonts w:eastAsia="Calibri"/>
                <w:sz w:val="26"/>
                <w:szCs w:val="26"/>
                <w:lang w:eastAsia="en-US"/>
              </w:rPr>
              <w:t>Темпы роста объема промышленного производства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jc w:val="center"/>
              <w:rPr>
                <w:rFonts w:eastAsia="Calibri"/>
                <w:sz w:val="26"/>
                <w:szCs w:val="26"/>
                <w:lang w:eastAsia="en-US"/>
              </w:rPr>
            </w:pPr>
            <w:r w:rsidRPr="00305B3C">
              <w:rPr>
                <w:rFonts w:eastAsia="Calibri"/>
                <w:sz w:val="26"/>
                <w:szCs w:val="26"/>
                <w:lang w:eastAsia="en-US"/>
              </w:rPr>
              <w:t>% к предыдущему году</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100,8</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105,8</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101,2</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101,4</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100,0</w:t>
            </w:r>
          </w:p>
        </w:tc>
      </w:tr>
      <w:tr w:rsidR="004A6CA4" w:rsidRPr="00305B3C" w:rsidTr="00961067">
        <w:trPr>
          <w:trHeight w:val="633"/>
        </w:trPr>
        <w:tc>
          <w:tcPr>
            <w:tcW w:w="425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 w:val="26"/>
                <w:szCs w:val="26"/>
                <w:lang w:eastAsia="en-US"/>
              </w:rPr>
            </w:pPr>
            <w:r w:rsidRPr="00305B3C">
              <w:rPr>
                <w:rFonts w:eastAsia="Calibri"/>
                <w:sz w:val="26"/>
                <w:szCs w:val="26"/>
                <w:lang w:eastAsia="en-US"/>
              </w:rPr>
              <w:t>Объем реализации продукции сельского хозяйства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6"/>
                <w:szCs w:val="26"/>
                <w:lang w:eastAsia="ar-SA"/>
              </w:rPr>
            </w:pPr>
            <w:r w:rsidRPr="00305B3C">
              <w:rPr>
                <w:sz w:val="26"/>
                <w:szCs w:val="26"/>
                <w:lang w:eastAsia="ar-SA"/>
              </w:rPr>
              <w:t>млн. рублей</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340,7</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357,5</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375,5</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396,0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396,0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396,0</w:t>
            </w:r>
          </w:p>
        </w:tc>
      </w:tr>
      <w:tr w:rsidR="004A6CA4" w:rsidRPr="00305B3C" w:rsidTr="00961067">
        <w:trPr>
          <w:trHeight w:val="650"/>
        </w:trPr>
        <w:tc>
          <w:tcPr>
            <w:tcW w:w="425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 w:val="26"/>
                <w:szCs w:val="26"/>
                <w:lang w:eastAsia="en-US"/>
              </w:rPr>
            </w:pPr>
            <w:r w:rsidRPr="00305B3C">
              <w:rPr>
                <w:rFonts w:eastAsia="Calibri"/>
                <w:sz w:val="26"/>
                <w:szCs w:val="26"/>
                <w:lang w:eastAsia="en-US"/>
              </w:rPr>
              <w:t>Темп роста объема реализации продукции сельского хозяйства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jc w:val="center"/>
              <w:rPr>
                <w:rFonts w:eastAsia="Calibri"/>
                <w:sz w:val="26"/>
                <w:szCs w:val="26"/>
                <w:lang w:eastAsia="en-US"/>
              </w:rPr>
            </w:pPr>
            <w:r w:rsidRPr="00305B3C">
              <w:rPr>
                <w:rFonts w:eastAsia="Calibri"/>
                <w:sz w:val="26"/>
                <w:szCs w:val="26"/>
                <w:lang w:eastAsia="en-US"/>
              </w:rPr>
              <w:t>% к предыдущему году</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103,8</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104,9</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105,5</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100,0</w:t>
            </w:r>
          </w:p>
        </w:tc>
      </w:tr>
      <w:tr w:rsidR="004A6CA4" w:rsidRPr="00305B3C" w:rsidTr="00961067">
        <w:trPr>
          <w:trHeight w:val="633"/>
        </w:trPr>
        <w:tc>
          <w:tcPr>
            <w:tcW w:w="425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rPr>
                <w:sz w:val="26"/>
                <w:szCs w:val="26"/>
                <w:lang w:eastAsia="ar-SA"/>
              </w:rPr>
            </w:pPr>
            <w:r w:rsidRPr="00305B3C">
              <w:rPr>
                <w:sz w:val="26"/>
                <w:szCs w:val="26"/>
                <w:lang w:eastAsia="ar-SA"/>
              </w:rPr>
              <w:t>Фонд начисленной заработной платы всех работников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6"/>
                <w:szCs w:val="26"/>
                <w:lang w:eastAsia="ar-SA"/>
              </w:rPr>
            </w:pPr>
            <w:r w:rsidRPr="00305B3C">
              <w:rPr>
                <w:sz w:val="26"/>
                <w:szCs w:val="26"/>
                <w:lang w:eastAsia="ar-SA"/>
              </w:rPr>
              <w:t>млн. рублей</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333,212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342,512</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351,812</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361,112</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361,112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361,112</w:t>
            </w:r>
          </w:p>
        </w:tc>
      </w:tr>
      <w:tr w:rsidR="004A6CA4" w:rsidRPr="00305B3C" w:rsidTr="00961067">
        <w:trPr>
          <w:trHeight w:val="650"/>
        </w:trPr>
        <w:tc>
          <w:tcPr>
            <w:tcW w:w="425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rPr>
                <w:sz w:val="26"/>
                <w:szCs w:val="26"/>
                <w:lang w:eastAsia="ar-SA"/>
              </w:rPr>
            </w:pPr>
            <w:r w:rsidRPr="00305B3C">
              <w:rPr>
                <w:sz w:val="26"/>
                <w:szCs w:val="26"/>
                <w:lang w:eastAsia="ar-SA"/>
              </w:rPr>
              <w:t>Численность населения (среднегодовая)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6"/>
                <w:szCs w:val="26"/>
                <w:lang w:eastAsia="ar-SA"/>
              </w:rPr>
            </w:pPr>
            <w:r w:rsidRPr="00305B3C">
              <w:rPr>
                <w:sz w:val="26"/>
                <w:szCs w:val="26"/>
                <w:lang w:eastAsia="ar-SA"/>
              </w:rPr>
              <w:t>тыс. человек</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8,948</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8,860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8,772</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8,684</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8,674</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8,664</w:t>
            </w:r>
          </w:p>
        </w:tc>
      </w:tr>
      <w:tr w:rsidR="004A6CA4" w:rsidRPr="00305B3C" w:rsidTr="00961067">
        <w:trPr>
          <w:trHeight w:val="633"/>
        </w:trPr>
        <w:tc>
          <w:tcPr>
            <w:tcW w:w="425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 w:val="26"/>
                <w:szCs w:val="26"/>
                <w:lang w:eastAsia="en-US"/>
              </w:rPr>
            </w:pPr>
            <w:r w:rsidRPr="00305B3C">
              <w:rPr>
                <w:rFonts w:eastAsia="Calibri"/>
                <w:sz w:val="26"/>
                <w:szCs w:val="26"/>
                <w:lang w:eastAsia="en-US"/>
              </w:rPr>
              <w:t>Среднемесячная номинальная начисленная заработная плата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6"/>
                <w:szCs w:val="26"/>
                <w:lang w:eastAsia="ar-SA"/>
              </w:rPr>
            </w:pPr>
            <w:r w:rsidRPr="00305B3C">
              <w:rPr>
                <w:sz w:val="26"/>
                <w:szCs w:val="26"/>
                <w:lang w:eastAsia="ar-SA"/>
              </w:rPr>
              <w:t>тыс. рублей</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25,0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26,0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27,0</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28,0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28,0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28,0</w:t>
            </w:r>
          </w:p>
        </w:tc>
      </w:tr>
      <w:tr w:rsidR="004A6CA4" w:rsidRPr="00305B3C" w:rsidTr="00961067">
        <w:trPr>
          <w:trHeight w:val="958"/>
        </w:trPr>
        <w:tc>
          <w:tcPr>
            <w:tcW w:w="425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 w:val="26"/>
                <w:szCs w:val="26"/>
                <w:lang w:eastAsia="en-US"/>
              </w:rPr>
            </w:pPr>
            <w:r w:rsidRPr="00305B3C">
              <w:rPr>
                <w:rFonts w:eastAsia="Calibri"/>
                <w:sz w:val="26"/>
                <w:szCs w:val="26"/>
                <w:lang w:eastAsia="en-US"/>
              </w:rPr>
              <w:t>Темпы роста среднемесячной номинальной начисленной заработной платы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6"/>
                <w:szCs w:val="26"/>
                <w:lang w:eastAsia="ar-SA"/>
              </w:rPr>
            </w:pPr>
            <w:r w:rsidRPr="00305B3C">
              <w:rPr>
                <w:sz w:val="26"/>
                <w:szCs w:val="26"/>
                <w:lang w:eastAsia="ar-SA"/>
              </w:rPr>
              <w:t>% к предыдущему году</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109,1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104,0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103,8</w:t>
            </w:r>
          </w:p>
        </w:tc>
        <w:tc>
          <w:tcPr>
            <w:tcW w:w="1418"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05B3C" w:rsidRPr="00305B3C" w:rsidRDefault="00305B3C" w:rsidP="00305B3C">
            <w:pPr>
              <w:suppressAutoHyphens/>
              <w:jc w:val="right"/>
              <w:rPr>
                <w:szCs w:val="24"/>
                <w:lang w:eastAsia="ar-SA"/>
              </w:rPr>
            </w:pPr>
            <w:r w:rsidRPr="00305B3C">
              <w:rPr>
                <w:szCs w:val="24"/>
                <w:lang w:eastAsia="ar-SA"/>
              </w:rPr>
              <w:t>100,0</w:t>
            </w:r>
          </w:p>
        </w:tc>
      </w:tr>
    </w:tbl>
    <w:p w:rsidR="004A6CA4" w:rsidRDefault="004A6CA4" w:rsidP="00305B3C">
      <w:pPr>
        <w:widowControl w:val="0"/>
        <w:suppressAutoHyphens/>
        <w:autoSpaceDE w:val="0"/>
        <w:autoSpaceDN w:val="0"/>
        <w:adjustRightInd w:val="0"/>
        <w:ind w:left="6237"/>
        <w:jc w:val="center"/>
        <w:rPr>
          <w:sz w:val="26"/>
          <w:szCs w:val="26"/>
          <w:lang w:eastAsia="ar-SA"/>
        </w:rPr>
      </w:pPr>
    </w:p>
    <w:p w:rsidR="00305B3C" w:rsidRPr="00305B3C" w:rsidRDefault="004A6CA4" w:rsidP="00305B3C">
      <w:pPr>
        <w:widowControl w:val="0"/>
        <w:suppressAutoHyphens/>
        <w:autoSpaceDE w:val="0"/>
        <w:autoSpaceDN w:val="0"/>
        <w:adjustRightInd w:val="0"/>
        <w:ind w:left="6237"/>
        <w:jc w:val="center"/>
        <w:rPr>
          <w:sz w:val="26"/>
          <w:szCs w:val="26"/>
          <w:lang w:eastAsia="ar-SA"/>
        </w:rPr>
      </w:pPr>
      <w:r>
        <w:rPr>
          <w:sz w:val="26"/>
          <w:szCs w:val="26"/>
          <w:lang w:eastAsia="ar-SA"/>
        </w:rPr>
        <w:lastRenderedPageBreak/>
        <w:t xml:space="preserve">                                    </w:t>
      </w:r>
      <w:r w:rsidR="00305B3C" w:rsidRPr="00305B3C">
        <w:rPr>
          <w:sz w:val="26"/>
          <w:szCs w:val="26"/>
          <w:lang w:eastAsia="ar-SA"/>
        </w:rPr>
        <w:t>Приложение №2</w:t>
      </w:r>
    </w:p>
    <w:p w:rsidR="00305B3C" w:rsidRPr="00305B3C" w:rsidRDefault="00305B3C" w:rsidP="004A6CA4">
      <w:pPr>
        <w:widowControl w:val="0"/>
        <w:suppressAutoHyphens/>
        <w:autoSpaceDE w:val="0"/>
        <w:autoSpaceDN w:val="0"/>
        <w:adjustRightInd w:val="0"/>
        <w:ind w:left="9072"/>
        <w:jc w:val="both"/>
        <w:rPr>
          <w:sz w:val="26"/>
          <w:szCs w:val="26"/>
          <w:lang w:eastAsia="ar-SA"/>
        </w:rPr>
      </w:pPr>
      <w:r w:rsidRPr="00305B3C">
        <w:rPr>
          <w:sz w:val="26"/>
          <w:szCs w:val="26"/>
          <w:lang w:eastAsia="ar-SA"/>
        </w:rPr>
        <w:t>к бюджетному прогнозу муниципального образования «Шумячский район» Смоленской области на долгосрочный период до 2025 года</w:t>
      </w:r>
    </w:p>
    <w:p w:rsidR="00305B3C" w:rsidRPr="00305B3C" w:rsidRDefault="00305B3C" w:rsidP="00305B3C">
      <w:pPr>
        <w:suppressAutoHyphens/>
        <w:ind w:left="990"/>
        <w:rPr>
          <w:sz w:val="16"/>
          <w:szCs w:val="16"/>
          <w:lang w:eastAsia="ar-SA"/>
        </w:rPr>
      </w:pPr>
    </w:p>
    <w:p w:rsidR="00305B3C" w:rsidRPr="00305B3C" w:rsidRDefault="00305B3C" w:rsidP="00305B3C">
      <w:pPr>
        <w:suppressAutoHyphens/>
        <w:jc w:val="center"/>
        <w:rPr>
          <w:b/>
          <w:sz w:val="28"/>
          <w:szCs w:val="28"/>
          <w:lang w:eastAsia="ar-SA"/>
        </w:rPr>
      </w:pPr>
      <w:r w:rsidRPr="00305B3C">
        <w:rPr>
          <w:b/>
          <w:sz w:val="28"/>
          <w:szCs w:val="28"/>
          <w:lang w:eastAsia="ar-SA"/>
        </w:rPr>
        <w:t xml:space="preserve">СТРУКТУРА </w:t>
      </w:r>
    </w:p>
    <w:p w:rsidR="00305B3C" w:rsidRPr="00305B3C" w:rsidRDefault="00305B3C" w:rsidP="00305B3C">
      <w:pPr>
        <w:suppressAutoHyphens/>
        <w:jc w:val="center"/>
        <w:rPr>
          <w:b/>
          <w:sz w:val="28"/>
          <w:szCs w:val="28"/>
          <w:lang w:eastAsia="ar-SA"/>
        </w:rPr>
      </w:pPr>
      <w:r w:rsidRPr="00305B3C">
        <w:rPr>
          <w:b/>
          <w:sz w:val="28"/>
          <w:szCs w:val="28"/>
          <w:lang w:eastAsia="ar-SA"/>
        </w:rPr>
        <w:t>доходов и расходов местного бюджета на долгосрочный период</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3928"/>
        <w:gridCol w:w="1843"/>
        <w:gridCol w:w="1701"/>
        <w:gridCol w:w="1984"/>
        <w:gridCol w:w="661"/>
        <w:gridCol w:w="898"/>
        <w:gridCol w:w="1843"/>
        <w:gridCol w:w="1985"/>
      </w:tblGrid>
      <w:tr w:rsidR="00305B3C" w:rsidRPr="00305B3C" w:rsidTr="00961067">
        <w:trPr>
          <w:gridAfter w:val="3"/>
          <w:wAfter w:w="4726" w:type="dxa"/>
        </w:trPr>
        <w:tc>
          <w:tcPr>
            <w:tcW w:w="325" w:type="dxa"/>
            <w:tcBorders>
              <w:top w:val="nil"/>
              <w:left w:val="nil"/>
              <w:bottom w:val="nil"/>
              <w:right w:val="nil"/>
            </w:tcBorders>
          </w:tcPr>
          <w:p w:rsidR="00305B3C" w:rsidRPr="00305B3C" w:rsidRDefault="00305B3C" w:rsidP="00305B3C">
            <w:pPr>
              <w:suppressAutoHyphens/>
              <w:ind w:right="34"/>
              <w:jc w:val="right"/>
              <w:rPr>
                <w:sz w:val="28"/>
                <w:szCs w:val="28"/>
                <w:lang w:eastAsia="ar-SA"/>
              </w:rPr>
            </w:pPr>
          </w:p>
        </w:tc>
        <w:tc>
          <w:tcPr>
            <w:tcW w:w="10117" w:type="dxa"/>
            <w:gridSpan w:val="5"/>
            <w:tcBorders>
              <w:top w:val="nil"/>
              <w:left w:val="nil"/>
              <w:bottom w:val="nil"/>
              <w:right w:val="nil"/>
            </w:tcBorders>
            <w:hideMark/>
          </w:tcPr>
          <w:p w:rsidR="00305B3C" w:rsidRPr="00305B3C" w:rsidRDefault="00305B3C" w:rsidP="00305B3C">
            <w:pPr>
              <w:suppressAutoHyphens/>
              <w:ind w:right="34"/>
              <w:jc w:val="right"/>
              <w:rPr>
                <w:b/>
                <w:sz w:val="28"/>
                <w:szCs w:val="28"/>
                <w:lang w:eastAsia="ar-SA"/>
              </w:rPr>
            </w:pPr>
            <w:r w:rsidRPr="00305B3C">
              <w:rPr>
                <w:sz w:val="28"/>
                <w:szCs w:val="28"/>
                <w:lang w:eastAsia="ar-SA"/>
              </w:rPr>
              <w:t>(тыс. рублей)</w:t>
            </w:r>
          </w:p>
        </w:tc>
      </w:tr>
      <w:tr w:rsidR="004A6CA4" w:rsidRPr="00305B3C" w:rsidTr="00961067">
        <w:trPr>
          <w:trHeight w:hRule="exact" w:val="503"/>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jc w:val="center"/>
              <w:rPr>
                <w:rFonts w:eastAsia="Calibri"/>
                <w:szCs w:val="24"/>
                <w:lang w:eastAsia="en-US"/>
              </w:rPr>
            </w:pPr>
            <w:r w:rsidRPr="00305B3C">
              <w:rPr>
                <w:rFonts w:eastAsia="Calibri"/>
                <w:szCs w:val="24"/>
                <w:lang w:eastAsia="en-US"/>
              </w:rPr>
              <w:t>Показатель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Cs w:val="24"/>
                <w:lang w:val="en-US" w:eastAsia="ar-SA"/>
              </w:rPr>
            </w:pPr>
            <w:r w:rsidRPr="00305B3C">
              <w:rPr>
                <w:szCs w:val="24"/>
                <w:lang w:eastAsia="ar-SA"/>
              </w:rPr>
              <w:t>2020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Cs w:val="24"/>
                <w:lang w:val="en-US" w:eastAsia="ar-SA"/>
              </w:rPr>
            </w:pPr>
            <w:r w:rsidRPr="00305B3C">
              <w:rPr>
                <w:szCs w:val="24"/>
                <w:lang w:eastAsia="ar-SA"/>
              </w:rPr>
              <w:t>2021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Cs w:val="24"/>
                <w:lang w:eastAsia="ar-SA"/>
              </w:rPr>
            </w:pPr>
            <w:r w:rsidRPr="00305B3C">
              <w:rPr>
                <w:szCs w:val="24"/>
                <w:lang w:eastAsia="ar-SA"/>
              </w:rPr>
              <w:t>2022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Cs w:val="24"/>
                <w:lang w:eastAsia="ar-SA"/>
              </w:rPr>
            </w:pPr>
            <w:r w:rsidRPr="00305B3C">
              <w:rPr>
                <w:szCs w:val="24"/>
                <w:lang w:eastAsia="ar-SA"/>
              </w:rPr>
              <w:t>2023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Cs w:val="24"/>
                <w:lang w:val="en-US" w:eastAsia="ar-SA"/>
              </w:rPr>
            </w:pPr>
            <w:r w:rsidRPr="00305B3C">
              <w:rPr>
                <w:szCs w:val="24"/>
                <w:lang w:eastAsia="ar-SA"/>
              </w:rPr>
              <w:t xml:space="preserve">2024 год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right"/>
              <w:rPr>
                <w:szCs w:val="24"/>
                <w:lang w:eastAsia="ar-SA"/>
              </w:rPr>
            </w:pPr>
            <w:r w:rsidRPr="00305B3C">
              <w:rPr>
                <w:szCs w:val="24"/>
                <w:lang w:eastAsia="ar-SA"/>
              </w:rPr>
              <w:t>2025 год</w:t>
            </w:r>
          </w:p>
        </w:tc>
      </w:tr>
      <w:tr w:rsidR="004A6CA4" w:rsidRPr="00305B3C" w:rsidTr="00961067">
        <w:trPr>
          <w:trHeight w:hRule="exact" w:val="215"/>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jc w:val="center"/>
              <w:rPr>
                <w:rFonts w:eastAsia="Calibri"/>
                <w:szCs w:val="24"/>
                <w:lang w:eastAsia="en-US"/>
              </w:rPr>
            </w:pPr>
            <w:r w:rsidRPr="00305B3C">
              <w:rPr>
                <w:rFonts w:eastAsia="Calibri"/>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jc w:val="center"/>
              <w:rPr>
                <w:rFonts w:eastAsia="Calibri"/>
                <w:szCs w:val="24"/>
                <w:lang w:eastAsia="en-US"/>
              </w:rPr>
            </w:pPr>
            <w:r w:rsidRPr="00305B3C">
              <w:rPr>
                <w:rFonts w:eastAsia="Calibri"/>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jc w:val="center"/>
              <w:rPr>
                <w:rFonts w:eastAsia="Calibri"/>
                <w:szCs w:val="24"/>
                <w:lang w:eastAsia="en-US"/>
              </w:rPr>
            </w:pPr>
            <w:r w:rsidRPr="00305B3C">
              <w:rPr>
                <w:rFonts w:eastAsia="Calibri"/>
                <w:szCs w:val="24"/>
                <w:lang w:eastAsia="en-U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jc w:val="center"/>
              <w:rPr>
                <w:rFonts w:eastAsia="Calibri"/>
                <w:szCs w:val="24"/>
                <w:lang w:eastAsia="en-US"/>
              </w:rPr>
            </w:pPr>
            <w:r w:rsidRPr="00305B3C">
              <w:rPr>
                <w:rFonts w:eastAsia="Calibri"/>
                <w:szCs w:val="24"/>
                <w:lang w:eastAsia="en-US"/>
              </w:rPr>
              <w:t>4</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jc w:val="center"/>
              <w:rPr>
                <w:rFonts w:eastAsia="Calibri"/>
                <w:szCs w:val="24"/>
                <w:lang w:eastAsia="en-US"/>
              </w:rPr>
            </w:pPr>
            <w:r w:rsidRPr="00305B3C">
              <w:rPr>
                <w:rFonts w:eastAsia="Calibri"/>
                <w:szCs w:val="24"/>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jc w:val="center"/>
              <w:rPr>
                <w:rFonts w:eastAsia="Calibri"/>
                <w:szCs w:val="24"/>
                <w:lang w:eastAsia="en-US"/>
              </w:rPr>
            </w:pPr>
            <w:r w:rsidRPr="00305B3C">
              <w:rPr>
                <w:rFonts w:eastAsia="Calibri"/>
                <w:szCs w:val="24"/>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center"/>
              <w:rPr>
                <w:rFonts w:eastAsia="Calibri"/>
                <w:szCs w:val="24"/>
                <w:lang w:eastAsia="en-US"/>
              </w:rPr>
            </w:pPr>
            <w:r w:rsidRPr="00305B3C">
              <w:rPr>
                <w:rFonts w:eastAsia="Calibri"/>
                <w:szCs w:val="24"/>
                <w:lang w:eastAsia="en-US"/>
              </w:rPr>
              <w:t>7</w:t>
            </w:r>
          </w:p>
        </w:tc>
      </w:tr>
      <w:tr w:rsidR="004A6CA4" w:rsidRPr="00305B3C" w:rsidTr="00961067">
        <w:trPr>
          <w:trHeight w:hRule="exact" w:val="309"/>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b/>
                <w:szCs w:val="24"/>
                <w:lang w:eastAsia="en-US"/>
              </w:rPr>
            </w:pPr>
            <w:r w:rsidRPr="00305B3C">
              <w:rPr>
                <w:rFonts w:eastAsia="Calibri"/>
                <w:b/>
                <w:szCs w:val="24"/>
                <w:lang w:eastAsia="en-US"/>
              </w:rPr>
              <w:t>Доходы, всего</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302 821,3</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267 609,0 043</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245 983,8</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252 373,4</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252 373,4</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252 373,4</w:t>
            </w:r>
          </w:p>
        </w:tc>
      </w:tr>
      <w:tr w:rsidR="004A6CA4" w:rsidRPr="00305B3C" w:rsidTr="00961067">
        <w:trPr>
          <w:trHeight w:hRule="exact" w:val="286"/>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в том числе:</w:t>
            </w:r>
          </w:p>
        </w:tc>
        <w:tc>
          <w:tcPr>
            <w:tcW w:w="1843"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4A6CA4" w:rsidRPr="00305B3C" w:rsidTr="00961067">
        <w:trPr>
          <w:trHeight w:hRule="exact" w:val="319"/>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b/>
                <w:szCs w:val="24"/>
                <w:lang w:eastAsia="en-US"/>
              </w:rPr>
            </w:pPr>
            <w:r w:rsidRPr="00305B3C">
              <w:rPr>
                <w:rFonts w:eastAsia="Calibri"/>
                <w:b/>
                <w:szCs w:val="24"/>
                <w:lang w:eastAsia="en-US"/>
              </w:rPr>
              <w:t>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23 954,9</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25 644,3</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 xml:space="preserve">26 170,9 </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27 535,3</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27 535,3</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27 535,3</w:t>
            </w:r>
          </w:p>
        </w:tc>
      </w:tr>
      <w:tr w:rsidR="004A6CA4" w:rsidRPr="00305B3C" w:rsidTr="00961067">
        <w:trPr>
          <w:trHeight w:hRule="exact" w:val="282"/>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из них:</w:t>
            </w:r>
          </w:p>
        </w:tc>
        <w:tc>
          <w:tcPr>
            <w:tcW w:w="1843"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4A6CA4" w:rsidRPr="00305B3C" w:rsidTr="00961067">
        <w:trPr>
          <w:trHeight w:hRule="exact" w:val="421"/>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17 633,6</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18 933,3</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19 896,3</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20 968,0</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20 968,0</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20 968,0</w:t>
            </w:r>
          </w:p>
        </w:tc>
      </w:tr>
      <w:tr w:rsidR="004A6CA4" w:rsidRPr="00305B3C" w:rsidTr="00961067">
        <w:trPr>
          <w:trHeight w:hRule="exact" w:val="435"/>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b/>
                <w:szCs w:val="24"/>
                <w:lang w:eastAsia="en-US"/>
              </w:rPr>
            </w:pPr>
            <w:r w:rsidRPr="00305B3C">
              <w:rPr>
                <w:rFonts w:eastAsia="Calibri"/>
                <w:b/>
                <w:szCs w:val="24"/>
                <w:lang w:eastAsia="en-US"/>
              </w:rPr>
              <w:t>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1 853,5</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1 251,7</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26 962,3</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38 870,7</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38 870,7</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38 870,7</w:t>
            </w:r>
          </w:p>
        </w:tc>
      </w:tr>
      <w:tr w:rsidR="004A6CA4" w:rsidRPr="00305B3C" w:rsidTr="00961067">
        <w:trPr>
          <w:trHeight w:hRule="exact" w:val="283"/>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b/>
                <w:szCs w:val="24"/>
                <w:lang w:eastAsia="en-US"/>
              </w:rPr>
            </w:pPr>
            <w:r w:rsidRPr="00305B3C">
              <w:rPr>
                <w:rFonts w:eastAsia="Calibri"/>
                <w:b/>
                <w:szCs w:val="24"/>
                <w:lang w:eastAsia="en-US"/>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277 012,9</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240 713,0</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192 850,6</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185 967,4</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185 967,4</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185 967,4</w:t>
            </w:r>
          </w:p>
        </w:tc>
      </w:tr>
      <w:tr w:rsidR="004A6CA4" w:rsidRPr="00305B3C" w:rsidTr="00961067">
        <w:trPr>
          <w:trHeight w:hRule="exact" w:val="318"/>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из них:</w:t>
            </w:r>
          </w:p>
        </w:tc>
        <w:tc>
          <w:tcPr>
            <w:tcW w:w="1843"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4A6CA4" w:rsidRPr="00305B3C" w:rsidTr="00961067">
        <w:trPr>
          <w:trHeight w:hRule="exact" w:val="680"/>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безвозмездные поступления из бюджетов других уровней</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277 012,9</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240 713,0</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192 850,6</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185 967,4</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185 967,4</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185 967,4</w:t>
            </w:r>
          </w:p>
        </w:tc>
      </w:tr>
      <w:tr w:rsidR="004A6CA4" w:rsidRPr="00305B3C" w:rsidTr="00961067">
        <w:trPr>
          <w:trHeight w:hRule="exact" w:val="294"/>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из них:</w:t>
            </w:r>
          </w:p>
        </w:tc>
        <w:tc>
          <w:tcPr>
            <w:tcW w:w="1843"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4A6CA4" w:rsidRPr="00305B3C" w:rsidTr="00961067">
        <w:trPr>
          <w:trHeight w:hRule="exact" w:val="321"/>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дотации</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137 621,2</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134 653,1</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94 230,0</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82 091,0</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82 091,0</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82 091,0</w:t>
            </w:r>
          </w:p>
        </w:tc>
      </w:tr>
      <w:tr w:rsidR="004A6CA4" w:rsidRPr="00305B3C" w:rsidTr="00961067">
        <w:trPr>
          <w:trHeight w:hRule="exact" w:val="457"/>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субсидии</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43 102,8</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r>
      <w:tr w:rsidR="004A6CA4" w:rsidRPr="00305B3C" w:rsidTr="00961067">
        <w:trPr>
          <w:trHeight w:hRule="exact" w:val="293"/>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субвенции</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96 135,4</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105 902,9</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98 463,6</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103 719,4</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103 719,4</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103 719,4</w:t>
            </w:r>
          </w:p>
        </w:tc>
      </w:tr>
      <w:tr w:rsidR="004A6CA4" w:rsidRPr="00305B3C" w:rsidTr="00961067">
        <w:trPr>
          <w:trHeight w:hRule="exact" w:val="375"/>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b/>
                <w:szCs w:val="24"/>
                <w:lang w:eastAsia="en-US"/>
              </w:rPr>
            </w:pPr>
            <w:r w:rsidRPr="00305B3C">
              <w:rPr>
                <w:rFonts w:eastAsia="Calibri"/>
                <w:b/>
                <w:szCs w:val="24"/>
                <w:lang w:eastAsia="en-US"/>
              </w:rPr>
              <w:t>Расходы, всего</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303 128,0</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267 609,0</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245 983,8</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252 373,4</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252 373,4</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b/>
                <w:szCs w:val="24"/>
                <w:lang w:eastAsia="en-US"/>
              </w:rPr>
            </w:pPr>
            <w:r w:rsidRPr="00305B3C">
              <w:rPr>
                <w:rFonts w:eastAsia="Calibri"/>
                <w:b/>
                <w:szCs w:val="24"/>
                <w:lang w:eastAsia="en-US"/>
              </w:rPr>
              <w:t>252 373,4</w:t>
            </w:r>
          </w:p>
        </w:tc>
      </w:tr>
      <w:tr w:rsidR="004A6CA4" w:rsidRPr="00305B3C" w:rsidTr="00961067">
        <w:trPr>
          <w:trHeight w:hRule="exact" w:val="287"/>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в том числе:</w:t>
            </w:r>
          </w:p>
        </w:tc>
        <w:tc>
          <w:tcPr>
            <w:tcW w:w="1843"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4A6CA4" w:rsidRPr="00305B3C" w:rsidTr="00961067">
        <w:trPr>
          <w:trHeight w:hRule="exact" w:val="411"/>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23 892,9</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24 601,4</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25 427,7</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26 413,7</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26 413,7</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26 413,7</w:t>
            </w:r>
          </w:p>
        </w:tc>
      </w:tr>
      <w:tr w:rsidR="004A6CA4" w:rsidRPr="00305B3C" w:rsidTr="00961067">
        <w:trPr>
          <w:trHeight w:hRule="exact" w:val="680"/>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расходы без учета межбюджетных трансфертов</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279 235,1</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243 007,6</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220 556,1</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225 959,7</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225 959,7</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225 959,7</w:t>
            </w:r>
          </w:p>
        </w:tc>
      </w:tr>
      <w:tr w:rsidR="004A6CA4" w:rsidRPr="00305B3C" w:rsidTr="00961067">
        <w:trPr>
          <w:trHeight w:hRule="exact" w:val="589"/>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Дефицит/профицит</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984"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right"/>
              <w:rPr>
                <w:szCs w:val="24"/>
                <w:lang w:eastAsia="ar-SA"/>
              </w:rPr>
            </w:pPr>
            <w:r w:rsidRPr="00305B3C">
              <w:rPr>
                <w:szCs w:val="24"/>
                <w:lang w:eastAsia="ar-SA"/>
              </w:rPr>
              <w:t>0,0</w:t>
            </w:r>
          </w:p>
        </w:tc>
        <w:tc>
          <w:tcPr>
            <w:tcW w:w="1559"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right"/>
              <w:rPr>
                <w:szCs w:val="24"/>
                <w:lang w:eastAsia="ar-SA"/>
              </w:rPr>
            </w:pPr>
            <w:r w:rsidRPr="00305B3C">
              <w:rPr>
                <w:szCs w:val="24"/>
                <w:lang w:eastAsia="ar-SA"/>
              </w:rPr>
              <w:t>0,0</w:t>
            </w:r>
          </w:p>
        </w:tc>
        <w:tc>
          <w:tcPr>
            <w:tcW w:w="1843"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right"/>
              <w:rPr>
                <w:szCs w:val="24"/>
                <w:lang w:eastAsia="ar-SA"/>
              </w:rPr>
            </w:pPr>
            <w:r w:rsidRPr="00305B3C">
              <w:rPr>
                <w:szCs w:val="24"/>
                <w:lang w:eastAsia="ar-SA"/>
              </w:rPr>
              <w:t>0,0</w:t>
            </w:r>
          </w:p>
        </w:tc>
        <w:tc>
          <w:tcPr>
            <w:tcW w:w="198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right"/>
              <w:rPr>
                <w:szCs w:val="24"/>
                <w:lang w:eastAsia="ar-SA"/>
              </w:rPr>
            </w:pPr>
            <w:r w:rsidRPr="00305B3C">
              <w:rPr>
                <w:szCs w:val="24"/>
                <w:lang w:eastAsia="ar-SA"/>
              </w:rPr>
              <w:t>0,0</w:t>
            </w:r>
          </w:p>
        </w:tc>
      </w:tr>
    </w:tbl>
    <w:p w:rsidR="00305B3C" w:rsidRPr="00305B3C" w:rsidRDefault="00305B3C" w:rsidP="00305B3C">
      <w:pPr>
        <w:widowControl w:val="0"/>
        <w:suppressAutoHyphens/>
        <w:autoSpaceDE w:val="0"/>
        <w:autoSpaceDN w:val="0"/>
        <w:adjustRightInd w:val="0"/>
        <w:ind w:left="6237"/>
        <w:jc w:val="both"/>
        <w:rPr>
          <w:sz w:val="26"/>
          <w:szCs w:val="26"/>
          <w:lang w:eastAsia="ar-SA"/>
        </w:rPr>
      </w:pPr>
    </w:p>
    <w:p w:rsidR="00305B3C" w:rsidRPr="00305B3C" w:rsidRDefault="00961067" w:rsidP="00305B3C">
      <w:pPr>
        <w:widowControl w:val="0"/>
        <w:suppressAutoHyphens/>
        <w:autoSpaceDE w:val="0"/>
        <w:autoSpaceDN w:val="0"/>
        <w:adjustRightInd w:val="0"/>
        <w:ind w:left="6237"/>
        <w:jc w:val="center"/>
        <w:rPr>
          <w:sz w:val="26"/>
          <w:szCs w:val="26"/>
          <w:lang w:eastAsia="ar-SA"/>
        </w:rPr>
      </w:pPr>
      <w:r>
        <w:rPr>
          <w:sz w:val="26"/>
          <w:szCs w:val="26"/>
          <w:lang w:eastAsia="ar-SA"/>
        </w:rPr>
        <w:t xml:space="preserve">                              </w:t>
      </w:r>
      <w:r w:rsidR="00305B3C" w:rsidRPr="00305B3C">
        <w:rPr>
          <w:sz w:val="26"/>
          <w:szCs w:val="26"/>
          <w:lang w:eastAsia="ar-SA"/>
        </w:rPr>
        <w:t>Приложение №3</w:t>
      </w:r>
    </w:p>
    <w:p w:rsidR="00305B3C" w:rsidRPr="00305B3C" w:rsidRDefault="00305B3C" w:rsidP="004A6CA4">
      <w:pPr>
        <w:widowControl w:val="0"/>
        <w:suppressAutoHyphens/>
        <w:autoSpaceDE w:val="0"/>
        <w:autoSpaceDN w:val="0"/>
        <w:adjustRightInd w:val="0"/>
        <w:ind w:left="8931"/>
        <w:jc w:val="both"/>
        <w:rPr>
          <w:sz w:val="26"/>
          <w:szCs w:val="26"/>
          <w:lang w:eastAsia="ar-SA"/>
        </w:rPr>
      </w:pPr>
      <w:r w:rsidRPr="00305B3C">
        <w:rPr>
          <w:sz w:val="26"/>
          <w:szCs w:val="26"/>
          <w:lang w:eastAsia="ar-SA"/>
        </w:rPr>
        <w:t>к бюджетному прогнозу муниципального образования «Шумячский район» Смоленской области на долгосрочный период до 2025 года</w:t>
      </w:r>
    </w:p>
    <w:p w:rsidR="00305B3C" w:rsidRPr="00305B3C" w:rsidRDefault="00305B3C" w:rsidP="004A6CA4">
      <w:pPr>
        <w:suppressAutoHyphens/>
        <w:ind w:left="8931"/>
        <w:rPr>
          <w:sz w:val="26"/>
          <w:szCs w:val="26"/>
          <w:lang w:eastAsia="ar-SA"/>
        </w:rPr>
      </w:pPr>
    </w:p>
    <w:p w:rsidR="00305B3C" w:rsidRPr="00305B3C" w:rsidRDefault="00305B3C" w:rsidP="00305B3C">
      <w:pPr>
        <w:suppressAutoHyphens/>
        <w:jc w:val="center"/>
        <w:rPr>
          <w:b/>
          <w:sz w:val="28"/>
          <w:szCs w:val="28"/>
          <w:lang w:eastAsia="ar-SA"/>
        </w:rPr>
      </w:pPr>
      <w:r w:rsidRPr="00305B3C">
        <w:rPr>
          <w:b/>
          <w:sz w:val="28"/>
          <w:szCs w:val="28"/>
          <w:lang w:eastAsia="ar-SA"/>
        </w:rPr>
        <w:t xml:space="preserve">ДАННЫЕ </w:t>
      </w:r>
    </w:p>
    <w:p w:rsidR="00305B3C" w:rsidRPr="00305B3C" w:rsidRDefault="00305B3C" w:rsidP="00305B3C">
      <w:pPr>
        <w:suppressAutoHyphens/>
        <w:jc w:val="center"/>
        <w:rPr>
          <w:b/>
          <w:sz w:val="28"/>
          <w:szCs w:val="28"/>
          <w:lang w:eastAsia="ar-SA"/>
        </w:rPr>
      </w:pPr>
      <w:r w:rsidRPr="00305B3C">
        <w:rPr>
          <w:b/>
          <w:sz w:val="28"/>
          <w:szCs w:val="28"/>
          <w:lang w:eastAsia="ar-SA"/>
        </w:rPr>
        <w:t>о распределении бюджетных ассигнований по муниципальным программам (на период их действия) и непрограммным направлениям деятельности</w:t>
      </w:r>
    </w:p>
    <w:p w:rsidR="00305B3C" w:rsidRPr="00305B3C" w:rsidRDefault="00305B3C" w:rsidP="00305B3C">
      <w:pPr>
        <w:suppressAutoHyphens/>
        <w:jc w:val="center"/>
        <w:rPr>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849"/>
        <w:gridCol w:w="4616"/>
        <w:gridCol w:w="1729"/>
        <w:gridCol w:w="1696"/>
        <w:gridCol w:w="1555"/>
        <w:gridCol w:w="1555"/>
        <w:gridCol w:w="1555"/>
        <w:gridCol w:w="1185"/>
        <w:gridCol w:w="149"/>
      </w:tblGrid>
      <w:tr w:rsidR="00305B3C" w:rsidRPr="00305B3C" w:rsidTr="00305B3C">
        <w:trPr>
          <w:gridAfter w:val="1"/>
          <w:wAfter w:w="150" w:type="dxa"/>
        </w:trPr>
        <w:tc>
          <w:tcPr>
            <w:tcW w:w="957" w:type="dxa"/>
            <w:gridSpan w:val="2"/>
            <w:tcBorders>
              <w:top w:val="nil"/>
              <w:left w:val="nil"/>
              <w:bottom w:val="nil"/>
              <w:right w:val="nil"/>
            </w:tcBorders>
          </w:tcPr>
          <w:p w:rsidR="00305B3C" w:rsidRPr="00305B3C" w:rsidRDefault="00305B3C" w:rsidP="00305B3C">
            <w:pPr>
              <w:suppressAutoHyphens/>
              <w:jc w:val="right"/>
              <w:rPr>
                <w:sz w:val="28"/>
                <w:szCs w:val="28"/>
                <w:lang w:eastAsia="ar-SA"/>
              </w:rPr>
            </w:pPr>
          </w:p>
        </w:tc>
        <w:tc>
          <w:tcPr>
            <w:tcW w:w="13945" w:type="dxa"/>
            <w:gridSpan w:val="7"/>
            <w:tcBorders>
              <w:top w:val="nil"/>
              <w:left w:val="nil"/>
              <w:bottom w:val="nil"/>
              <w:right w:val="nil"/>
            </w:tcBorders>
            <w:hideMark/>
          </w:tcPr>
          <w:p w:rsidR="00305B3C" w:rsidRPr="00305B3C" w:rsidRDefault="00305B3C" w:rsidP="00305B3C">
            <w:pPr>
              <w:suppressAutoHyphens/>
              <w:jc w:val="right"/>
              <w:rPr>
                <w:sz w:val="28"/>
                <w:szCs w:val="28"/>
                <w:lang w:eastAsia="ar-SA"/>
              </w:rPr>
            </w:pPr>
            <w:r w:rsidRPr="00305B3C">
              <w:rPr>
                <w:sz w:val="28"/>
                <w:szCs w:val="28"/>
                <w:lang w:eastAsia="ar-SA"/>
              </w:rPr>
              <w:t>(тыс. рублей)</w:t>
            </w:r>
          </w:p>
        </w:tc>
      </w:tr>
      <w:tr w:rsidR="00305B3C" w:rsidRPr="00305B3C" w:rsidTr="00305B3C">
        <w:trPr>
          <w:gridBefore w:val="1"/>
          <w:wBefore w:w="108" w:type="dxa"/>
        </w:trPr>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jc w:val="center"/>
              <w:rPr>
                <w:rFonts w:eastAsia="Calibri"/>
                <w:sz w:val="28"/>
                <w:szCs w:val="28"/>
                <w:lang w:eastAsia="en-US"/>
              </w:rPr>
            </w:pPr>
            <w:r w:rsidRPr="00305B3C">
              <w:rPr>
                <w:rFonts w:eastAsia="Calibri"/>
                <w:sz w:val="28"/>
                <w:szCs w:val="28"/>
                <w:lang w:eastAsia="en-US"/>
              </w:rPr>
              <w:t>Показатель</w:t>
            </w:r>
          </w:p>
        </w:tc>
        <w:tc>
          <w:tcPr>
            <w:tcW w:w="1735"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val="en-US" w:eastAsia="ar-SA"/>
              </w:rPr>
            </w:pPr>
            <w:r w:rsidRPr="00305B3C">
              <w:rPr>
                <w:sz w:val="28"/>
                <w:szCs w:val="28"/>
                <w:lang w:eastAsia="ar-SA"/>
              </w:rPr>
              <w:t>2020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val="en-US" w:eastAsia="ar-SA"/>
              </w:rPr>
            </w:pPr>
            <w:r w:rsidRPr="00305B3C">
              <w:rPr>
                <w:sz w:val="28"/>
                <w:szCs w:val="28"/>
                <w:lang w:eastAsia="ar-SA"/>
              </w:rPr>
              <w:t>2021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eastAsia="ar-SA"/>
              </w:rPr>
            </w:pPr>
            <w:r w:rsidRPr="00305B3C">
              <w:rPr>
                <w:sz w:val="28"/>
                <w:szCs w:val="28"/>
                <w:lang w:eastAsia="ar-SA"/>
              </w:rPr>
              <w:t>2022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eastAsia="ar-SA"/>
              </w:rPr>
            </w:pPr>
            <w:r w:rsidRPr="00305B3C">
              <w:rPr>
                <w:sz w:val="28"/>
                <w:szCs w:val="28"/>
                <w:lang w:eastAsia="ar-SA"/>
              </w:rPr>
              <w:t>2023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center"/>
              <w:rPr>
                <w:sz w:val="28"/>
                <w:szCs w:val="28"/>
                <w:lang w:val="en-US" w:eastAsia="ar-SA"/>
              </w:rPr>
            </w:pPr>
            <w:r w:rsidRPr="00305B3C">
              <w:rPr>
                <w:sz w:val="28"/>
                <w:szCs w:val="28"/>
                <w:lang w:eastAsia="ar-SA"/>
              </w:rPr>
              <w:t xml:space="preserve">2024год </w:t>
            </w:r>
          </w:p>
        </w:tc>
        <w:tc>
          <w:tcPr>
            <w:tcW w:w="1336"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suppressAutoHyphens/>
              <w:jc w:val="right"/>
              <w:rPr>
                <w:sz w:val="28"/>
                <w:szCs w:val="28"/>
                <w:lang w:eastAsia="ar-SA"/>
              </w:rPr>
            </w:pPr>
            <w:r w:rsidRPr="00305B3C">
              <w:rPr>
                <w:sz w:val="28"/>
                <w:szCs w:val="28"/>
                <w:lang w:eastAsia="ar-SA"/>
              </w:rPr>
              <w:t>2025 год</w:t>
            </w:r>
          </w:p>
        </w:tc>
      </w:tr>
      <w:tr w:rsidR="00305B3C" w:rsidRPr="00305B3C" w:rsidTr="00305B3C">
        <w:trPr>
          <w:gridBefore w:val="1"/>
          <w:wBefore w:w="108" w:type="dxa"/>
          <w:trHeight w:val="241"/>
        </w:trPr>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Расходы, всего</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303 128,0</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267 609,0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245 983,8</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252 373,4</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252 373,4</w:t>
            </w:r>
          </w:p>
        </w:tc>
        <w:tc>
          <w:tcPr>
            <w:tcW w:w="1336"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252 373,4</w:t>
            </w:r>
          </w:p>
        </w:tc>
      </w:tr>
      <w:tr w:rsidR="00305B3C" w:rsidRPr="00305B3C" w:rsidTr="00305B3C">
        <w:trPr>
          <w:gridBefore w:val="1"/>
          <w:wBefore w:w="108" w:type="dxa"/>
          <w:trHeight w:val="331"/>
        </w:trPr>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в том числе:</w:t>
            </w:r>
          </w:p>
        </w:tc>
        <w:tc>
          <w:tcPr>
            <w:tcW w:w="1735"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rPr>
                <w:rFonts w:eastAsia="Calibri"/>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rPr>
                <w:rFonts w:eastAsia="Calibri"/>
                <w:szCs w:val="24"/>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rPr>
                <w:rFonts w:eastAsia="Calibri"/>
                <w:szCs w:val="24"/>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rPr>
                <w:rFonts w:eastAsia="Calibri"/>
                <w:szCs w:val="24"/>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rPr>
                <w:rFonts w:eastAsia="Calibri"/>
                <w:szCs w:val="24"/>
                <w:highlight w:val="yellow"/>
                <w:lang w:eastAsia="en-US"/>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rPr>
                <w:rFonts w:eastAsia="Calibri"/>
                <w:szCs w:val="24"/>
                <w:highlight w:val="yellow"/>
                <w:lang w:eastAsia="en-US"/>
              </w:rPr>
            </w:pPr>
          </w:p>
        </w:tc>
      </w:tr>
      <w:tr w:rsidR="00305B3C" w:rsidRPr="00305B3C" w:rsidTr="00305B3C">
        <w:trPr>
          <w:gridBefore w:val="1"/>
          <w:wBefore w:w="108" w:type="dxa"/>
          <w:trHeight w:val="279"/>
        </w:trPr>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расходы на реализацию муниципальных программ:</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295 527,7</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258 049,4</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238 225,2</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240 844,5</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305B3C" w:rsidRPr="00305B3C" w:rsidTr="00305B3C">
        <w:trPr>
          <w:gridBefore w:val="1"/>
          <w:wBefore w:w="108" w:type="dxa"/>
          <w:trHeight w:val="567"/>
        </w:trPr>
        <w:tc>
          <w:tcPr>
            <w:tcW w:w="5495"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both"/>
              <w:rPr>
                <w:b/>
                <w:szCs w:val="24"/>
                <w:lang w:eastAsia="ar-SA"/>
              </w:rPr>
            </w:pPr>
            <w:r w:rsidRPr="00305B3C">
              <w:rPr>
                <w:szCs w:val="24"/>
                <w:lang w:eastAsia="ar-SA"/>
              </w:rPr>
              <w:t>Муниципальная программа «Развитие образования и молодежной политики в муниципальном образовании «Шумячский район» Смоленской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142 404,4</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right"/>
              <w:rPr>
                <w:szCs w:val="24"/>
                <w:lang w:eastAsia="ar-SA"/>
              </w:rPr>
            </w:pPr>
            <w:r w:rsidRPr="00305B3C">
              <w:rPr>
                <w:szCs w:val="24"/>
                <w:lang w:eastAsia="ar-SA"/>
              </w:rPr>
              <w:t>139 976,4</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right"/>
              <w:rPr>
                <w:szCs w:val="24"/>
                <w:lang w:eastAsia="ar-SA"/>
              </w:rPr>
            </w:pPr>
            <w:r w:rsidRPr="00305B3C">
              <w:rPr>
                <w:szCs w:val="24"/>
                <w:lang w:eastAsia="ar-SA"/>
              </w:rPr>
              <w:t>129 330,7</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right"/>
              <w:rPr>
                <w:szCs w:val="24"/>
                <w:lang w:eastAsia="ar-SA"/>
              </w:rPr>
            </w:pPr>
            <w:r w:rsidRPr="00305B3C">
              <w:rPr>
                <w:szCs w:val="24"/>
                <w:lang w:eastAsia="ar-SA"/>
              </w:rPr>
              <w:t>130 789,9</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r>
      <w:tr w:rsidR="00305B3C" w:rsidRPr="00305B3C" w:rsidTr="00305B3C">
        <w:trPr>
          <w:gridBefore w:val="1"/>
          <w:wBefore w:w="108" w:type="dxa"/>
          <w:trHeight w:val="567"/>
        </w:trPr>
        <w:tc>
          <w:tcPr>
            <w:tcW w:w="5495"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both"/>
              <w:rPr>
                <w:szCs w:val="24"/>
              </w:rPr>
            </w:pPr>
            <w:r w:rsidRPr="00305B3C">
              <w:rPr>
                <w:color w:val="000000"/>
                <w:szCs w:val="24"/>
              </w:rPr>
              <w:t>Муниципальная программа «Развитие культуры и спорта в муниципальном образовании «Шумячский район» Смоленской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52 879,3</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51 474,9</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49 297,0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49 296,9</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r>
      <w:tr w:rsidR="00305B3C" w:rsidRPr="00305B3C" w:rsidTr="00305B3C">
        <w:trPr>
          <w:gridBefore w:val="1"/>
          <w:wBefore w:w="108" w:type="dxa"/>
          <w:trHeight w:val="567"/>
        </w:trPr>
        <w:tc>
          <w:tcPr>
            <w:tcW w:w="5495"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both"/>
              <w:rPr>
                <w:b/>
                <w:szCs w:val="24"/>
                <w:lang w:eastAsia="ar-SA"/>
              </w:rPr>
            </w:pPr>
            <w:r w:rsidRPr="00305B3C">
              <w:rPr>
                <w:szCs w:val="24"/>
                <w:lang w:eastAsia="ar-SA"/>
              </w:rPr>
              <w:t>Муниципальная программа «Управление муниципальными финансами муниципального образования «Шумячский район» Смоленской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28 886,6</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30 005,0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30 581,3</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31 567,3</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r>
      <w:tr w:rsidR="00305B3C" w:rsidRPr="00305B3C" w:rsidTr="00305B3C">
        <w:trPr>
          <w:gridBefore w:val="1"/>
          <w:wBefore w:w="108" w:type="dxa"/>
          <w:trHeight w:val="567"/>
        </w:trPr>
        <w:tc>
          <w:tcPr>
            <w:tcW w:w="5495"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both"/>
              <w:rPr>
                <w:b/>
                <w:szCs w:val="24"/>
                <w:lang w:eastAsia="ar-SA"/>
              </w:rPr>
            </w:pPr>
            <w:r w:rsidRPr="00305B3C">
              <w:rPr>
                <w:color w:val="000000"/>
                <w:szCs w:val="24"/>
                <w:lang w:eastAsia="ar-SA"/>
              </w:rPr>
              <w:t xml:space="preserve">Муниципальная программа «Создание условий для эффективного управления муниципальным образованием </w:t>
            </w:r>
            <w:r w:rsidRPr="00305B3C">
              <w:rPr>
                <w:szCs w:val="24"/>
                <w:lang w:eastAsia="ar-SA"/>
              </w:rPr>
              <w:t>«</w:t>
            </w:r>
            <w:r w:rsidRPr="00305B3C">
              <w:rPr>
                <w:color w:val="000000"/>
                <w:szCs w:val="24"/>
                <w:lang w:eastAsia="ar-SA"/>
              </w:rPr>
              <w:t>Шумячский район</w:t>
            </w:r>
            <w:r w:rsidRPr="00305B3C">
              <w:rPr>
                <w:szCs w:val="24"/>
                <w:lang w:eastAsia="ar-SA"/>
              </w:rPr>
              <w:t xml:space="preserve">» </w:t>
            </w:r>
            <w:r w:rsidRPr="00305B3C">
              <w:rPr>
                <w:color w:val="000000"/>
                <w:szCs w:val="24"/>
                <w:lang w:eastAsia="ar-SA"/>
              </w:rPr>
              <w:t xml:space="preserve"> Смоленской области</w:t>
            </w:r>
            <w:r w:rsidRPr="00305B3C">
              <w:rPr>
                <w:szCs w:val="24"/>
                <w:lang w:eastAsia="ar-SA"/>
              </w:rPr>
              <w:t>»</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28 871,0</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32 576,6</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25 047,7</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25 073,9</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r>
      <w:tr w:rsidR="00305B3C" w:rsidRPr="00305B3C" w:rsidTr="00305B3C">
        <w:trPr>
          <w:gridBefore w:val="1"/>
          <w:wBefore w:w="108" w:type="dxa"/>
          <w:trHeight w:val="567"/>
        </w:trPr>
        <w:tc>
          <w:tcPr>
            <w:tcW w:w="5495"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both"/>
              <w:rPr>
                <w:szCs w:val="24"/>
                <w:lang w:eastAsia="ar-SA"/>
              </w:rPr>
            </w:pPr>
            <w:r w:rsidRPr="00305B3C">
              <w:rPr>
                <w:color w:val="000000"/>
                <w:szCs w:val="24"/>
                <w:lang w:eastAsia="ar-SA"/>
              </w:rPr>
              <w:t>Муниципальная программа «Обеспечение жильем молодых семей» муниципального образования «Шумячский район» Смоленской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767,3</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160,0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305B3C" w:rsidRPr="00305B3C" w:rsidTr="00305B3C">
        <w:trPr>
          <w:gridBefore w:val="1"/>
          <w:wBefore w:w="108" w:type="dxa"/>
          <w:trHeight w:val="567"/>
        </w:trPr>
        <w:tc>
          <w:tcPr>
            <w:tcW w:w="5495"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both"/>
              <w:rPr>
                <w:szCs w:val="24"/>
              </w:rPr>
            </w:pPr>
            <w:r w:rsidRPr="00305B3C">
              <w:rPr>
                <w:szCs w:val="24"/>
              </w:rPr>
              <w:lastRenderedPageBreak/>
              <w:t>Муниципальная программа «Капитальный ремонт и ремонт автомобильных дорог общего пользования муниципального образования «Шумячский район» Смоленской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39 090,8</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3 831,5</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3 968,5</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4 116,5</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r>
      <w:tr w:rsidR="00305B3C" w:rsidRPr="00305B3C" w:rsidTr="00305B3C">
        <w:trPr>
          <w:gridBefore w:val="1"/>
          <w:wBefore w:w="108" w:type="dxa"/>
          <w:trHeight w:val="567"/>
        </w:trPr>
        <w:tc>
          <w:tcPr>
            <w:tcW w:w="5495"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both"/>
              <w:rPr>
                <w:b/>
                <w:szCs w:val="24"/>
                <w:lang w:eastAsia="ar-SA"/>
              </w:rPr>
            </w:pPr>
            <w:r w:rsidRPr="00305B3C">
              <w:rPr>
                <w:szCs w:val="24"/>
                <w:lang w:eastAsia="ar-SA"/>
              </w:rPr>
              <w:t>Муниципальная программа «Создание условий для обеспечения безопасности жизнедеятельности населения муниципального образования «Шумячский район» Смоленской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3,0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305B3C" w:rsidRPr="00305B3C" w:rsidTr="00305B3C">
        <w:trPr>
          <w:gridBefore w:val="1"/>
          <w:wBefore w:w="108" w:type="dxa"/>
          <w:trHeight w:val="567"/>
        </w:trPr>
        <w:tc>
          <w:tcPr>
            <w:tcW w:w="5495"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both"/>
              <w:rPr>
                <w:szCs w:val="24"/>
                <w:lang w:eastAsia="ar-SA"/>
              </w:rPr>
            </w:pPr>
            <w:r w:rsidRPr="00305B3C">
              <w:rPr>
                <w:szCs w:val="24"/>
                <w:lang w:eastAsia="ar-SA"/>
              </w:rPr>
              <w:t>Муниципальная программа «Развитие сельского хозяйства и регулирование рынков сельскохозяйственной продукции, сырья и продовольствия в Шумячском районе Смоленской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5,0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305B3C" w:rsidRPr="00305B3C" w:rsidTr="00305B3C">
        <w:trPr>
          <w:gridBefore w:val="1"/>
          <w:wBefore w:w="108" w:type="dxa"/>
          <w:trHeight w:val="567"/>
        </w:trPr>
        <w:tc>
          <w:tcPr>
            <w:tcW w:w="5495"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both"/>
              <w:rPr>
                <w:szCs w:val="24"/>
                <w:lang w:eastAsia="ar-SA"/>
              </w:rPr>
            </w:pPr>
            <w:r w:rsidRPr="00305B3C">
              <w:rPr>
                <w:szCs w:val="24"/>
                <w:lang w:eastAsia="ar-SA"/>
              </w:rPr>
              <w:t>Муниципальная программа «Гражданско-патриотическое воспитание граждан на территории муниципального образования «Шумячский район» Смоленской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3,0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305B3C" w:rsidRPr="00305B3C" w:rsidTr="00305B3C">
        <w:trPr>
          <w:gridBefore w:val="1"/>
          <w:wBefore w:w="108" w:type="dxa"/>
          <w:trHeight w:val="567"/>
        </w:trPr>
        <w:tc>
          <w:tcPr>
            <w:tcW w:w="5495"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both"/>
              <w:rPr>
                <w:szCs w:val="24"/>
                <w:lang w:eastAsia="ar-SA"/>
              </w:rPr>
            </w:pPr>
            <w:r w:rsidRPr="00305B3C">
              <w:rPr>
                <w:szCs w:val="24"/>
                <w:lang w:eastAsia="ar-SA"/>
              </w:rPr>
              <w:t>Муниципальная программа «Повышение значений показателей доступности для инвалидов объектов и услуг в Шумячском районе Смоленской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2 624,3</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13,0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305B3C" w:rsidRPr="00305B3C" w:rsidTr="00305B3C">
        <w:trPr>
          <w:gridBefore w:val="1"/>
          <w:wBefore w:w="108" w:type="dxa"/>
          <w:trHeight w:val="567"/>
        </w:trPr>
        <w:tc>
          <w:tcPr>
            <w:tcW w:w="5495" w:type="dxa"/>
            <w:gridSpan w:val="2"/>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suppressAutoHyphens/>
              <w:jc w:val="both"/>
              <w:rPr>
                <w:szCs w:val="24"/>
                <w:lang w:eastAsia="ar-SA"/>
              </w:rPr>
            </w:pPr>
            <w:r w:rsidRPr="00305B3C">
              <w:rPr>
                <w:szCs w:val="24"/>
                <w:lang w:eastAsia="ar-SA"/>
              </w:rPr>
              <w:t>Муниципальная программа «Развитие добровольчества (волонтерства) в муниципальном образовании «Шумячский район» Смоленской области»</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0,0</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jc w:val="right"/>
              <w:rPr>
                <w:rFonts w:eastAsia="Calibri"/>
                <w:szCs w:val="24"/>
                <w:lang w:eastAsia="en-US"/>
              </w:rPr>
            </w:pPr>
          </w:p>
        </w:tc>
      </w:tr>
      <w:tr w:rsidR="00305B3C" w:rsidRPr="00305B3C" w:rsidTr="00305B3C">
        <w:trPr>
          <w:gridBefore w:val="1"/>
          <w:wBefore w:w="108" w:type="dxa"/>
          <w:trHeight w:val="70"/>
        </w:trPr>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05B3C" w:rsidRPr="00305B3C" w:rsidRDefault="00305B3C" w:rsidP="00305B3C">
            <w:pPr>
              <w:rPr>
                <w:rFonts w:eastAsia="Calibri"/>
                <w:szCs w:val="24"/>
                <w:lang w:eastAsia="en-US"/>
              </w:rPr>
            </w:pPr>
            <w:r w:rsidRPr="00305B3C">
              <w:rPr>
                <w:rFonts w:eastAsia="Calibri"/>
                <w:szCs w:val="24"/>
                <w:lang w:eastAsia="en-US"/>
              </w:rPr>
              <w:t>непрограммные направления деятельности</w:t>
            </w:r>
          </w:p>
        </w:tc>
        <w:tc>
          <w:tcPr>
            <w:tcW w:w="1735"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7 600,3</w:t>
            </w:r>
          </w:p>
        </w:tc>
        <w:tc>
          <w:tcPr>
            <w:tcW w:w="1701"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9 559,6</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 xml:space="preserve"> 4 058,6</w:t>
            </w:r>
          </w:p>
        </w:tc>
        <w:tc>
          <w:tcPr>
            <w:tcW w:w="1559" w:type="dxa"/>
            <w:tcBorders>
              <w:top w:val="single" w:sz="4" w:space="0" w:color="auto"/>
              <w:left w:val="single" w:sz="4" w:space="0" w:color="auto"/>
              <w:bottom w:val="single" w:sz="4" w:space="0" w:color="auto"/>
              <w:right w:val="single" w:sz="4" w:space="0" w:color="auto"/>
            </w:tcBorders>
            <w:hideMark/>
          </w:tcPr>
          <w:p w:rsidR="00305B3C" w:rsidRPr="00305B3C" w:rsidRDefault="00305B3C" w:rsidP="00305B3C">
            <w:pPr>
              <w:jc w:val="right"/>
              <w:rPr>
                <w:rFonts w:eastAsia="Calibri"/>
                <w:szCs w:val="24"/>
                <w:lang w:eastAsia="en-US"/>
              </w:rPr>
            </w:pPr>
            <w:r w:rsidRPr="00305B3C">
              <w:rPr>
                <w:rFonts w:eastAsia="Calibri"/>
                <w:szCs w:val="24"/>
                <w:lang w:eastAsia="en-US"/>
              </w:rPr>
              <w:t>4 028,9</w:t>
            </w:r>
          </w:p>
        </w:tc>
        <w:tc>
          <w:tcPr>
            <w:tcW w:w="1559" w:type="dxa"/>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c>
          <w:tcPr>
            <w:tcW w:w="1336" w:type="dxa"/>
            <w:gridSpan w:val="2"/>
            <w:tcBorders>
              <w:top w:val="single" w:sz="4" w:space="0" w:color="auto"/>
              <w:left w:val="single" w:sz="4" w:space="0" w:color="auto"/>
              <w:bottom w:val="single" w:sz="4" w:space="0" w:color="auto"/>
              <w:right w:val="single" w:sz="4" w:space="0" w:color="auto"/>
            </w:tcBorders>
          </w:tcPr>
          <w:p w:rsidR="00305B3C" w:rsidRPr="00305B3C" w:rsidRDefault="00305B3C" w:rsidP="00305B3C">
            <w:pPr>
              <w:suppressAutoHyphens/>
              <w:jc w:val="right"/>
              <w:rPr>
                <w:szCs w:val="24"/>
                <w:lang w:eastAsia="ar-SA"/>
              </w:rPr>
            </w:pPr>
          </w:p>
        </w:tc>
      </w:tr>
    </w:tbl>
    <w:p w:rsidR="00305B3C" w:rsidRPr="00305B3C" w:rsidRDefault="00305B3C" w:rsidP="00305B3C">
      <w:pPr>
        <w:suppressAutoHyphens/>
        <w:ind w:left="990"/>
        <w:rPr>
          <w:sz w:val="28"/>
          <w:szCs w:val="28"/>
          <w:lang w:eastAsia="ar-SA"/>
        </w:rPr>
      </w:pPr>
    </w:p>
    <w:p w:rsidR="004A6CA4" w:rsidRDefault="004A6CA4" w:rsidP="007724B6">
      <w:pPr>
        <w:ind w:right="141"/>
        <w:jc w:val="both"/>
        <w:rPr>
          <w:sz w:val="28"/>
          <w:szCs w:val="28"/>
        </w:rPr>
        <w:sectPr w:rsidR="004A6CA4" w:rsidSect="004A6CA4">
          <w:headerReference w:type="even" r:id="rId10"/>
          <w:headerReference w:type="default" r:id="rId11"/>
          <w:pgSz w:w="16840" w:h="11907" w:orient="landscape" w:code="9"/>
          <w:pgMar w:top="1276" w:right="709" w:bottom="426" w:left="1134" w:header="720" w:footer="720" w:gutter="0"/>
          <w:pgNumType w:start="2"/>
          <w:cols w:space="720"/>
          <w:titlePg/>
          <w:docGrid w:linePitch="326"/>
        </w:sectPr>
      </w:pPr>
    </w:p>
    <w:p w:rsidR="00A42F3E" w:rsidRDefault="00A42F3E" w:rsidP="007724B6">
      <w:pPr>
        <w:ind w:right="141"/>
        <w:jc w:val="both"/>
        <w:rPr>
          <w:sz w:val="28"/>
          <w:szCs w:val="28"/>
        </w:rPr>
      </w:pPr>
    </w:p>
    <w:p w:rsidR="007724B6" w:rsidRDefault="007724B6" w:rsidP="007724B6">
      <w:bookmarkStart w:id="0" w:name="_GoBack"/>
      <w:bookmarkEnd w:id="0"/>
    </w:p>
    <w:p w:rsidR="00A406EE" w:rsidRDefault="00A406EE">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4A6CA4" w:rsidRDefault="004A6CA4">
      <w:pPr>
        <w:jc w:val="both"/>
        <w:rPr>
          <w:sz w:val="28"/>
          <w:szCs w:val="28"/>
        </w:rPr>
      </w:pPr>
    </w:p>
    <w:p w:rsidR="004A6CA4" w:rsidRDefault="004A6CA4">
      <w:pPr>
        <w:jc w:val="both"/>
        <w:rPr>
          <w:sz w:val="28"/>
          <w:szCs w:val="28"/>
        </w:rPr>
      </w:pPr>
    </w:p>
    <w:p w:rsidR="004A6CA4" w:rsidRDefault="004A6CA4">
      <w:pPr>
        <w:jc w:val="both"/>
        <w:rPr>
          <w:sz w:val="28"/>
          <w:szCs w:val="28"/>
        </w:rPr>
      </w:pPr>
    </w:p>
    <w:p w:rsidR="004A6CA4" w:rsidRDefault="004A6CA4">
      <w:pPr>
        <w:jc w:val="both"/>
        <w:rPr>
          <w:sz w:val="28"/>
          <w:szCs w:val="28"/>
        </w:rPr>
      </w:pPr>
    </w:p>
    <w:p w:rsidR="004A6CA4" w:rsidRDefault="004A6CA4">
      <w:pPr>
        <w:jc w:val="both"/>
        <w:rPr>
          <w:sz w:val="28"/>
          <w:szCs w:val="28"/>
        </w:rPr>
      </w:pPr>
    </w:p>
    <w:p w:rsidR="00381AD9" w:rsidRDefault="00381AD9">
      <w:pPr>
        <w:jc w:val="both"/>
        <w:rPr>
          <w:sz w:val="28"/>
          <w:szCs w:val="28"/>
        </w:rPr>
      </w:pPr>
    </w:p>
    <w:p w:rsidR="00381AD9" w:rsidRDefault="00381AD9">
      <w:pPr>
        <w:jc w:val="both"/>
        <w:rPr>
          <w:sz w:val="28"/>
          <w:szCs w:val="28"/>
        </w:rPr>
      </w:pPr>
    </w:p>
    <w:p w:rsidR="00381AD9" w:rsidRDefault="00381AD9">
      <w:pPr>
        <w:jc w:val="both"/>
        <w:rPr>
          <w:sz w:val="28"/>
          <w:szCs w:val="28"/>
        </w:rPr>
      </w:pPr>
    </w:p>
    <w:p w:rsidR="000C17CC" w:rsidRDefault="000C17CC">
      <w:pPr>
        <w:jc w:val="both"/>
        <w:rPr>
          <w:sz w:val="28"/>
          <w:szCs w:val="28"/>
        </w:rPr>
      </w:pPr>
    </w:p>
    <w:p w:rsidR="00381AD9" w:rsidRDefault="00381AD9">
      <w:pPr>
        <w:jc w:val="both"/>
        <w:rPr>
          <w:sz w:val="28"/>
          <w:szCs w:val="28"/>
        </w:rPr>
      </w:pPr>
    </w:p>
    <w:p w:rsidR="00AA192D" w:rsidRDefault="00AA192D">
      <w:pPr>
        <w:jc w:val="both"/>
        <w:rPr>
          <w:sz w:val="28"/>
          <w:szCs w:val="28"/>
        </w:rPr>
      </w:pPr>
    </w:p>
    <w:sectPr w:rsidR="00AA192D" w:rsidSect="001A4A1B">
      <w:pgSz w:w="11907" w:h="16840" w:code="9"/>
      <w:pgMar w:top="709" w:right="567" w:bottom="1134" w:left="1134"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45" w:rsidRDefault="00343045" w:rsidP="00403EB0">
      <w:pPr>
        <w:pStyle w:val="a3"/>
      </w:pPr>
      <w:r>
        <w:separator/>
      </w:r>
    </w:p>
  </w:endnote>
  <w:endnote w:type="continuationSeparator" w:id="0">
    <w:p w:rsidR="00343045" w:rsidRDefault="00343045" w:rsidP="00403EB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45" w:rsidRDefault="00343045" w:rsidP="00403EB0">
      <w:pPr>
        <w:pStyle w:val="a3"/>
      </w:pPr>
      <w:r>
        <w:separator/>
      </w:r>
    </w:p>
  </w:footnote>
  <w:footnote w:type="continuationSeparator" w:id="0">
    <w:p w:rsidR="00343045" w:rsidRDefault="00343045" w:rsidP="00403EB0">
      <w:pPr>
        <w:pStyle w:val="a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717854"/>
      <w:docPartObj>
        <w:docPartGallery w:val="Page Numbers (Top of Page)"/>
        <w:docPartUnique/>
      </w:docPartObj>
    </w:sdtPr>
    <w:sdtEndPr/>
    <w:sdtContent>
      <w:p w:rsidR="00305B3C" w:rsidRDefault="00305B3C">
        <w:pPr>
          <w:pStyle w:val="a3"/>
          <w:jc w:val="center"/>
        </w:pPr>
        <w:r>
          <w:fldChar w:fldCharType="begin"/>
        </w:r>
        <w:r>
          <w:instrText>PAGE   \* MERGEFORMAT</w:instrText>
        </w:r>
        <w:r>
          <w:fldChar w:fldCharType="separate"/>
        </w:r>
        <w:r w:rsidR="003F3D0F">
          <w:rPr>
            <w:noProof/>
          </w:rPr>
          <w:t>1</w:t>
        </w:r>
        <w:r>
          <w:fldChar w:fldCharType="end"/>
        </w:r>
      </w:p>
    </w:sdtContent>
  </w:sdt>
  <w:p w:rsidR="00305B3C" w:rsidRDefault="00305B3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62028"/>
      <w:docPartObj>
        <w:docPartGallery w:val="Page Numbers (Top of Page)"/>
        <w:docPartUnique/>
      </w:docPartObj>
    </w:sdtPr>
    <w:sdtEndPr/>
    <w:sdtContent>
      <w:p w:rsidR="00961067" w:rsidRDefault="00961067">
        <w:pPr>
          <w:pStyle w:val="a3"/>
          <w:jc w:val="center"/>
        </w:pPr>
        <w:r>
          <w:t>8</w:t>
        </w:r>
      </w:p>
    </w:sdtContent>
  </w:sdt>
  <w:p w:rsidR="00961067" w:rsidRDefault="0096106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B0" w:rsidRDefault="00403EB0" w:rsidP="00D86CC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3EB0" w:rsidRDefault="00403EB0">
    <w:pPr>
      <w:pStyle w:val="a3"/>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440128"/>
      <w:docPartObj>
        <w:docPartGallery w:val="Page Numbers (Top of Page)"/>
        <w:docPartUnique/>
      </w:docPartObj>
    </w:sdtPr>
    <w:sdtEndPr/>
    <w:sdtContent>
      <w:p w:rsidR="00961067" w:rsidRDefault="00961067">
        <w:pPr>
          <w:pStyle w:val="a3"/>
          <w:jc w:val="center"/>
        </w:pPr>
        <w:r>
          <w:t>11</w:t>
        </w:r>
      </w:p>
    </w:sdtContent>
  </w:sdt>
  <w:p w:rsidR="009367DA" w:rsidRPr="000C17CC" w:rsidRDefault="009367DA" w:rsidP="000C17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F0C5C"/>
    <w:multiLevelType w:val="hybridMultilevel"/>
    <w:tmpl w:val="2D3A4F84"/>
    <w:lvl w:ilvl="0" w:tplc="D57A5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230265"/>
    <w:multiLevelType w:val="singleLevel"/>
    <w:tmpl w:val="F9189892"/>
    <w:lvl w:ilvl="0">
      <w:numFmt w:val="bullet"/>
      <w:lvlText w:val="-"/>
      <w:lvlJc w:val="left"/>
      <w:pPr>
        <w:tabs>
          <w:tab w:val="num" w:pos="927"/>
        </w:tabs>
        <w:ind w:left="927" w:hanging="360"/>
      </w:pPr>
      <w:rPr>
        <w:rFonts w:hint="default"/>
      </w:rPr>
    </w:lvl>
  </w:abstractNum>
  <w:abstractNum w:abstractNumId="4" w15:restartNumberingAfterBreak="0">
    <w:nsid w:val="035F0F05"/>
    <w:multiLevelType w:val="singleLevel"/>
    <w:tmpl w:val="E01E5A62"/>
    <w:lvl w:ilvl="0">
      <w:start w:val="1"/>
      <w:numFmt w:val="decimal"/>
      <w:lvlText w:val="%1."/>
      <w:lvlJc w:val="left"/>
      <w:pPr>
        <w:tabs>
          <w:tab w:val="num" w:pos="1575"/>
        </w:tabs>
        <w:ind w:left="1575" w:hanging="795"/>
      </w:pPr>
      <w:rPr>
        <w:rFonts w:hint="default"/>
      </w:rPr>
    </w:lvl>
  </w:abstractNum>
  <w:abstractNum w:abstractNumId="5"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6" w15:restartNumberingAfterBreak="0">
    <w:nsid w:val="0A160F84"/>
    <w:multiLevelType w:val="singleLevel"/>
    <w:tmpl w:val="CF242C06"/>
    <w:lvl w:ilvl="0">
      <w:start w:val="1"/>
      <w:numFmt w:val="decimal"/>
      <w:lvlText w:val="%1."/>
      <w:lvlJc w:val="left"/>
      <w:pPr>
        <w:tabs>
          <w:tab w:val="num" w:pos="1155"/>
        </w:tabs>
        <w:ind w:left="1155" w:hanging="435"/>
      </w:pPr>
      <w:rPr>
        <w:rFonts w:hint="default"/>
      </w:rPr>
    </w:lvl>
  </w:abstractNum>
  <w:abstractNum w:abstractNumId="7"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8" w15:restartNumberingAfterBreak="0">
    <w:nsid w:val="1149562B"/>
    <w:multiLevelType w:val="hybridMultilevel"/>
    <w:tmpl w:val="418643D8"/>
    <w:lvl w:ilvl="0" w:tplc="30D01F1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D87CBA"/>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BAA0C5A"/>
    <w:multiLevelType w:val="hybridMultilevel"/>
    <w:tmpl w:val="73B8E202"/>
    <w:lvl w:ilvl="0" w:tplc="00B685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D5A35DE"/>
    <w:multiLevelType w:val="singleLevel"/>
    <w:tmpl w:val="7C66D454"/>
    <w:lvl w:ilvl="0">
      <w:start w:val="1"/>
      <w:numFmt w:val="decimal"/>
      <w:lvlText w:val="%1."/>
      <w:lvlJc w:val="left"/>
      <w:pPr>
        <w:tabs>
          <w:tab w:val="num" w:pos="1035"/>
        </w:tabs>
        <w:ind w:left="1035" w:hanging="390"/>
      </w:pPr>
      <w:rPr>
        <w:rFonts w:hint="default"/>
      </w:rPr>
    </w:lvl>
  </w:abstractNum>
  <w:abstractNum w:abstractNumId="12"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13" w15:restartNumberingAfterBreak="0">
    <w:nsid w:val="27BA39BC"/>
    <w:multiLevelType w:val="hybridMultilevel"/>
    <w:tmpl w:val="1D2EE5B4"/>
    <w:lvl w:ilvl="0" w:tplc="D138CF3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4"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15"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7" w15:restartNumberingAfterBreak="0">
    <w:nsid w:val="2CCD6C2C"/>
    <w:multiLevelType w:val="hybridMultilevel"/>
    <w:tmpl w:val="0F105924"/>
    <w:lvl w:ilvl="0" w:tplc="868AC73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9" w15:restartNumberingAfterBreak="0">
    <w:nsid w:val="304745A7"/>
    <w:multiLevelType w:val="hybridMultilevel"/>
    <w:tmpl w:val="5A20E200"/>
    <w:lvl w:ilvl="0" w:tplc="55609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AB15E3A"/>
    <w:multiLevelType w:val="singleLevel"/>
    <w:tmpl w:val="3F6A54C6"/>
    <w:lvl w:ilvl="0">
      <w:numFmt w:val="bullet"/>
      <w:lvlText w:val="-"/>
      <w:lvlJc w:val="left"/>
      <w:pPr>
        <w:tabs>
          <w:tab w:val="num" w:pos="927"/>
        </w:tabs>
        <w:ind w:left="927" w:hanging="360"/>
      </w:pPr>
      <w:rPr>
        <w:rFonts w:hint="default"/>
      </w:rPr>
    </w:lvl>
  </w:abstractNum>
  <w:abstractNum w:abstractNumId="21"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22" w15:restartNumberingAfterBreak="0">
    <w:nsid w:val="41A23400"/>
    <w:multiLevelType w:val="hybridMultilevel"/>
    <w:tmpl w:val="F4E8EC9A"/>
    <w:lvl w:ilvl="0" w:tplc="CF86E9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9E35E5D"/>
    <w:multiLevelType w:val="hybridMultilevel"/>
    <w:tmpl w:val="2EEC6540"/>
    <w:lvl w:ilvl="0" w:tplc="7A905CA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3DC58AF"/>
    <w:multiLevelType w:val="hybridMultilevel"/>
    <w:tmpl w:val="B7DC0DB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ED51E5"/>
    <w:multiLevelType w:val="multilevel"/>
    <w:tmpl w:val="788ABC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5F116161"/>
    <w:multiLevelType w:val="hybridMultilevel"/>
    <w:tmpl w:val="51582710"/>
    <w:lvl w:ilvl="0" w:tplc="CAEE814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8"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29"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30" w15:restartNumberingAfterBreak="0">
    <w:nsid w:val="6BC1224D"/>
    <w:multiLevelType w:val="multilevel"/>
    <w:tmpl w:val="9B50D73A"/>
    <w:lvl w:ilvl="0">
      <w:start w:val="1"/>
      <w:numFmt w:val="decimal"/>
      <w:lvlText w:val="%1."/>
      <w:lvlJc w:val="left"/>
      <w:pPr>
        <w:tabs>
          <w:tab w:val="num" w:pos="1087"/>
        </w:tabs>
        <w:ind w:left="1087" w:hanging="360"/>
      </w:pPr>
      <w:rPr>
        <w:rFonts w:hint="default"/>
      </w:rPr>
    </w:lvl>
    <w:lvl w:ilvl="1" w:tentative="1">
      <w:start w:val="1"/>
      <w:numFmt w:val="lowerLetter"/>
      <w:lvlText w:val="%2."/>
      <w:lvlJc w:val="left"/>
      <w:pPr>
        <w:tabs>
          <w:tab w:val="num" w:pos="1807"/>
        </w:tabs>
        <w:ind w:left="1807" w:hanging="360"/>
      </w:pPr>
    </w:lvl>
    <w:lvl w:ilvl="2" w:tentative="1">
      <w:start w:val="1"/>
      <w:numFmt w:val="lowerRoman"/>
      <w:lvlText w:val="%3."/>
      <w:lvlJc w:val="right"/>
      <w:pPr>
        <w:tabs>
          <w:tab w:val="num" w:pos="2527"/>
        </w:tabs>
        <w:ind w:left="2527" w:hanging="180"/>
      </w:pPr>
    </w:lvl>
    <w:lvl w:ilvl="3" w:tentative="1">
      <w:start w:val="1"/>
      <w:numFmt w:val="decimal"/>
      <w:lvlText w:val="%4."/>
      <w:lvlJc w:val="left"/>
      <w:pPr>
        <w:tabs>
          <w:tab w:val="num" w:pos="3247"/>
        </w:tabs>
        <w:ind w:left="3247" w:hanging="360"/>
      </w:pPr>
    </w:lvl>
    <w:lvl w:ilvl="4" w:tentative="1">
      <w:start w:val="1"/>
      <w:numFmt w:val="lowerLetter"/>
      <w:lvlText w:val="%5."/>
      <w:lvlJc w:val="left"/>
      <w:pPr>
        <w:tabs>
          <w:tab w:val="num" w:pos="3967"/>
        </w:tabs>
        <w:ind w:left="3967" w:hanging="360"/>
      </w:pPr>
    </w:lvl>
    <w:lvl w:ilvl="5" w:tentative="1">
      <w:start w:val="1"/>
      <w:numFmt w:val="lowerRoman"/>
      <w:lvlText w:val="%6."/>
      <w:lvlJc w:val="right"/>
      <w:pPr>
        <w:tabs>
          <w:tab w:val="num" w:pos="4687"/>
        </w:tabs>
        <w:ind w:left="4687" w:hanging="180"/>
      </w:pPr>
    </w:lvl>
    <w:lvl w:ilvl="6" w:tentative="1">
      <w:start w:val="1"/>
      <w:numFmt w:val="decimal"/>
      <w:lvlText w:val="%7."/>
      <w:lvlJc w:val="left"/>
      <w:pPr>
        <w:tabs>
          <w:tab w:val="num" w:pos="5407"/>
        </w:tabs>
        <w:ind w:left="5407" w:hanging="360"/>
      </w:pPr>
    </w:lvl>
    <w:lvl w:ilvl="7" w:tentative="1">
      <w:start w:val="1"/>
      <w:numFmt w:val="lowerLetter"/>
      <w:lvlText w:val="%8."/>
      <w:lvlJc w:val="left"/>
      <w:pPr>
        <w:tabs>
          <w:tab w:val="num" w:pos="6127"/>
        </w:tabs>
        <w:ind w:left="6127" w:hanging="360"/>
      </w:pPr>
    </w:lvl>
    <w:lvl w:ilvl="8" w:tentative="1">
      <w:start w:val="1"/>
      <w:numFmt w:val="lowerRoman"/>
      <w:lvlText w:val="%9."/>
      <w:lvlJc w:val="right"/>
      <w:pPr>
        <w:tabs>
          <w:tab w:val="num" w:pos="6847"/>
        </w:tabs>
        <w:ind w:left="6847" w:hanging="180"/>
      </w:pPr>
    </w:lvl>
  </w:abstractNum>
  <w:abstractNum w:abstractNumId="31"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32"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33" w15:restartNumberingAfterBreak="0">
    <w:nsid w:val="79575A6C"/>
    <w:multiLevelType w:val="singleLevel"/>
    <w:tmpl w:val="6204D230"/>
    <w:lvl w:ilvl="0">
      <w:numFmt w:val="bullet"/>
      <w:lvlText w:val="-"/>
      <w:lvlJc w:val="left"/>
      <w:pPr>
        <w:tabs>
          <w:tab w:val="num" w:pos="927"/>
        </w:tabs>
        <w:ind w:left="927" w:hanging="360"/>
      </w:pPr>
      <w:rPr>
        <w:rFonts w:hint="default"/>
      </w:rPr>
    </w:lvl>
  </w:abstractNum>
  <w:num w:numId="1">
    <w:abstractNumId w:val="7"/>
  </w:num>
  <w:num w:numId="2">
    <w:abstractNumId w:val="29"/>
  </w:num>
  <w:num w:numId="3">
    <w:abstractNumId w:val="15"/>
  </w:num>
  <w:num w:numId="4">
    <w:abstractNumId w:val="12"/>
  </w:num>
  <w:num w:numId="5">
    <w:abstractNumId w:val="28"/>
  </w:num>
  <w:num w:numId="6">
    <w:abstractNumId w:val="32"/>
  </w:num>
  <w:num w:numId="7">
    <w:abstractNumId w:val="21"/>
  </w:num>
  <w:num w:numId="8">
    <w:abstractNumId w:val="5"/>
  </w:num>
  <w:num w:numId="9">
    <w:abstractNumId w:val="14"/>
  </w:num>
  <w:num w:numId="10">
    <w:abstractNumId w:val="16"/>
  </w:num>
  <w:num w:numId="11">
    <w:abstractNumId w:val="23"/>
  </w:num>
  <w:num w:numId="12">
    <w:abstractNumId w:val="18"/>
  </w:num>
  <w:num w:numId="13">
    <w:abstractNumId w:val="31"/>
  </w:num>
  <w:num w:numId="14">
    <w:abstractNumId w:val="0"/>
  </w:num>
  <w:num w:numId="15">
    <w:abstractNumId w:val="20"/>
  </w:num>
  <w:num w:numId="16">
    <w:abstractNumId w:val="33"/>
  </w:num>
  <w:num w:numId="17">
    <w:abstractNumId w:val="3"/>
  </w:num>
  <w:num w:numId="18">
    <w:abstractNumId w:val="26"/>
  </w:num>
  <w:num w:numId="19">
    <w:abstractNumId w:val="4"/>
  </w:num>
  <w:num w:numId="20">
    <w:abstractNumId w:val="11"/>
  </w:num>
  <w:num w:numId="21">
    <w:abstractNumId w:val="6"/>
  </w:num>
  <w:num w:numId="22">
    <w:abstractNumId w:val="9"/>
  </w:num>
  <w:num w:numId="23">
    <w:abstractNumId w:val="30"/>
  </w:num>
  <w:num w:numId="24">
    <w:abstractNumId w:val="1"/>
  </w:num>
  <w:num w:numId="25">
    <w:abstractNumId w:val="22"/>
  </w:num>
  <w:num w:numId="26">
    <w:abstractNumId w:val="13"/>
  </w:num>
  <w:num w:numId="27">
    <w:abstractNumId w:val="25"/>
  </w:num>
  <w:num w:numId="28">
    <w:abstractNumId w:val="24"/>
  </w:num>
  <w:num w:numId="29">
    <w:abstractNumId w:val="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1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87"/>
    <w:rsid w:val="00005F3E"/>
    <w:rsid w:val="00016519"/>
    <w:rsid w:val="00016811"/>
    <w:rsid w:val="00021E18"/>
    <w:rsid w:val="00023D71"/>
    <w:rsid w:val="00034AC9"/>
    <w:rsid w:val="000452AE"/>
    <w:rsid w:val="00045878"/>
    <w:rsid w:val="00050A32"/>
    <w:rsid w:val="00056968"/>
    <w:rsid w:val="00057E05"/>
    <w:rsid w:val="00061274"/>
    <w:rsid w:val="000655E4"/>
    <w:rsid w:val="00070F4A"/>
    <w:rsid w:val="000757E3"/>
    <w:rsid w:val="000814DE"/>
    <w:rsid w:val="000825B3"/>
    <w:rsid w:val="000A200F"/>
    <w:rsid w:val="000A585B"/>
    <w:rsid w:val="000B1A51"/>
    <w:rsid w:val="000B7427"/>
    <w:rsid w:val="000C17CC"/>
    <w:rsid w:val="000C29D8"/>
    <w:rsid w:val="000C5F09"/>
    <w:rsid w:val="000C73CD"/>
    <w:rsid w:val="000E27AC"/>
    <w:rsid w:val="000E2C28"/>
    <w:rsid w:val="000F0E41"/>
    <w:rsid w:val="00102BF7"/>
    <w:rsid w:val="00115C4E"/>
    <w:rsid w:val="00115D7D"/>
    <w:rsid w:val="001163CD"/>
    <w:rsid w:val="00124965"/>
    <w:rsid w:val="0012685E"/>
    <w:rsid w:val="001269C9"/>
    <w:rsid w:val="00127264"/>
    <w:rsid w:val="0013321D"/>
    <w:rsid w:val="0014044F"/>
    <w:rsid w:val="00140D44"/>
    <w:rsid w:val="001457EF"/>
    <w:rsid w:val="00146B75"/>
    <w:rsid w:val="00147A40"/>
    <w:rsid w:val="00152CD1"/>
    <w:rsid w:val="001537DD"/>
    <w:rsid w:val="00156F3D"/>
    <w:rsid w:val="0017119D"/>
    <w:rsid w:val="001733BA"/>
    <w:rsid w:val="001734E2"/>
    <w:rsid w:val="001743F3"/>
    <w:rsid w:val="00175C1F"/>
    <w:rsid w:val="00194863"/>
    <w:rsid w:val="001A1ACA"/>
    <w:rsid w:val="001A4A1B"/>
    <w:rsid w:val="001B6F3F"/>
    <w:rsid w:val="001C6801"/>
    <w:rsid w:val="001E4953"/>
    <w:rsid w:val="001E656C"/>
    <w:rsid w:val="001F0F13"/>
    <w:rsid w:val="00212ABF"/>
    <w:rsid w:val="00221BCB"/>
    <w:rsid w:val="0022368E"/>
    <w:rsid w:val="002241AD"/>
    <w:rsid w:val="0022738C"/>
    <w:rsid w:val="00232D8F"/>
    <w:rsid w:val="00236E9D"/>
    <w:rsid w:val="002373F4"/>
    <w:rsid w:val="00242BE3"/>
    <w:rsid w:val="002461DC"/>
    <w:rsid w:val="00246709"/>
    <w:rsid w:val="0024709E"/>
    <w:rsid w:val="002553F4"/>
    <w:rsid w:val="0025741C"/>
    <w:rsid w:val="002607C6"/>
    <w:rsid w:val="002639B1"/>
    <w:rsid w:val="00267FC7"/>
    <w:rsid w:val="0027092C"/>
    <w:rsid w:val="002801ED"/>
    <w:rsid w:val="00296CAA"/>
    <w:rsid w:val="002A04D6"/>
    <w:rsid w:val="002A30C9"/>
    <w:rsid w:val="002A479A"/>
    <w:rsid w:val="002B1740"/>
    <w:rsid w:val="002B59A6"/>
    <w:rsid w:val="002C59CE"/>
    <w:rsid w:val="002E0B6F"/>
    <w:rsid w:val="002E3D75"/>
    <w:rsid w:val="002F2BBE"/>
    <w:rsid w:val="00301371"/>
    <w:rsid w:val="00305B3C"/>
    <w:rsid w:val="003134DF"/>
    <w:rsid w:val="00324D88"/>
    <w:rsid w:val="00325827"/>
    <w:rsid w:val="00343045"/>
    <w:rsid w:val="00344D47"/>
    <w:rsid w:val="00350E66"/>
    <w:rsid w:val="00352905"/>
    <w:rsid w:val="003679E8"/>
    <w:rsid w:val="003743E5"/>
    <w:rsid w:val="00381305"/>
    <w:rsid w:val="00381AD9"/>
    <w:rsid w:val="003A0F8B"/>
    <w:rsid w:val="003B5170"/>
    <w:rsid w:val="003B73D5"/>
    <w:rsid w:val="003D164E"/>
    <w:rsid w:val="003D7A19"/>
    <w:rsid w:val="003E0594"/>
    <w:rsid w:val="003F0F35"/>
    <w:rsid w:val="003F302A"/>
    <w:rsid w:val="003F3D0F"/>
    <w:rsid w:val="00403C35"/>
    <w:rsid w:val="00403EB0"/>
    <w:rsid w:val="00406507"/>
    <w:rsid w:val="00410B19"/>
    <w:rsid w:val="00421B76"/>
    <w:rsid w:val="00426E4F"/>
    <w:rsid w:val="00427BEB"/>
    <w:rsid w:val="0043049C"/>
    <w:rsid w:val="004378A6"/>
    <w:rsid w:val="00441307"/>
    <w:rsid w:val="004505BB"/>
    <w:rsid w:val="004509AC"/>
    <w:rsid w:val="00472353"/>
    <w:rsid w:val="00472691"/>
    <w:rsid w:val="0047484D"/>
    <w:rsid w:val="00480BB5"/>
    <w:rsid w:val="00483C40"/>
    <w:rsid w:val="0049073B"/>
    <w:rsid w:val="00493791"/>
    <w:rsid w:val="0049451A"/>
    <w:rsid w:val="00494806"/>
    <w:rsid w:val="004A6CA4"/>
    <w:rsid w:val="004A79A3"/>
    <w:rsid w:val="004B7ED3"/>
    <w:rsid w:val="004D0579"/>
    <w:rsid w:val="004D1F39"/>
    <w:rsid w:val="004E3F20"/>
    <w:rsid w:val="004F4651"/>
    <w:rsid w:val="004F696D"/>
    <w:rsid w:val="004F77E6"/>
    <w:rsid w:val="0050320A"/>
    <w:rsid w:val="005104BA"/>
    <w:rsid w:val="0051778A"/>
    <w:rsid w:val="00521047"/>
    <w:rsid w:val="00525FD2"/>
    <w:rsid w:val="00527265"/>
    <w:rsid w:val="005340AD"/>
    <w:rsid w:val="0053470D"/>
    <w:rsid w:val="005378E4"/>
    <w:rsid w:val="00563EBD"/>
    <w:rsid w:val="00565117"/>
    <w:rsid w:val="005677A1"/>
    <w:rsid w:val="00571936"/>
    <w:rsid w:val="00577F1F"/>
    <w:rsid w:val="00577FF4"/>
    <w:rsid w:val="0059037B"/>
    <w:rsid w:val="00596184"/>
    <w:rsid w:val="00597256"/>
    <w:rsid w:val="005C00D5"/>
    <w:rsid w:val="005D3BA0"/>
    <w:rsid w:val="005E5A26"/>
    <w:rsid w:val="005F1A84"/>
    <w:rsid w:val="005F1DE5"/>
    <w:rsid w:val="005F4D76"/>
    <w:rsid w:val="005F5A79"/>
    <w:rsid w:val="006111AC"/>
    <w:rsid w:val="006167BA"/>
    <w:rsid w:val="006234F5"/>
    <w:rsid w:val="00633533"/>
    <w:rsid w:val="0064325F"/>
    <w:rsid w:val="0066157B"/>
    <w:rsid w:val="00661DE3"/>
    <w:rsid w:val="00664208"/>
    <w:rsid w:val="00665561"/>
    <w:rsid w:val="00672D19"/>
    <w:rsid w:val="006732FC"/>
    <w:rsid w:val="0067614F"/>
    <w:rsid w:val="00692D6B"/>
    <w:rsid w:val="006A1E01"/>
    <w:rsid w:val="006A63A4"/>
    <w:rsid w:val="006B06BE"/>
    <w:rsid w:val="006C2743"/>
    <w:rsid w:val="006C355F"/>
    <w:rsid w:val="006C705D"/>
    <w:rsid w:val="006F1B0F"/>
    <w:rsid w:val="006F4689"/>
    <w:rsid w:val="00706867"/>
    <w:rsid w:val="00711C88"/>
    <w:rsid w:val="00715274"/>
    <w:rsid w:val="00715685"/>
    <w:rsid w:val="007269B7"/>
    <w:rsid w:val="00742769"/>
    <w:rsid w:val="00752313"/>
    <w:rsid w:val="00756A7D"/>
    <w:rsid w:val="007627B4"/>
    <w:rsid w:val="00762D6F"/>
    <w:rsid w:val="007724B6"/>
    <w:rsid w:val="00774D22"/>
    <w:rsid w:val="007A09C9"/>
    <w:rsid w:val="007A434C"/>
    <w:rsid w:val="007A4B1F"/>
    <w:rsid w:val="007A5123"/>
    <w:rsid w:val="007A5F52"/>
    <w:rsid w:val="007B758D"/>
    <w:rsid w:val="007C4975"/>
    <w:rsid w:val="007D5031"/>
    <w:rsid w:val="007F1DC0"/>
    <w:rsid w:val="007F5F0E"/>
    <w:rsid w:val="007F793A"/>
    <w:rsid w:val="00805125"/>
    <w:rsid w:val="00805B43"/>
    <w:rsid w:val="00807A63"/>
    <w:rsid w:val="00813239"/>
    <w:rsid w:val="00815D8E"/>
    <w:rsid w:val="00825332"/>
    <w:rsid w:val="00827EBE"/>
    <w:rsid w:val="00837A72"/>
    <w:rsid w:val="0085126C"/>
    <w:rsid w:val="00857430"/>
    <w:rsid w:val="00874D36"/>
    <w:rsid w:val="00876C78"/>
    <w:rsid w:val="00881F08"/>
    <w:rsid w:val="008A7BDD"/>
    <w:rsid w:val="008B6B0B"/>
    <w:rsid w:val="008E18B4"/>
    <w:rsid w:val="008E76F0"/>
    <w:rsid w:val="008F0C30"/>
    <w:rsid w:val="008F220A"/>
    <w:rsid w:val="008F3D16"/>
    <w:rsid w:val="00911509"/>
    <w:rsid w:val="009155E0"/>
    <w:rsid w:val="009160E5"/>
    <w:rsid w:val="00924EE9"/>
    <w:rsid w:val="00927EB3"/>
    <w:rsid w:val="009303A9"/>
    <w:rsid w:val="00930C45"/>
    <w:rsid w:val="00931195"/>
    <w:rsid w:val="009367DA"/>
    <w:rsid w:val="00947BF2"/>
    <w:rsid w:val="00961067"/>
    <w:rsid w:val="0096370A"/>
    <w:rsid w:val="00964525"/>
    <w:rsid w:val="009671A5"/>
    <w:rsid w:val="009767C8"/>
    <w:rsid w:val="00996AD9"/>
    <w:rsid w:val="009A1BB1"/>
    <w:rsid w:val="009A3E27"/>
    <w:rsid w:val="009C4BC1"/>
    <w:rsid w:val="009C6A71"/>
    <w:rsid w:val="009D01A1"/>
    <w:rsid w:val="009D0FA4"/>
    <w:rsid w:val="009D1329"/>
    <w:rsid w:val="009D1678"/>
    <w:rsid w:val="009D1BB5"/>
    <w:rsid w:val="009D1C4F"/>
    <w:rsid w:val="009D74E9"/>
    <w:rsid w:val="009E29C9"/>
    <w:rsid w:val="009F18C2"/>
    <w:rsid w:val="00A051E2"/>
    <w:rsid w:val="00A07444"/>
    <w:rsid w:val="00A2438A"/>
    <w:rsid w:val="00A406EE"/>
    <w:rsid w:val="00A42F3E"/>
    <w:rsid w:val="00A44643"/>
    <w:rsid w:val="00A44D35"/>
    <w:rsid w:val="00A53016"/>
    <w:rsid w:val="00A54D37"/>
    <w:rsid w:val="00A62BD9"/>
    <w:rsid w:val="00A64B99"/>
    <w:rsid w:val="00A7031B"/>
    <w:rsid w:val="00A80645"/>
    <w:rsid w:val="00A81114"/>
    <w:rsid w:val="00A81F77"/>
    <w:rsid w:val="00A8411B"/>
    <w:rsid w:val="00A85759"/>
    <w:rsid w:val="00AA192D"/>
    <w:rsid w:val="00AA4288"/>
    <w:rsid w:val="00AA757B"/>
    <w:rsid w:val="00AB31EB"/>
    <w:rsid w:val="00AB4984"/>
    <w:rsid w:val="00AB53BD"/>
    <w:rsid w:val="00AC6FEA"/>
    <w:rsid w:val="00AD5564"/>
    <w:rsid w:val="00AE06DF"/>
    <w:rsid w:val="00AE42B7"/>
    <w:rsid w:val="00AE4975"/>
    <w:rsid w:val="00AE70ED"/>
    <w:rsid w:val="00AE7E19"/>
    <w:rsid w:val="00B17065"/>
    <w:rsid w:val="00B17188"/>
    <w:rsid w:val="00B17D2F"/>
    <w:rsid w:val="00B25C35"/>
    <w:rsid w:val="00B26361"/>
    <w:rsid w:val="00B4616F"/>
    <w:rsid w:val="00B6396D"/>
    <w:rsid w:val="00B662BA"/>
    <w:rsid w:val="00B95133"/>
    <w:rsid w:val="00BA164B"/>
    <w:rsid w:val="00BB0320"/>
    <w:rsid w:val="00BB03A4"/>
    <w:rsid w:val="00BB1857"/>
    <w:rsid w:val="00BC5B11"/>
    <w:rsid w:val="00BC7E28"/>
    <w:rsid w:val="00BD013F"/>
    <w:rsid w:val="00BE72DF"/>
    <w:rsid w:val="00BF2589"/>
    <w:rsid w:val="00BF3092"/>
    <w:rsid w:val="00BF385A"/>
    <w:rsid w:val="00BF521C"/>
    <w:rsid w:val="00C03CAB"/>
    <w:rsid w:val="00C06A4A"/>
    <w:rsid w:val="00C13E6E"/>
    <w:rsid w:val="00C16998"/>
    <w:rsid w:val="00C315B8"/>
    <w:rsid w:val="00C31674"/>
    <w:rsid w:val="00C35A83"/>
    <w:rsid w:val="00C41E87"/>
    <w:rsid w:val="00C52A11"/>
    <w:rsid w:val="00C535BC"/>
    <w:rsid w:val="00C56059"/>
    <w:rsid w:val="00C61149"/>
    <w:rsid w:val="00C62E9D"/>
    <w:rsid w:val="00C72F1C"/>
    <w:rsid w:val="00CB6615"/>
    <w:rsid w:val="00CB770B"/>
    <w:rsid w:val="00CC1A4A"/>
    <w:rsid w:val="00CC4953"/>
    <w:rsid w:val="00CD0E62"/>
    <w:rsid w:val="00CD147F"/>
    <w:rsid w:val="00CD37BF"/>
    <w:rsid w:val="00CF7B4C"/>
    <w:rsid w:val="00D008FF"/>
    <w:rsid w:val="00D014A8"/>
    <w:rsid w:val="00D22AD5"/>
    <w:rsid w:val="00D2641E"/>
    <w:rsid w:val="00D26F61"/>
    <w:rsid w:val="00D66A61"/>
    <w:rsid w:val="00D700D0"/>
    <w:rsid w:val="00D71715"/>
    <w:rsid w:val="00D72B60"/>
    <w:rsid w:val="00D76A80"/>
    <w:rsid w:val="00D820CB"/>
    <w:rsid w:val="00D848AA"/>
    <w:rsid w:val="00D86CC3"/>
    <w:rsid w:val="00D8791F"/>
    <w:rsid w:val="00D90A64"/>
    <w:rsid w:val="00D945F4"/>
    <w:rsid w:val="00D94DAE"/>
    <w:rsid w:val="00D97E39"/>
    <w:rsid w:val="00DA2B03"/>
    <w:rsid w:val="00DA7637"/>
    <w:rsid w:val="00DB2384"/>
    <w:rsid w:val="00DC5A56"/>
    <w:rsid w:val="00DC729D"/>
    <w:rsid w:val="00DD1352"/>
    <w:rsid w:val="00DD4BF2"/>
    <w:rsid w:val="00DD792F"/>
    <w:rsid w:val="00DE1190"/>
    <w:rsid w:val="00DF6F30"/>
    <w:rsid w:val="00E02687"/>
    <w:rsid w:val="00E0481C"/>
    <w:rsid w:val="00E15C86"/>
    <w:rsid w:val="00E2457A"/>
    <w:rsid w:val="00E33608"/>
    <w:rsid w:val="00E33B83"/>
    <w:rsid w:val="00E361B9"/>
    <w:rsid w:val="00E36309"/>
    <w:rsid w:val="00E46A20"/>
    <w:rsid w:val="00E606FB"/>
    <w:rsid w:val="00E6347E"/>
    <w:rsid w:val="00E64717"/>
    <w:rsid w:val="00E664FE"/>
    <w:rsid w:val="00E67359"/>
    <w:rsid w:val="00E97D29"/>
    <w:rsid w:val="00EA0DBC"/>
    <w:rsid w:val="00EB4D3E"/>
    <w:rsid w:val="00EB6D91"/>
    <w:rsid w:val="00EC4952"/>
    <w:rsid w:val="00ED1CD9"/>
    <w:rsid w:val="00EE1287"/>
    <w:rsid w:val="00EE139A"/>
    <w:rsid w:val="00EE4C5B"/>
    <w:rsid w:val="00EE4CE7"/>
    <w:rsid w:val="00EF03E4"/>
    <w:rsid w:val="00EF05F3"/>
    <w:rsid w:val="00EF2D6C"/>
    <w:rsid w:val="00EF3501"/>
    <w:rsid w:val="00F01944"/>
    <w:rsid w:val="00F0613A"/>
    <w:rsid w:val="00F1118A"/>
    <w:rsid w:val="00F211EF"/>
    <w:rsid w:val="00F26893"/>
    <w:rsid w:val="00F35555"/>
    <w:rsid w:val="00F40FE5"/>
    <w:rsid w:val="00F43435"/>
    <w:rsid w:val="00F54CA6"/>
    <w:rsid w:val="00F736BB"/>
    <w:rsid w:val="00F73AA8"/>
    <w:rsid w:val="00F7745F"/>
    <w:rsid w:val="00F81038"/>
    <w:rsid w:val="00F8394A"/>
    <w:rsid w:val="00F86CF7"/>
    <w:rsid w:val="00F9545E"/>
    <w:rsid w:val="00FA6334"/>
    <w:rsid w:val="00FB0F8B"/>
    <w:rsid w:val="00FD3AFE"/>
    <w:rsid w:val="00FD444F"/>
    <w:rsid w:val="00FE08D3"/>
    <w:rsid w:val="00FE2AFB"/>
    <w:rsid w:val="00FE3D0C"/>
    <w:rsid w:val="00FE7A3F"/>
    <w:rsid w:val="00FF3A00"/>
    <w:rsid w:val="00FF46C6"/>
    <w:rsid w:val="00FF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907C8"/>
  <w15:chartTrackingRefBased/>
  <w15:docId w15:val="{359F69DD-3B4A-45C4-9A97-09113C10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shd w:val="clear" w:color="auto" w:fill="FFFFFF"/>
      <w:jc w:val="right"/>
      <w:outlineLvl w:val="6"/>
    </w:pPr>
    <w:rPr>
      <w:sz w:val="28"/>
    </w:rPr>
  </w:style>
  <w:style w:type="paragraph" w:styleId="8">
    <w:name w:val="heading 8"/>
    <w:basedOn w:val="a"/>
    <w:next w:val="a"/>
    <w:qFormat/>
    <w:pPr>
      <w:keepNext/>
      <w:ind w:firstLine="709"/>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link w:val="a8"/>
    <w:pPr>
      <w:jc w:val="both"/>
    </w:pPr>
    <w:rPr>
      <w:sz w:val="28"/>
    </w:rPr>
  </w:style>
  <w:style w:type="paragraph" w:styleId="a9">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a">
    <w:name w:val="Название"/>
    <w:basedOn w:val="a"/>
    <w:next w:val="ab"/>
    <w:link w:val="ac"/>
    <w:qFormat/>
    <w:pPr>
      <w:jc w:val="center"/>
    </w:pPr>
    <w:rPr>
      <w:b/>
      <w:sz w:val="28"/>
    </w:rPr>
  </w:style>
  <w:style w:type="paragraph" w:styleId="ab">
    <w:name w:val="Subtitle"/>
    <w:basedOn w:val="a"/>
    <w:qFormat/>
    <w:pPr>
      <w:spacing w:after="60"/>
      <w:jc w:val="center"/>
      <w:outlineLvl w:val="1"/>
    </w:pPr>
    <w:rPr>
      <w:rFonts w:ascii="Arial" w:hAnsi="Arial"/>
    </w:rPr>
  </w:style>
  <w:style w:type="paragraph" w:customStyle="1" w:styleId="11">
    <w:name w:val="Основной текст1"/>
    <w:basedOn w:val="a"/>
    <w:pPr>
      <w:widowControl w:val="0"/>
      <w:spacing w:before="20"/>
    </w:pPr>
    <w:rPr>
      <w:b/>
      <w:snapToGrid w:val="0"/>
    </w:rPr>
  </w:style>
  <w:style w:type="paragraph" w:customStyle="1" w:styleId="12">
    <w:name w:val="Без интервала1"/>
    <w:rPr>
      <w:rFonts w:ascii="Calibri" w:hAnsi="Calibri"/>
      <w:sz w:val="22"/>
    </w:rPr>
  </w:style>
  <w:style w:type="table" w:styleId="ad">
    <w:name w:val="Table Grid"/>
    <w:basedOn w:val="a1"/>
    <w:rsid w:val="00EE1287"/>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rsid w:val="004D0579"/>
    <w:pPr>
      <w:ind w:left="-108" w:right="-545"/>
    </w:pPr>
    <w:rPr>
      <w:szCs w:val="24"/>
    </w:rPr>
  </w:style>
  <w:style w:type="paragraph" w:customStyle="1" w:styleId="13">
    <w:name w:val="Абзац списка1"/>
    <w:basedOn w:val="10"/>
    <w:rsid w:val="006111AC"/>
    <w:pPr>
      <w:widowControl/>
      <w:ind w:left="720" w:firstLine="709"/>
    </w:pPr>
    <w:rPr>
      <w:rFonts w:ascii="Calibri" w:hAnsi="Calibri"/>
      <w:sz w:val="22"/>
    </w:rPr>
  </w:style>
  <w:style w:type="paragraph" w:customStyle="1" w:styleId="af">
    <w:name w:val="Готовый"/>
    <w:basedOn w:val="10"/>
    <w:rsid w:val="0012685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character" w:customStyle="1" w:styleId="af0">
    <w:name w:val="Печатная машинка"/>
    <w:rsid w:val="0012685E"/>
    <w:rPr>
      <w:rFonts w:ascii="Courier New" w:hAnsi="Courier New"/>
      <w:sz w:val="20"/>
    </w:rPr>
  </w:style>
  <w:style w:type="paragraph" w:customStyle="1" w:styleId="af1">
    <w:name w:val="Знак"/>
    <w:basedOn w:val="a"/>
    <w:rsid w:val="004F77E6"/>
    <w:pPr>
      <w:widowControl w:val="0"/>
      <w:adjustRightInd w:val="0"/>
      <w:spacing w:after="160" w:line="240" w:lineRule="exact"/>
      <w:jc w:val="right"/>
    </w:pPr>
    <w:rPr>
      <w:sz w:val="20"/>
      <w:lang w:val="en-GB" w:eastAsia="en-US"/>
    </w:rPr>
  </w:style>
  <w:style w:type="paragraph" w:customStyle="1" w:styleId="ConsPlusNonformat">
    <w:name w:val="ConsPlusNonformat"/>
    <w:rsid w:val="00D97E39"/>
    <w:pPr>
      <w:widowControl w:val="0"/>
      <w:suppressAutoHyphens/>
      <w:autoSpaceDE w:val="0"/>
    </w:pPr>
    <w:rPr>
      <w:rFonts w:ascii="Courier New" w:eastAsia="Arial" w:hAnsi="Courier New" w:cs="Courier New"/>
      <w:lang w:eastAsia="ar-SA"/>
    </w:rPr>
  </w:style>
  <w:style w:type="paragraph" w:customStyle="1" w:styleId="ConsPlusNormal">
    <w:name w:val="ConsPlusNormal"/>
    <w:rsid w:val="00D97E39"/>
    <w:pPr>
      <w:suppressAutoHyphens/>
      <w:autoSpaceDE w:val="0"/>
      <w:ind w:firstLine="720"/>
    </w:pPr>
    <w:rPr>
      <w:rFonts w:ascii="Arial" w:eastAsia="Arial" w:hAnsi="Arial" w:cs="Arial"/>
      <w:lang w:eastAsia="ar-SA"/>
    </w:rPr>
  </w:style>
  <w:style w:type="paragraph" w:customStyle="1" w:styleId="210">
    <w:name w:val="Основной текст 21"/>
    <w:basedOn w:val="a"/>
    <w:rsid w:val="00BF2589"/>
    <w:pPr>
      <w:suppressAutoHyphens/>
      <w:ind w:right="5060"/>
      <w:jc w:val="both"/>
    </w:pPr>
    <w:rPr>
      <w:sz w:val="28"/>
      <w:lang w:eastAsia="ar-SA"/>
    </w:rPr>
  </w:style>
  <w:style w:type="paragraph" w:customStyle="1" w:styleId="310">
    <w:name w:val="Основной текст 31"/>
    <w:basedOn w:val="a"/>
    <w:rsid w:val="00BF2589"/>
    <w:pPr>
      <w:suppressAutoHyphens/>
    </w:pPr>
    <w:rPr>
      <w:sz w:val="28"/>
      <w:lang w:eastAsia="ar-SA"/>
    </w:rPr>
  </w:style>
  <w:style w:type="paragraph" w:customStyle="1" w:styleId="ConsPlusTitle">
    <w:name w:val="ConsPlusTitle"/>
    <w:rsid w:val="008F220A"/>
    <w:pPr>
      <w:widowControl w:val="0"/>
      <w:autoSpaceDE w:val="0"/>
      <w:autoSpaceDN w:val="0"/>
      <w:adjustRightInd w:val="0"/>
    </w:pPr>
    <w:rPr>
      <w:b/>
      <w:bCs/>
      <w:sz w:val="28"/>
      <w:szCs w:val="28"/>
    </w:rPr>
  </w:style>
  <w:style w:type="paragraph" w:styleId="af2">
    <w:name w:val="List Paragraph"/>
    <w:basedOn w:val="a"/>
    <w:uiPriority w:val="34"/>
    <w:qFormat/>
    <w:rsid w:val="00930C45"/>
    <w:pPr>
      <w:widowControl w:val="0"/>
      <w:suppressAutoHyphens/>
      <w:autoSpaceDE w:val="0"/>
      <w:spacing w:line="360" w:lineRule="auto"/>
      <w:ind w:left="708" w:firstLine="851"/>
      <w:jc w:val="both"/>
    </w:pPr>
    <w:rPr>
      <w:sz w:val="28"/>
      <w:lang w:eastAsia="ar-SA"/>
    </w:rPr>
  </w:style>
  <w:style w:type="paragraph" w:styleId="af3">
    <w:name w:val="No Spacing"/>
    <w:link w:val="af4"/>
    <w:uiPriority w:val="99"/>
    <w:qFormat/>
    <w:rsid w:val="00EA0DBC"/>
    <w:rPr>
      <w:rFonts w:ascii="Calibri" w:hAnsi="Calibri"/>
      <w:sz w:val="22"/>
      <w:szCs w:val="22"/>
    </w:rPr>
  </w:style>
  <w:style w:type="character" w:customStyle="1" w:styleId="a8">
    <w:name w:val="Основной текст Знак"/>
    <w:basedOn w:val="a0"/>
    <w:link w:val="a7"/>
    <w:locked/>
    <w:rsid w:val="003B5170"/>
    <w:rPr>
      <w:sz w:val="28"/>
      <w:lang w:val="ru-RU" w:eastAsia="ru-RU" w:bidi="ar-SA"/>
    </w:rPr>
  </w:style>
  <w:style w:type="character" w:styleId="af5">
    <w:name w:val="Strong"/>
    <w:basedOn w:val="a0"/>
    <w:uiPriority w:val="22"/>
    <w:qFormat/>
    <w:rsid w:val="00115C4E"/>
    <w:rPr>
      <w:b/>
      <w:bCs/>
    </w:rPr>
  </w:style>
  <w:style w:type="paragraph" w:styleId="af6">
    <w:name w:val="List"/>
    <w:basedOn w:val="a"/>
    <w:rsid w:val="00C535BC"/>
    <w:pPr>
      <w:widowControl w:val="0"/>
      <w:ind w:left="283" w:hanging="283"/>
    </w:pPr>
    <w:rPr>
      <w:sz w:val="20"/>
    </w:rPr>
  </w:style>
  <w:style w:type="character" w:customStyle="1" w:styleId="af4">
    <w:name w:val="Без интервала Знак"/>
    <w:link w:val="af3"/>
    <w:uiPriority w:val="99"/>
    <w:locked/>
    <w:rsid w:val="00C535BC"/>
    <w:rPr>
      <w:rFonts w:ascii="Calibri" w:hAnsi="Calibri"/>
      <w:sz w:val="22"/>
      <w:szCs w:val="22"/>
      <w:lang w:bidi="ar-SA"/>
    </w:rPr>
  </w:style>
  <w:style w:type="character" w:customStyle="1" w:styleId="ac">
    <w:name w:val="Название Знак"/>
    <w:basedOn w:val="a0"/>
    <w:link w:val="aa"/>
    <w:rsid w:val="007A4B1F"/>
    <w:rPr>
      <w:b/>
      <w:sz w:val="28"/>
    </w:rPr>
  </w:style>
  <w:style w:type="paragraph" w:customStyle="1" w:styleId="af7">
    <w:name w:val="Содержимое таблицы"/>
    <w:basedOn w:val="a"/>
    <w:rsid w:val="00016811"/>
    <w:pPr>
      <w:suppressLineNumbers/>
      <w:suppressAutoHyphens/>
      <w:ind w:firstLine="720"/>
      <w:jc w:val="both"/>
    </w:pPr>
    <w:rPr>
      <w:sz w:val="28"/>
      <w:lang w:eastAsia="ar-SA"/>
    </w:rPr>
  </w:style>
  <w:style w:type="paragraph" w:styleId="af8">
    <w:name w:val="Normal (Web)"/>
    <w:basedOn w:val="a"/>
    <w:uiPriority w:val="99"/>
    <w:unhideWhenUsed/>
    <w:rsid w:val="00016811"/>
    <w:pPr>
      <w:spacing w:before="100" w:beforeAutospacing="1" w:after="100" w:afterAutospacing="1"/>
    </w:pPr>
    <w:rPr>
      <w:szCs w:val="24"/>
    </w:rPr>
  </w:style>
  <w:style w:type="character" w:customStyle="1" w:styleId="text1">
    <w:name w:val="text1"/>
    <w:basedOn w:val="a0"/>
    <w:rsid w:val="00016811"/>
  </w:style>
  <w:style w:type="character" w:customStyle="1" w:styleId="a4">
    <w:name w:val="Верхний колонтитул Знак"/>
    <w:basedOn w:val="a0"/>
    <w:link w:val="a3"/>
    <w:uiPriority w:val="99"/>
    <w:rsid w:val="00AD5564"/>
    <w:rPr>
      <w:sz w:val="24"/>
    </w:rPr>
  </w:style>
  <w:style w:type="paragraph" w:customStyle="1" w:styleId="Default">
    <w:name w:val="Default"/>
    <w:rsid w:val="00056968"/>
    <w:pPr>
      <w:autoSpaceDE w:val="0"/>
      <w:autoSpaceDN w:val="0"/>
      <w:adjustRightInd w:val="0"/>
    </w:pPr>
    <w:rPr>
      <w:rFonts w:eastAsia="Calibri"/>
      <w:color w:val="000000"/>
      <w:sz w:val="24"/>
      <w:szCs w:val="24"/>
      <w:lang w:eastAsia="en-US"/>
    </w:rPr>
  </w:style>
  <w:style w:type="character" w:customStyle="1" w:styleId="s2">
    <w:name w:val="s2"/>
    <w:basedOn w:val="a0"/>
    <w:rsid w:val="00056968"/>
  </w:style>
  <w:style w:type="paragraph" w:styleId="af9">
    <w:name w:val="Balloon Text"/>
    <w:basedOn w:val="a"/>
    <w:link w:val="afa"/>
    <w:rsid w:val="004A6CA4"/>
    <w:rPr>
      <w:rFonts w:ascii="Segoe UI" w:hAnsi="Segoe UI" w:cs="Segoe UI"/>
      <w:sz w:val="18"/>
      <w:szCs w:val="18"/>
    </w:rPr>
  </w:style>
  <w:style w:type="character" w:customStyle="1" w:styleId="afa">
    <w:name w:val="Текст выноски Знак"/>
    <w:basedOn w:val="a0"/>
    <w:link w:val="af9"/>
    <w:rsid w:val="004A6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1526">
      <w:bodyDiv w:val="1"/>
      <w:marLeft w:val="0"/>
      <w:marRight w:val="0"/>
      <w:marTop w:val="0"/>
      <w:marBottom w:val="0"/>
      <w:divBdr>
        <w:top w:val="none" w:sz="0" w:space="0" w:color="auto"/>
        <w:left w:val="none" w:sz="0" w:space="0" w:color="auto"/>
        <w:bottom w:val="none" w:sz="0" w:space="0" w:color="auto"/>
        <w:right w:val="none" w:sz="0" w:space="0" w:color="auto"/>
      </w:divBdr>
    </w:div>
    <w:div w:id="285238270">
      <w:bodyDiv w:val="1"/>
      <w:marLeft w:val="0"/>
      <w:marRight w:val="0"/>
      <w:marTop w:val="0"/>
      <w:marBottom w:val="0"/>
      <w:divBdr>
        <w:top w:val="none" w:sz="0" w:space="0" w:color="auto"/>
        <w:left w:val="none" w:sz="0" w:space="0" w:color="auto"/>
        <w:bottom w:val="none" w:sz="0" w:space="0" w:color="auto"/>
        <w:right w:val="none" w:sz="0" w:space="0" w:color="auto"/>
      </w:divBdr>
    </w:div>
    <w:div w:id="348456536">
      <w:bodyDiv w:val="1"/>
      <w:marLeft w:val="0"/>
      <w:marRight w:val="0"/>
      <w:marTop w:val="0"/>
      <w:marBottom w:val="0"/>
      <w:divBdr>
        <w:top w:val="none" w:sz="0" w:space="0" w:color="auto"/>
        <w:left w:val="none" w:sz="0" w:space="0" w:color="auto"/>
        <w:bottom w:val="none" w:sz="0" w:space="0" w:color="auto"/>
        <w:right w:val="none" w:sz="0" w:space="0" w:color="auto"/>
      </w:divBdr>
    </w:div>
    <w:div w:id="476578139">
      <w:bodyDiv w:val="1"/>
      <w:marLeft w:val="0"/>
      <w:marRight w:val="0"/>
      <w:marTop w:val="0"/>
      <w:marBottom w:val="0"/>
      <w:divBdr>
        <w:top w:val="none" w:sz="0" w:space="0" w:color="auto"/>
        <w:left w:val="none" w:sz="0" w:space="0" w:color="auto"/>
        <w:bottom w:val="none" w:sz="0" w:space="0" w:color="auto"/>
        <w:right w:val="none" w:sz="0" w:space="0" w:color="auto"/>
      </w:divBdr>
    </w:div>
    <w:div w:id="566304489">
      <w:bodyDiv w:val="1"/>
      <w:marLeft w:val="0"/>
      <w:marRight w:val="0"/>
      <w:marTop w:val="0"/>
      <w:marBottom w:val="0"/>
      <w:divBdr>
        <w:top w:val="none" w:sz="0" w:space="0" w:color="auto"/>
        <w:left w:val="none" w:sz="0" w:space="0" w:color="auto"/>
        <w:bottom w:val="none" w:sz="0" w:space="0" w:color="auto"/>
        <w:right w:val="none" w:sz="0" w:space="0" w:color="auto"/>
      </w:divBdr>
    </w:div>
    <w:div w:id="578640199">
      <w:bodyDiv w:val="1"/>
      <w:marLeft w:val="0"/>
      <w:marRight w:val="0"/>
      <w:marTop w:val="0"/>
      <w:marBottom w:val="0"/>
      <w:divBdr>
        <w:top w:val="none" w:sz="0" w:space="0" w:color="auto"/>
        <w:left w:val="none" w:sz="0" w:space="0" w:color="auto"/>
        <w:bottom w:val="none" w:sz="0" w:space="0" w:color="auto"/>
        <w:right w:val="none" w:sz="0" w:space="0" w:color="auto"/>
      </w:divBdr>
    </w:div>
    <w:div w:id="1054432521">
      <w:bodyDiv w:val="1"/>
      <w:marLeft w:val="0"/>
      <w:marRight w:val="0"/>
      <w:marTop w:val="0"/>
      <w:marBottom w:val="0"/>
      <w:divBdr>
        <w:top w:val="none" w:sz="0" w:space="0" w:color="auto"/>
        <w:left w:val="none" w:sz="0" w:space="0" w:color="auto"/>
        <w:bottom w:val="none" w:sz="0" w:space="0" w:color="auto"/>
        <w:right w:val="none" w:sz="0" w:space="0" w:color="auto"/>
      </w:divBdr>
    </w:div>
    <w:div w:id="1988702873">
      <w:bodyDiv w:val="1"/>
      <w:marLeft w:val="0"/>
      <w:marRight w:val="0"/>
      <w:marTop w:val="0"/>
      <w:marBottom w:val="0"/>
      <w:divBdr>
        <w:top w:val="none" w:sz="0" w:space="0" w:color="auto"/>
        <w:left w:val="none" w:sz="0" w:space="0" w:color="auto"/>
        <w:bottom w:val="none" w:sz="0" w:space="0" w:color="auto"/>
        <w:right w:val="none" w:sz="0" w:space="0" w:color="auto"/>
      </w:divBdr>
    </w:div>
    <w:div w:id="2035615135">
      <w:bodyDiv w:val="1"/>
      <w:marLeft w:val="0"/>
      <w:marRight w:val="0"/>
      <w:marTop w:val="0"/>
      <w:marBottom w:val="0"/>
      <w:divBdr>
        <w:top w:val="none" w:sz="0" w:space="0" w:color="auto"/>
        <w:left w:val="none" w:sz="0" w:space="0" w:color="auto"/>
        <w:bottom w:val="none" w:sz="0" w:space="0" w:color="auto"/>
        <w:right w:val="none" w:sz="0" w:space="0" w:color="auto"/>
      </w:divBdr>
    </w:div>
    <w:div w:id="2141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2021-01-27T06:25:00Z</cp:lastPrinted>
  <dcterms:created xsi:type="dcterms:W3CDTF">2021-01-29T06:43:00Z</dcterms:created>
  <dcterms:modified xsi:type="dcterms:W3CDTF">2021-01-29T06:43:00Z</dcterms:modified>
</cp:coreProperties>
</file>