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A63F38" w:rsidP="00A63F38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D7B8C" w:rsidRPr="00FA5626">
        <w:rPr>
          <w:b/>
          <w:sz w:val="28"/>
          <w:szCs w:val="28"/>
        </w:rPr>
        <w:t>АСПОРЯЖЕНИЕ</w:t>
      </w:r>
    </w:p>
    <w:p w:rsidR="00A63F38" w:rsidRPr="00A63F38" w:rsidRDefault="00A63F38" w:rsidP="00A63F38"/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A63F38">
        <w:rPr>
          <w:sz w:val="28"/>
          <w:szCs w:val="28"/>
          <w:u w:val="single"/>
        </w:rPr>
        <w:t>18</w:t>
      </w:r>
      <w:proofErr w:type="gramEnd"/>
      <w:r w:rsidR="00A63F38">
        <w:rPr>
          <w:sz w:val="28"/>
          <w:szCs w:val="28"/>
          <w:u w:val="single"/>
        </w:rPr>
        <w:t>.05.2021г.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A63F38">
        <w:rPr>
          <w:sz w:val="28"/>
          <w:szCs w:val="28"/>
        </w:rPr>
        <w:t xml:space="preserve"> 178-р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E0B8A" w:rsidRDefault="004E0B8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4E0B8A" w:rsidTr="004E0B8A">
        <w:tc>
          <w:tcPr>
            <w:tcW w:w="4815" w:type="dxa"/>
          </w:tcPr>
          <w:p w:rsidR="004E0B8A" w:rsidRPr="004E0B8A" w:rsidRDefault="004E0B8A" w:rsidP="004E0B8A">
            <w:pPr>
              <w:jc w:val="both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О внесении изменений в Перечень объектов особо</w:t>
            </w:r>
            <w:r>
              <w:rPr>
                <w:sz w:val="28"/>
                <w:szCs w:val="28"/>
              </w:rPr>
              <w:t xml:space="preserve"> </w:t>
            </w:r>
            <w:r w:rsidRPr="004E0B8A">
              <w:rPr>
                <w:sz w:val="28"/>
                <w:szCs w:val="28"/>
              </w:rPr>
              <w:t>ценного движимого имущества, закрепляемого</w:t>
            </w:r>
            <w:r>
              <w:rPr>
                <w:sz w:val="28"/>
                <w:szCs w:val="28"/>
              </w:rPr>
              <w:t xml:space="preserve"> </w:t>
            </w:r>
            <w:r w:rsidRPr="004E0B8A">
              <w:rPr>
                <w:sz w:val="28"/>
                <w:szCs w:val="28"/>
              </w:rPr>
              <w:t>на праве оперативного управления за Муниципальным</w:t>
            </w:r>
            <w:r>
              <w:rPr>
                <w:sz w:val="28"/>
                <w:szCs w:val="28"/>
              </w:rPr>
              <w:t xml:space="preserve"> </w:t>
            </w:r>
            <w:r w:rsidRPr="004E0B8A">
              <w:rPr>
                <w:sz w:val="28"/>
                <w:szCs w:val="28"/>
              </w:rPr>
              <w:t>бюджетным учреждением культуры «</w:t>
            </w:r>
            <w:proofErr w:type="spellStart"/>
            <w:r w:rsidRPr="004E0B8A"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E0B8A">
              <w:rPr>
                <w:sz w:val="28"/>
                <w:szCs w:val="28"/>
              </w:rPr>
              <w:t>централизованная клубная система»</w:t>
            </w:r>
          </w:p>
          <w:p w:rsidR="004E0B8A" w:rsidRDefault="004E0B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4E0B8A" w:rsidRDefault="004E0B8A">
            <w:pPr>
              <w:jc w:val="both"/>
              <w:rPr>
                <w:sz w:val="28"/>
                <w:szCs w:val="28"/>
              </w:rPr>
            </w:pPr>
          </w:p>
        </w:tc>
      </w:tr>
    </w:tbl>
    <w:p w:rsidR="004E0B8A" w:rsidRPr="004E0B8A" w:rsidRDefault="004E0B8A" w:rsidP="004E0B8A">
      <w:pPr>
        <w:jc w:val="both"/>
        <w:rPr>
          <w:sz w:val="28"/>
          <w:szCs w:val="28"/>
        </w:rPr>
      </w:pPr>
    </w:p>
    <w:p w:rsidR="004E0B8A" w:rsidRPr="004E0B8A" w:rsidRDefault="004E0B8A" w:rsidP="004E0B8A">
      <w:pPr>
        <w:jc w:val="both"/>
        <w:rPr>
          <w:sz w:val="28"/>
          <w:szCs w:val="28"/>
        </w:rPr>
      </w:pPr>
      <w:r w:rsidRPr="004E0B8A">
        <w:rPr>
          <w:sz w:val="28"/>
          <w:szCs w:val="28"/>
        </w:rPr>
        <w:t xml:space="preserve">          В соответствии с Порядком 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 «Шумячский район» Смоленской области, или муниципальных бюджетных учреждений, утвержденным постановлением Администрации муниципального образования «Шумячский район» Смоленской области от 30.12.2010г. № 366, на основании письма</w:t>
      </w:r>
      <w:r>
        <w:rPr>
          <w:sz w:val="28"/>
          <w:szCs w:val="28"/>
        </w:rPr>
        <w:t xml:space="preserve"> </w:t>
      </w:r>
      <w:r w:rsidRPr="004E0B8A">
        <w:rPr>
          <w:sz w:val="28"/>
          <w:szCs w:val="28"/>
        </w:rPr>
        <w:t>Муниципального бюджетного учреждения культуры «</w:t>
      </w:r>
      <w:proofErr w:type="spellStart"/>
      <w:r w:rsidRPr="004E0B8A">
        <w:rPr>
          <w:sz w:val="28"/>
          <w:szCs w:val="28"/>
        </w:rPr>
        <w:t>Шумячская</w:t>
      </w:r>
      <w:proofErr w:type="spellEnd"/>
      <w:r w:rsidRPr="004E0B8A">
        <w:rPr>
          <w:sz w:val="28"/>
          <w:szCs w:val="28"/>
        </w:rPr>
        <w:t xml:space="preserve"> централизованная клубная система» от 14.05.2021г. № 79</w:t>
      </w:r>
    </w:p>
    <w:p w:rsidR="004E0B8A" w:rsidRPr="004E0B8A" w:rsidRDefault="004E0B8A" w:rsidP="004E0B8A">
      <w:pPr>
        <w:jc w:val="both"/>
        <w:rPr>
          <w:sz w:val="28"/>
          <w:szCs w:val="28"/>
        </w:rPr>
      </w:pPr>
    </w:p>
    <w:p w:rsidR="004E0B8A" w:rsidRPr="004E0B8A" w:rsidRDefault="004E0B8A" w:rsidP="004E0B8A">
      <w:pPr>
        <w:jc w:val="both"/>
        <w:rPr>
          <w:sz w:val="28"/>
          <w:szCs w:val="28"/>
        </w:rPr>
      </w:pPr>
      <w:r w:rsidRPr="004E0B8A">
        <w:rPr>
          <w:sz w:val="28"/>
          <w:szCs w:val="28"/>
        </w:rPr>
        <w:t xml:space="preserve">          Внести в Перечень объектов особо ценного движимого имущества, закрепляемого на праве оперативного управления за Муниципальным бюджетным учреждением культуры «</w:t>
      </w:r>
      <w:proofErr w:type="spellStart"/>
      <w:r w:rsidRPr="004E0B8A">
        <w:rPr>
          <w:sz w:val="28"/>
          <w:szCs w:val="28"/>
        </w:rPr>
        <w:t>Шумячская</w:t>
      </w:r>
      <w:proofErr w:type="spellEnd"/>
      <w:r w:rsidRPr="004E0B8A">
        <w:rPr>
          <w:sz w:val="28"/>
          <w:szCs w:val="28"/>
        </w:rPr>
        <w:t xml:space="preserve"> централизованная клубная система», утвержденного распоряжением Администрации муниципального образования «Шумячский район» Смоленской области от 22.10.2013г. № 204-р «О внесении изменений в Перечень объектов особо ценного движимого имущества, закрепляемого на праве оперативного управления за Муниципальным бюджетным учреждением культуры «</w:t>
      </w:r>
      <w:proofErr w:type="spellStart"/>
      <w:r w:rsidRPr="004E0B8A">
        <w:rPr>
          <w:sz w:val="28"/>
          <w:szCs w:val="28"/>
        </w:rPr>
        <w:t>Шумячская</w:t>
      </w:r>
      <w:proofErr w:type="spellEnd"/>
      <w:r w:rsidRPr="004E0B8A">
        <w:rPr>
          <w:sz w:val="28"/>
          <w:szCs w:val="28"/>
        </w:rPr>
        <w:t xml:space="preserve"> централизованная клубная система» (в редакции распоряжений Администрации муниципального образования «Шумячский район» Смоленской области от 20.07.2018г. № 207-р, 20.09.2018г. № 273-р, от 17.09.2019г. № 306-р, от 19.11.2020г. № 370-р, от 19.02.2021г. № 56-р) (далее – Перечень), следующие изменения:</w:t>
      </w:r>
    </w:p>
    <w:p w:rsidR="004E0B8A" w:rsidRPr="004E0B8A" w:rsidRDefault="004E0B8A" w:rsidP="004E0B8A">
      <w:pPr>
        <w:rPr>
          <w:sz w:val="28"/>
          <w:szCs w:val="28"/>
        </w:rPr>
      </w:pPr>
    </w:p>
    <w:p w:rsidR="004E0B8A" w:rsidRPr="004E0B8A" w:rsidRDefault="004E0B8A" w:rsidP="004E0B8A">
      <w:pPr>
        <w:rPr>
          <w:sz w:val="28"/>
          <w:szCs w:val="28"/>
        </w:rPr>
      </w:pPr>
      <w:r w:rsidRPr="004E0B8A">
        <w:rPr>
          <w:sz w:val="28"/>
          <w:szCs w:val="28"/>
        </w:rPr>
        <w:t xml:space="preserve">                - исключить из Перечня позиции 3, 8, 9,13,14   следующего содержания:</w:t>
      </w:r>
    </w:p>
    <w:p w:rsidR="004E0B8A" w:rsidRPr="004E0B8A" w:rsidRDefault="004E0B8A" w:rsidP="004E0B8A">
      <w:pPr>
        <w:rPr>
          <w:sz w:val="28"/>
          <w:szCs w:val="28"/>
        </w:rPr>
      </w:pPr>
      <w:r w:rsidRPr="004E0B8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80"/>
        <w:gridCol w:w="3545"/>
        <w:gridCol w:w="1689"/>
        <w:gridCol w:w="1515"/>
      </w:tblGrid>
      <w:tr w:rsidR="004E0B8A" w:rsidRPr="004E0B8A" w:rsidTr="004E0B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proofErr w:type="spellStart"/>
            <w:r w:rsidRPr="004E0B8A">
              <w:rPr>
                <w:sz w:val="28"/>
                <w:szCs w:val="28"/>
              </w:rPr>
              <w:t>Двухпостная</w:t>
            </w:r>
            <w:proofErr w:type="spellEnd"/>
            <w:r w:rsidRPr="004E0B8A">
              <w:rPr>
                <w:sz w:val="28"/>
                <w:szCs w:val="28"/>
              </w:rPr>
              <w:t xml:space="preserve"> к/у СК-1000К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 xml:space="preserve">Смоленская область, </w:t>
            </w:r>
          </w:p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lastRenderedPageBreak/>
              <w:t xml:space="preserve">Шумячский район, ст. </w:t>
            </w:r>
            <w:proofErr w:type="spellStart"/>
            <w:r w:rsidRPr="004E0B8A">
              <w:rPr>
                <w:sz w:val="28"/>
                <w:szCs w:val="28"/>
              </w:rPr>
              <w:t>Понятовка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lastRenderedPageBreak/>
              <w:t>010104025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80 099,00</w:t>
            </w:r>
          </w:p>
        </w:tc>
      </w:tr>
      <w:tr w:rsidR="004E0B8A" w:rsidRPr="004E0B8A" w:rsidTr="004E0B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Киноаппаратура 23 КПК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 xml:space="preserve">Смоленская область, </w:t>
            </w:r>
          </w:p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Шумячский район, п. Шумячи, ул. Советская, д. 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01380002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76 690,00</w:t>
            </w:r>
          </w:p>
        </w:tc>
      </w:tr>
      <w:tr w:rsidR="004E0B8A" w:rsidRPr="004E0B8A" w:rsidTr="004E0B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 xml:space="preserve">Усилитель </w:t>
            </w:r>
            <w:r w:rsidRPr="004E0B8A">
              <w:rPr>
                <w:sz w:val="28"/>
                <w:szCs w:val="28"/>
                <w:lang w:val="en-US"/>
              </w:rPr>
              <w:t>Inter M1500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 xml:space="preserve">Смоленская область, </w:t>
            </w:r>
          </w:p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Шумячский район, п. Шумячи, ул. Советская, д. 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01380202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82 605,00</w:t>
            </w:r>
          </w:p>
        </w:tc>
      </w:tr>
      <w:tr w:rsidR="004E0B8A" w:rsidRPr="004E0B8A" w:rsidTr="004E0B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Киноустановка 23 КПК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 xml:space="preserve">Смоленская область, </w:t>
            </w:r>
          </w:p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Шумячский район, п. Шумячи, ул. Советская, д. 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01380028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123 153,00</w:t>
            </w:r>
          </w:p>
        </w:tc>
      </w:tr>
      <w:tr w:rsidR="004E0B8A" w:rsidRPr="004E0B8A" w:rsidTr="004E0B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Видеопроектор «Феникс»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 xml:space="preserve">Смоленская область, </w:t>
            </w:r>
          </w:p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Шумячский район, п. Шумячи, ул. Советская, д. 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01380036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8A" w:rsidRPr="004E0B8A" w:rsidRDefault="004E0B8A">
            <w:pPr>
              <w:jc w:val="center"/>
              <w:rPr>
                <w:sz w:val="28"/>
                <w:szCs w:val="28"/>
              </w:rPr>
            </w:pPr>
            <w:r w:rsidRPr="004E0B8A">
              <w:rPr>
                <w:sz w:val="28"/>
                <w:szCs w:val="28"/>
              </w:rPr>
              <w:t>81 146,00</w:t>
            </w:r>
          </w:p>
        </w:tc>
      </w:tr>
    </w:tbl>
    <w:p w:rsidR="004E0B8A" w:rsidRPr="004E0B8A" w:rsidRDefault="004E0B8A" w:rsidP="004E0B8A">
      <w:pPr>
        <w:rPr>
          <w:sz w:val="28"/>
          <w:szCs w:val="28"/>
        </w:rPr>
      </w:pPr>
      <w:r w:rsidRPr="004E0B8A">
        <w:rPr>
          <w:sz w:val="28"/>
          <w:szCs w:val="28"/>
        </w:rPr>
        <w:t xml:space="preserve">                    </w:t>
      </w:r>
    </w:p>
    <w:p w:rsidR="004E0B8A" w:rsidRPr="004E0B8A" w:rsidRDefault="004E0B8A" w:rsidP="004E0B8A">
      <w:pPr>
        <w:rPr>
          <w:sz w:val="28"/>
          <w:szCs w:val="28"/>
        </w:rPr>
      </w:pPr>
    </w:p>
    <w:p w:rsidR="004E0B8A" w:rsidRPr="004E0B8A" w:rsidRDefault="004E0B8A" w:rsidP="004E0B8A">
      <w:pPr>
        <w:tabs>
          <w:tab w:val="right" w:pos="10206"/>
        </w:tabs>
        <w:rPr>
          <w:sz w:val="28"/>
          <w:szCs w:val="28"/>
        </w:rPr>
      </w:pPr>
      <w:r w:rsidRPr="004E0B8A">
        <w:rPr>
          <w:sz w:val="28"/>
          <w:szCs w:val="28"/>
        </w:rPr>
        <w:t>Глава муниципального образования</w:t>
      </w:r>
    </w:p>
    <w:p w:rsidR="004E0B8A" w:rsidRPr="004E0B8A" w:rsidRDefault="004E0B8A" w:rsidP="004E0B8A">
      <w:pPr>
        <w:tabs>
          <w:tab w:val="right" w:pos="10206"/>
        </w:tabs>
        <w:rPr>
          <w:sz w:val="28"/>
          <w:szCs w:val="28"/>
        </w:rPr>
      </w:pPr>
      <w:r w:rsidRPr="004E0B8A">
        <w:rPr>
          <w:sz w:val="28"/>
          <w:szCs w:val="28"/>
        </w:rPr>
        <w:t xml:space="preserve">«Шумячский район» Смоленской области                     </w:t>
      </w:r>
      <w:r>
        <w:rPr>
          <w:sz w:val="28"/>
          <w:szCs w:val="28"/>
        </w:rPr>
        <w:t xml:space="preserve">                      </w:t>
      </w:r>
      <w:r w:rsidRPr="004E0B8A">
        <w:rPr>
          <w:sz w:val="28"/>
          <w:szCs w:val="28"/>
        </w:rPr>
        <w:t xml:space="preserve">    А.Н. Васильев</w:t>
      </w:r>
    </w:p>
    <w:p w:rsidR="00433844" w:rsidRPr="004E0B8A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8C" w:rsidRDefault="00B14F8C">
      <w:r>
        <w:separator/>
      </w:r>
    </w:p>
  </w:endnote>
  <w:endnote w:type="continuationSeparator" w:id="0">
    <w:p w:rsidR="00B14F8C" w:rsidRDefault="00B1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8C" w:rsidRDefault="00B14F8C">
      <w:r>
        <w:separator/>
      </w:r>
    </w:p>
  </w:footnote>
  <w:footnote w:type="continuationSeparator" w:id="0">
    <w:p w:rsidR="00B14F8C" w:rsidRDefault="00B1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F38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0B8A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BF4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63F38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4F8C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74C14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4E0B8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4E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2021-05-18T07:20:00Z</cp:lastPrinted>
  <dcterms:created xsi:type="dcterms:W3CDTF">2021-05-19T12:57:00Z</dcterms:created>
  <dcterms:modified xsi:type="dcterms:W3CDTF">2021-05-19T12:57:00Z</dcterms:modified>
</cp:coreProperties>
</file>