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91B7B">
        <w:rPr>
          <w:sz w:val="28"/>
          <w:szCs w:val="28"/>
          <w:u w:val="single"/>
        </w:rPr>
        <w:t>12</w:t>
      </w:r>
      <w:proofErr w:type="gramEnd"/>
      <w:r w:rsidR="00B91B7B">
        <w:rPr>
          <w:sz w:val="28"/>
          <w:szCs w:val="28"/>
          <w:u w:val="single"/>
        </w:rPr>
        <w:t>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91B7B">
        <w:rPr>
          <w:sz w:val="28"/>
          <w:szCs w:val="28"/>
        </w:rPr>
        <w:t xml:space="preserve"> 67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F6EBF" w:rsidRPr="003F6EBF" w:rsidTr="003F6EBF">
        <w:tc>
          <w:tcPr>
            <w:tcW w:w="4928" w:type="dxa"/>
            <w:hideMark/>
          </w:tcPr>
          <w:p w:rsidR="003F6EBF" w:rsidRPr="003F6EBF" w:rsidRDefault="003F6EBF" w:rsidP="003F6EBF">
            <w:pPr>
              <w:jc w:val="both"/>
              <w:rPr>
                <w:sz w:val="28"/>
                <w:szCs w:val="28"/>
              </w:rPr>
            </w:pPr>
            <w:r w:rsidRPr="003F6EB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F6EBF" w:rsidRPr="003F6EBF" w:rsidRDefault="003F6EBF" w:rsidP="003F6E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EBF" w:rsidRPr="003F6EBF" w:rsidRDefault="003F6EBF" w:rsidP="003F6EBF">
      <w:pPr>
        <w:jc w:val="both"/>
        <w:rPr>
          <w:sz w:val="28"/>
          <w:szCs w:val="28"/>
        </w:rPr>
      </w:pPr>
      <w:r w:rsidRPr="003F6EBF">
        <w:rPr>
          <w:sz w:val="28"/>
          <w:szCs w:val="28"/>
        </w:rPr>
        <w:tab/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директора МБУ «</w:t>
      </w:r>
      <w:proofErr w:type="spellStart"/>
      <w:r w:rsidRPr="003F6EBF">
        <w:rPr>
          <w:sz w:val="28"/>
          <w:szCs w:val="28"/>
        </w:rPr>
        <w:t>Шумячская</w:t>
      </w:r>
      <w:proofErr w:type="spellEnd"/>
      <w:r w:rsidRPr="003F6EBF">
        <w:rPr>
          <w:sz w:val="28"/>
          <w:szCs w:val="28"/>
        </w:rPr>
        <w:t xml:space="preserve"> централизованная библиотечная система» </w:t>
      </w:r>
      <w:proofErr w:type="spellStart"/>
      <w:r w:rsidRPr="003F6EBF">
        <w:rPr>
          <w:sz w:val="28"/>
          <w:szCs w:val="28"/>
        </w:rPr>
        <w:t>Аргуновой</w:t>
      </w:r>
      <w:proofErr w:type="spellEnd"/>
      <w:r w:rsidRPr="003F6EBF">
        <w:rPr>
          <w:sz w:val="28"/>
          <w:szCs w:val="28"/>
        </w:rPr>
        <w:t xml:space="preserve"> Светланы Петровны от 09.02.2021 г. (регистрационный </w:t>
      </w:r>
      <w:r w:rsidRPr="003F6EBF">
        <w:rPr>
          <w:color w:val="000000"/>
          <w:sz w:val="28"/>
          <w:szCs w:val="28"/>
        </w:rPr>
        <w:t>№ 135</w:t>
      </w:r>
      <w:r w:rsidRPr="003F6EBF">
        <w:rPr>
          <w:sz w:val="28"/>
          <w:szCs w:val="28"/>
        </w:rPr>
        <w:t xml:space="preserve"> от 09.02.2021 г.)</w:t>
      </w:r>
    </w:p>
    <w:p w:rsidR="003F6EBF" w:rsidRDefault="003F6EBF" w:rsidP="003F6EBF">
      <w:pPr>
        <w:jc w:val="both"/>
        <w:rPr>
          <w:sz w:val="28"/>
          <w:szCs w:val="28"/>
        </w:rPr>
      </w:pPr>
      <w:r w:rsidRPr="003F6EB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3F6EBF">
        <w:rPr>
          <w:sz w:val="28"/>
          <w:szCs w:val="28"/>
        </w:rPr>
        <w:t>Шумячский</w:t>
      </w:r>
      <w:proofErr w:type="spellEnd"/>
      <w:r w:rsidRPr="003F6EBF">
        <w:rPr>
          <w:sz w:val="28"/>
          <w:szCs w:val="28"/>
        </w:rPr>
        <w:t xml:space="preserve"> район» Смоленской области</w:t>
      </w:r>
    </w:p>
    <w:p w:rsidR="003F6EBF" w:rsidRPr="003F6EBF" w:rsidRDefault="003F6EBF" w:rsidP="003F6EBF">
      <w:pPr>
        <w:jc w:val="both"/>
        <w:rPr>
          <w:sz w:val="28"/>
          <w:szCs w:val="28"/>
        </w:rPr>
      </w:pPr>
    </w:p>
    <w:p w:rsid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3F6E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F6EB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</w:p>
    <w:p w:rsidR="003F6EBF" w:rsidRPr="003F6EBF" w:rsidRDefault="003F6EBF" w:rsidP="003F6EBF">
      <w:pPr>
        <w:ind w:firstLine="709"/>
        <w:jc w:val="both"/>
        <w:rPr>
          <w:sz w:val="28"/>
          <w:szCs w:val="28"/>
        </w:rPr>
      </w:pPr>
      <w:r w:rsidRPr="003F6EBF">
        <w:rPr>
          <w:sz w:val="28"/>
          <w:szCs w:val="28"/>
        </w:rPr>
        <w:t xml:space="preserve">1. Утвердить схему расположения земельного участка с кадастровым номером 67:24:0770101:165 на кадастровом плане территории из земель населенных пунктов площадью 185 </w:t>
      </w:r>
      <w:proofErr w:type="spellStart"/>
      <w:r w:rsidRPr="003F6EBF">
        <w:rPr>
          <w:sz w:val="28"/>
          <w:szCs w:val="28"/>
        </w:rPr>
        <w:t>кв.м</w:t>
      </w:r>
      <w:proofErr w:type="spellEnd"/>
      <w:r w:rsidRPr="003F6EBF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3F6EBF">
        <w:rPr>
          <w:sz w:val="28"/>
          <w:szCs w:val="28"/>
        </w:rPr>
        <w:t>Шумячский</w:t>
      </w:r>
      <w:proofErr w:type="spellEnd"/>
      <w:r w:rsidRPr="003F6EBF">
        <w:rPr>
          <w:sz w:val="28"/>
          <w:szCs w:val="28"/>
        </w:rPr>
        <w:t xml:space="preserve"> район, </w:t>
      </w:r>
      <w:proofErr w:type="spellStart"/>
      <w:r w:rsidRPr="003F6EBF">
        <w:rPr>
          <w:sz w:val="28"/>
          <w:szCs w:val="28"/>
        </w:rPr>
        <w:t>Студенецкое</w:t>
      </w:r>
      <w:proofErr w:type="spellEnd"/>
      <w:r w:rsidRPr="003F6EBF">
        <w:rPr>
          <w:sz w:val="28"/>
          <w:szCs w:val="28"/>
        </w:rPr>
        <w:t xml:space="preserve"> сельское поселение, д. </w:t>
      </w:r>
      <w:proofErr w:type="spellStart"/>
      <w:r w:rsidRPr="003F6EBF">
        <w:rPr>
          <w:sz w:val="28"/>
          <w:szCs w:val="28"/>
        </w:rPr>
        <w:t>Студенец</w:t>
      </w:r>
      <w:proofErr w:type="spellEnd"/>
      <w:r w:rsidRPr="003F6EBF">
        <w:rPr>
          <w:sz w:val="28"/>
          <w:szCs w:val="28"/>
        </w:rPr>
        <w:t>.</w:t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О2 и в пределах кадастрового квартала 67:24:0770101.</w:t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t>Разрешенное использование – культурное развитие.</w:t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t>3. Определить, что директор МБУ «</w:t>
      </w:r>
      <w:proofErr w:type="spellStart"/>
      <w:r w:rsidRPr="003F6EBF">
        <w:rPr>
          <w:sz w:val="28"/>
          <w:szCs w:val="28"/>
        </w:rPr>
        <w:t>Шумячская</w:t>
      </w:r>
      <w:proofErr w:type="spellEnd"/>
      <w:r w:rsidRPr="003F6EBF">
        <w:rPr>
          <w:sz w:val="28"/>
          <w:szCs w:val="28"/>
        </w:rPr>
        <w:t xml:space="preserve"> централизованная библиотечная система» </w:t>
      </w:r>
      <w:proofErr w:type="spellStart"/>
      <w:r w:rsidRPr="003F6EBF">
        <w:rPr>
          <w:sz w:val="28"/>
          <w:szCs w:val="28"/>
        </w:rPr>
        <w:t>Аргунова</w:t>
      </w:r>
      <w:proofErr w:type="spellEnd"/>
      <w:r w:rsidRPr="003F6EBF">
        <w:rPr>
          <w:sz w:val="28"/>
          <w:szCs w:val="28"/>
        </w:rPr>
        <w:t xml:space="preserve"> С.П.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lastRenderedPageBreak/>
        <w:t>4. Срок действия настоящего постановления составляет два года.</w:t>
      </w:r>
    </w:p>
    <w:p w:rsidR="003F6EBF" w:rsidRPr="003F6EBF" w:rsidRDefault="003F6EBF" w:rsidP="003F6EBF">
      <w:pPr>
        <w:ind w:firstLine="708"/>
        <w:jc w:val="both"/>
        <w:rPr>
          <w:sz w:val="28"/>
          <w:szCs w:val="28"/>
        </w:rPr>
      </w:pPr>
      <w:r w:rsidRPr="003F6EBF">
        <w:rPr>
          <w:sz w:val="28"/>
          <w:szCs w:val="28"/>
        </w:rPr>
        <w:t>5. Признать утратившим силу постановление Администрации муниципального образования «</w:t>
      </w:r>
      <w:proofErr w:type="spellStart"/>
      <w:r w:rsidRPr="003F6EBF">
        <w:rPr>
          <w:sz w:val="28"/>
          <w:szCs w:val="28"/>
        </w:rPr>
        <w:t>Шумячский</w:t>
      </w:r>
      <w:proofErr w:type="spellEnd"/>
      <w:r w:rsidRPr="003F6EBF">
        <w:rPr>
          <w:sz w:val="28"/>
          <w:szCs w:val="28"/>
        </w:rPr>
        <w:t xml:space="preserve"> район» Смоленской области от 03.12.2019 г. № 550 «Об утверждении схемы расположения земельного участка на кадастровом плане территории».</w:t>
      </w:r>
    </w:p>
    <w:p w:rsidR="003F6EBF" w:rsidRDefault="003F6EBF" w:rsidP="003F6EBF">
      <w:pPr>
        <w:rPr>
          <w:szCs w:val="24"/>
        </w:rPr>
      </w:pPr>
    </w:p>
    <w:p w:rsidR="003F6EBF" w:rsidRPr="003F6EBF" w:rsidRDefault="003F6EBF" w:rsidP="003F6EB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F6EBF" w:rsidRPr="003F6EBF" w:rsidTr="003F6EBF">
        <w:tc>
          <w:tcPr>
            <w:tcW w:w="5495" w:type="dxa"/>
            <w:hideMark/>
          </w:tcPr>
          <w:p w:rsidR="003F6EBF" w:rsidRDefault="003F6EBF" w:rsidP="003F6EBF">
            <w:pPr>
              <w:jc w:val="both"/>
              <w:rPr>
                <w:sz w:val="28"/>
                <w:szCs w:val="28"/>
              </w:rPr>
            </w:pPr>
            <w:r w:rsidRPr="003F6EB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F6EBF" w:rsidRPr="003F6EBF" w:rsidRDefault="003F6EBF" w:rsidP="003F6EBF">
            <w:pPr>
              <w:jc w:val="both"/>
              <w:rPr>
                <w:sz w:val="28"/>
                <w:szCs w:val="28"/>
              </w:rPr>
            </w:pPr>
            <w:r w:rsidRPr="003F6EBF">
              <w:rPr>
                <w:sz w:val="28"/>
                <w:szCs w:val="28"/>
              </w:rPr>
              <w:t>«</w:t>
            </w:r>
            <w:proofErr w:type="spellStart"/>
            <w:r w:rsidRPr="003F6EBF">
              <w:rPr>
                <w:sz w:val="28"/>
                <w:szCs w:val="28"/>
              </w:rPr>
              <w:t>Шумячский</w:t>
            </w:r>
            <w:proofErr w:type="spellEnd"/>
            <w:r w:rsidRPr="003F6EB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3F6EBF" w:rsidRPr="003F6EBF" w:rsidRDefault="003F6EBF" w:rsidP="003F6EBF">
            <w:pPr>
              <w:jc w:val="right"/>
              <w:rPr>
                <w:sz w:val="28"/>
                <w:szCs w:val="28"/>
              </w:rPr>
            </w:pPr>
          </w:p>
          <w:p w:rsidR="003F6EBF" w:rsidRPr="003F6EBF" w:rsidRDefault="003F6EBF" w:rsidP="003F6EBF">
            <w:pPr>
              <w:jc w:val="right"/>
              <w:rPr>
                <w:sz w:val="28"/>
                <w:szCs w:val="28"/>
              </w:rPr>
            </w:pPr>
            <w:r w:rsidRPr="003F6EBF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F6EBF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37" w:rsidRDefault="00F46B37" w:rsidP="00FC6C01">
      <w:r>
        <w:separator/>
      </w:r>
    </w:p>
  </w:endnote>
  <w:endnote w:type="continuationSeparator" w:id="0">
    <w:p w:rsidR="00F46B37" w:rsidRDefault="00F46B3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37" w:rsidRDefault="00F46B37" w:rsidP="00FC6C01">
      <w:r>
        <w:separator/>
      </w:r>
    </w:p>
  </w:footnote>
  <w:footnote w:type="continuationSeparator" w:id="0">
    <w:p w:rsidR="00F46B37" w:rsidRDefault="00F46B3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1B7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6EBF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158E9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1B7B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6B37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203A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8B8E-2ADC-4A45-83AD-5B14E593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2021-02-12T11:42:00Z</cp:lastPrinted>
  <dcterms:created xsi:type="dcterms:W3CDTF">2021-02-15T09:16:00Z</dcterms:created>
  <dcterms:modified xsi:type="dcterms:W3CDTF">2021-02-15T09:16:00Z</dcterms:modified>
</cp:coreProperties>
</file>