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A2377F">
        <w:rPr>
          <w:sz w:val="28"/>
          <w:szCs w:val="28"/>
          <w:u w:val="single"/>
        </w:rPr>
        <w:t>24.11.2021г.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A2377F">
        <w:rPr>
          <w:sz w:val="28"/>
          <w:szCs w:val="28"/>
        </w:rPr>
        <w:t xml:space="preserve"> 522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C77B2D" w:rsidRPr="00C77B2D" w:rsidTr="00C77B2D">
        <w:tc>
          <w:tcPr>
            <w:tcW w:w="4928" w:type="dxa"/>
            <w:hideMark/>
          </w:tcPr>
          <w:p w:rsidR="00C77B2D" w:rsidRPr="00C77B2D" w:rsidRDefault="00C77B2D" w:rsidP="00C77B2D">
            <w:pPr>
              <w:jc w:val="both"/>
              <w:rPr>
                <w:sz w:val="28"/>
                <w:szCs w:val="28"/>
              </w:rPr>
            </w:pPr>
            <w:r w:rsidRPr="00C77B2D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C77B2D" w:rsidRPr="00C77B2D" w:rsidRDefault="00C77B2D" w:rsidP="00C77B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7B2D" w:rsidRPr="00C77B2D" w:rsidRDefault="00C77B2D" w:rsidP="00C77B2D">
      <w:pPr>
        <w:jc w:val="both"/>
        <w:rPr>
          <w:sz w:val="28"/>
          <w:szCs w:val="28"/>
        </w:rPr>
      </w:pPr>
      <w:r w:rsidRPr="00C77B2D">
        <w:rPr>
          <w:sz w:val="28"/>
          <w:szCs w:val="28"/>
        </w:rPr>
        <w:tab/>
      </w:r>
    </w:p>
    <w:p w:rsidR="00C77B2D" w:rsidRPr="00C77B2D" w:rsidRDefault="00C77B2D" w:rsidP="00C77B2D">
      <w:pPr>
        <w:jc w:val="both"/>
        <w:rPr>
          <w:sz w:val="28"/>
          <w:szCs w:val="28"/>
        </w:rPr>
      </w:pPr>
    </w:p>
    <w:p w:rsidR="00C77B2D" w:rsidRPr="00C77B2D" w:rsidRDefault="00C77B2D" w:rsidP="00C77B2D">
      <w:pPr>
        <w:ind w:firstLine="708"/>
        <w:jc w:val="both"/>
        <w:rPr>
          <w:sz w:val="28"/>
          <w:szCs w:val="28"/>
        </w:rPr>
      </w:pPr>
      <w:r w:rsidRPr="00C77B2D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</w:t>
      </w:r>
      <w:r>
        <w:rPr>
          <w:sz w:val="28"/>
          <w:szCs w:val="28"/>
        </w:rPr>
        <w:t xml:space="preserve">           </w:t>
      </w:r>
      <w:r w:rsidRPr="00C77B2D">
        <w:rPr>
          <w:sz w:val="28"/>
          <w:szCs w:val="28"/>
        </w:rPr>
        <w:t xml:space="preserve">Российской Федерации», приказом Министерства экономического развития </w:t>
      </w:r>
      <w:r>
        <w:rPr>
          <w:sz w:val="28"/>
          <w:szCs w:val="28"/>
        </w:rPr>
        <w:t xml:space="preserve">                 </w:t>
      </w:r>
      <w:r w:rsidRPr="00C77B2D">
        <w:rPr>
          <w:sz w:val="28"/>
          <w:szCs w:val="28"/>
        </w:rPr>
        <w:t xml:space="preserve">Российской Федерации от 27.11.2014 г. № 762 «Об утверждении требований к </w:t>
      </w:r>
      <w:r>
        <w:rPr>
          <w:sz w:val="28"/>
          <w:szCs w:val="28"/>
        </w:rPr>
        <w:t xml:space="preserve">               </w:t>
      </w:r>
      <w:r w:rsidRPr="00C77B2D">
        <w:rPr>
          <w:sz w:val="28"/>
          <w:szCs w:val="28"/>
        </w:rPr>
        <w:t xml:space="preserve">подготовке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</w:t>
      </w:r>
      <w:r w:rsidRPr="00C77B2D">
        <w:rPr>
          <w:sz w:val="28"/>
          <w:szCs w:val="28"/>
        </w:rPr>
        <w:t xml:space="preserve">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</w:t>
      </w:r>
      <w:r>
        <w:rPr>
          <w:sz w:val="28"/>
          <w:szCs w:val="28"/>
        </w:rPr>
        <w:t xml:space="preserve">   </w:t>
      </w:r>
      <w:r w:rsidRPr="00C77B2D">
        <w:rPr>
          <w:sz w:val="28"/>
          <w:szCs w:val="28"/>
        </w:rPr>
        <w:t xml:space="preserve">расположения земельного участка или земельных участков на кадастровом плане </w:t>
      </w:r>
      <w:r>
        <w:rPr>
          <w:sz w:val="28"/>
          <w:szCs w:val="28"/>
        </w:rPr>
        <w:t xml:space="preserve"> </w:t>
      </w:r>
      <w:r w:rsidRPr="00C77B2D">
        <w:rPr>
          <w:sz w:val="28"/>
          <w:szCs w:val="28"/>
        </w:rPr>
        <w:t xml:space="preserve">территории в форме электронного документа, формы схемы расположения </w:t>
      </w:r>
      <w:r>
        <w:rPr>
          <w:sz w:val="28"/>
          <w:szCs w:val="28"/>
        </w:rPr>
        <w:t xml:space="preserve">                   </w:t>
      </w:r>
      <w:r w:rsidRPr="00C77B2D">
        <w:rPr>
          <w:sz w:val="28"/>
          <w:szCs w:val="28"/>
        </w:rPr>
        <w:t xml:space="preserve">земельного участка или земельных участков на кадастровом плане </w:t>
      </w:r>
      <w:proofErr w:type="gramStart"/>
      <w:r w:rsidRPr="00C77B2D">
        <w:rPr>
          <w:sz w:val="28"/>
          <w:szCs w:val="28"/>
        </w:rPr>
        <w:t xml:space="preserve">территории,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C77B2D">
        <w:rPr>
          <w:sz w:val="28"/>
          <w:szCs w:val="28"/>
        </w:rPr>
        <w:t xml:space="preserve">подготовка которой осуществляется в форме документа на бумажном носителе», на основании служебной записки начальника Отдела городского хозяйства </w:t>
      </w:r>
      <w:r>
        <w:rPr>
          <w:sz w:val="28"/>
          <w:szCs w:val="28"/>
        </w:rPr>
        <w:t xml:space="preserve">                           </w:t>
      </w:r>
      <w:r w:rsidRPr="00C77B2D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>
        <w:rPr>
          <w:sz w:val="28"/>
          <w:szCs w:val="28"/>
        </w:rPr>
        <w:t xml:space="preserve">          </w:t>
      </w:r>
      <w:r w:rsidRPr="00C77B2D">
        <w:rPr>
          <w:sz w:val="28"/>
          <w:szCs w:val="28"/>
        </w:rPr>
        <w:t xml:space="preserve">области </w:t>
      </w:r>
      <w:proofErr w:type="spellStart"/>
      <w:r w:rsidRPr="00C77B2D">
        <w:rPr>
          <w:sz w:val="28"/>
          <w:szCs w:val="28"/>
        </w:rPr>
        <w:t>Павлюченковой</w:t>
      </w:r>
      <w:proofErr w:type="spellEnd"/>
      <w:r w:rsidRPr="00C77B2D">
        <w:rPr>
          <w:sz w:val="28"/>
          <w:szCs w:val="28"/>
        </w:rPr>
        <w:t xml:space="preserve"> Людмилы Алексеевны от 18.11.2021 г. (регистрационный </w:t>
      </w:r>
      <w:r>
        <w:rPr>
          <w:sz w:val="28"/>
          <w:szCs w:val="28"/>
        </w:rPr>
        <w:t xml:space="preserve">          </w:t>
      </w:r>
      <w:r w:rsidRPr="00C77B2D">
        <w:rPr>
          <w:color w:val="000000"/>
          <w:sz w:val="28"/>
          <w:szCs w:val="28"/>
        </w:rPr>
        <w:t>№ 1456</w:t>
      </w:r>
      <w:r w:rsidRPr="00C77B2D">
        <w:rPr>
          <w:sz w:val="28"/>
          <w:szCs w:val="28"/>
        </w:rPr>
        <w:t xml:space="preserve"> от 18.11.2021 г.)</w:t>
      </w:r>
    </w:p>
    <w:p w:rsidR="00C77B2D" w:rsidRPr="00C77B2D" w:rsidRDefault="00C77B2D" w:rsidP="00C77B2D">
      <w:pPr>
        <w:jc w:val="both"/>
        <w:rPr>
          <w:sz w:val="28"/>
          <w:szCs w:val="28"/>
        </w:rPr>
      </w:pPr>
      <w:r w:rsidRPr="00C77B2D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C77B2D" w:rsidRPr="00C77B2D" w:rsidRDefault="00C77B2D" w:rsidP="00C77B2D">
      <w:pPr>
        <w:jc w:val="both"/>
        <w:rPr>
          <w:sz w:val="28"/>
          <w:szCs w:val="28"/>
        </w:rPr>
      </w:pPr>
    </w:p>
    <w:p w:rsidR="00C77B2D" w:rsidRPr="00C77B2D" w:rsidRDefault="00C77B2D" w:rsidP="00C77B2D">
      <w:pPr>
        <w:ind w:firstLine="709"/>
        <w:jc w:val="both"/>
        <w:rPr>
          <w:sz w:val="28"/>
          <w:szCs w:val="28"/>
        </w:rPr>
      </w:pPr>
      <w:r w:rsidRPr="00C77B2D">
        <w:rPr>
          <w:sz w:val="28"/>
          <w:szCs w:val="28"/>
        </w:rPr>
        <w:t>П О С Т А Н О В Л Я Е Т:</w:t>
      </w:r>
    </w:p>
    <w:p w:rsidR="00C77B2D" w:rsidRPr="00C77B2D" w:rsidRDefault="00C77B2D" w:rsidP="00C77B2D">
      <w:pPr>
        <w:jc w:val="both"/>
        <w:rPr>
          <w:sz w:val="28"/>
          <w:szCs w:val="28"/>
        </w:rPr>
      </w:pPr>
    </w:p>
    <w:p w:rsidR="00C77B2D" w:rsidRPr="00C77B2D" w:rsidRDefault="00C77B2D" w:rsidP="00C77B2D">
      <w:pPr>
        <w:ind w:firstLine="708"/>
        <w:jc w:val="both"/>
        <w:rPr>
          <w:sz w:val="28"/>
          <w:szCs w:val="28"/>
        </w:rPr>
      </w:pPr>
      <w:r w:rsidRPr="00C77B2D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населённых пунктов площадью 5 042 кв. м., расположенного по адресу: Российская Федерация, Смоленская область, Шумячский район, </w:t>
      </w:r>
      <w:proofErr w:type="spellStart"/>
      <w:r w:rsidRPr="00C77B2D">
        <w:rPr>
          <w:sz w:val="28"/>
          <w:szCs w:val="28"/>
        </w:rPr>
        <w:t>Шумячское</w:t>
      </w:r>
      <w:proofErr w:type="spellEnd"/>
      <w:r w:rsidRPr="00C77B2D">
        <w:rPr>
          <w:sz w:val="28"/>
          <w:szCs w:val="28"/>
        </w:rPr>
        <w:t xml:space="preserve"> городское поселение, п. Шумячи, ул. Комсомольская.</w:t>
      </w:r>
    </w:p>
    <w:p w:rsidR="00C77B2D" w:rsidRPr="00C77B2D" w:rsidRDefault="00C77B2D" w:rsidP="00C77B2D">
      <w:pPr>
        <w:ind w:firstLine="708"/>
        <w:jc w:val="both"/>
        <w:rPr>
          <w:sz w:val="28"/>
          <w:szCs w:val="28"/>
        </w:rPr>
      </w:pPr>
      <w:r w:rsidRPr="00C77B2D">
        <w:rPr>
          <w:sz w:val="28"/>
          <w:szCs w:val="28"/>
        </w:rPr>
        <w:t xml:space="preserve">2. Земельный участок, указанный в пункте 1 настоящего </w:t>
      </w:r>
      <w:proofErr w:type="gramStart"/>
      <w:r w:rsidRPr="00C77B2D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C77B2D">
        <w:rPr>
          <w:sz w:val="28"/>
          <w:szCs w:val="28"/>
        </w:rPr>
        <w:t>расположен в территориальной зоне Т и в пределах кадастровых кварталов 67:24:0190136, 67:24:0190137, 67:24:0190214, 67:24:0190215, 67:24:0190140.</w:t>
      </w:r>
    </w:p>
    <w:p w:rsidR="00C77B2D" w:rsidRPr="00C77B2D" w:rsidRDefault="00C77B2D" w:rsidP="00C77B2D">
      <w:pPr>
        <w:ind w:firstLine="708"/>
        <w:jc w:val="both"/>
        <w:rPr>
          <w:sz w:val="28"/>
          <w:szCs w:val="28"/>
        </w:rPr>
      </w:pPr>
      <w:r w:rsidRPr="00C77B2D">
        <w:rPr>
          <w:sz w:val="28"/>
          <w:szCs w:val="28"/>
        </w:rPr>
        <w:lastRenderedPageBreak/>
        <w:t>Разрешенное использование – транспорт.</w:t>
      </w:r>
    </w:p>
    <w:p w:rsidR="00C77B2D" w:rsidRPr="00C77B2D" w:rsidRDefault="00C77B2D" w:rsidP="00C77B2D">
      <w:pPr>
        <w:ind w:firstLine="709"/>
        <w:jc w:val="both"/>
        <w:rPr>
          <w:sz w:val="28"/>
          <w:szCs w:val="28"/>
        </w:rPr>
      </w:pPr>
      <w:r w:rsidRPr="00C77B2D">
        <w:rPr>
          <w:sz w:val="28"/>
          <w:szCs w:val="28"/>
        </w:rPr>
        <w:t xml:space="preserve">3. Определить, что начальник Отдела городского хозяйства Администрации </w:t>
      </w:r>
      <w:r>
        <w:rPr>
          <w:sz w:val="28"/>
          <w:szCs w:val="28"/>
        </w:rPr>
        <w:t xml:space="preserve">   </w:t>
      </w:r>
      <w:r w:rsidRPr="00C77B2D">
        <w:rPr>
          <w:sz w:val="28"/>
          <w:szCs w:val="28"/>
        </w:rPr>
        <w:t xml:space="preserve">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           </w:t>
      </w:r>
      <w:proofErr w:type="spellStart"/>
      <w:r w:rsidRPr="00C77B2D">
        <w:rPr>
          <w:sz w:val="28"/>
          <w:szCs w:val="28"/>
        </w:rPr>
        <w:t>Павлюченкова</w:t>
      </w:r>
      <w:proofErr w:type="spellEnd"/>
      <w:r w:rsidRPr="00C77B2D">
        <w:rPr>
          <w:sz w:val="28"/>
          <w:szCs w:val="28"/>
        </w:rPr>
        <w:t xml:space="preserve"> Л.А. имеет право на обращение без доверенности с заявлением об </w:t>
      </w:r>
      <w:r>
        <w:rPr>
          <w:sz w:val="28"/>
          <w:szCs w:val="28"/>
        </w:rPr>
        <w:t xml:space="preserve">             </w:t>
      </w:r>
      <w:r w:rsidRPr="00C77B2D">
        <w:rPr>
          <w:sz w:val="28"/>
          <w:szCs w:val="28"/>
        </w:rPr>
        <w:t xml:space="preserve">осуществлении государственного кадастрового учета, указанного в пункте 1 </w:t>
      </w:r>
      <w:r>
        <w:rPr>
          <w:sz w:val="28"/>
          <w:szCs w:val="28"/>
        </w:rPr>
        <w:t xml:space="preserve">              </w:t>
      </w:r>
      <w:r w:rsidRPr="00C77B2D">
        <w:rPr>
          <w:sz w:val="28"/>
          <w:szCs w:val="28"/>
        </w:rPr>
        <w:t>настоящего постановления земельного участка.</w:t>
      </w:r>
    </w:p>
    <w:p w:rsidR="00C77B2D" w:rsidRPr="00C77B2D" w:rsidRDefault="00C77B2D" w:rsidP="00C77B2D">
      <w:pPr>
        <w:ind w:firstLine="708"/>
        <w:jc w:val="both"/>
        <w:rPr>
          <w:sz w:val="28"/>
          <w:szCs w:val="28"/>
        </w:rPr>
      </w:pPr>
      <w:r w:rsidRPr="00C77B2D">
        <w:rPr>
          <w:sz w:val="28"/>
          <w:szCs w:val="28"/>
        </w:rPr>
        <w:t>4. Срок действия настоящего постановления составляет два года.</w:t>
      </w:r>
    </w:p>
    <w:p w:rsidR="00C77B2D" w:rsidRDefault="00C77B2D" w:rsidP="00C77B2D">
      <w:pPr>
        <w:rPr>
          <w:szCs w:val="24"/>
        </w:rPr>
      </w:pPr>
    </w:p>
    <w:p w:rsidR="00C77B2D" w:rsidRPr="00C77B2D" w:rsidRDefault="00C77B2D" w:rsidP="00C77B2D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C77B2D" w:rsidRPr="00C77B2D" w:rsidTr="00C77B2D">
        <w:tc>
          <w:tcPr>
            <w:tcW w:w="5495" w:type="dxa"/>
            <w:hideMark/>
          </w:tcPr>
          <w:p w:rsidR="00C77B2D" w:rsidRDefault="00C77B2D" w:rsidP="00C77B2D">
            <w:pPr>
              <w:jc w:val="both"/>
              <w:rPr>
                <w:sz w:val="28"/>
                <w:szCs w:val="28"/>
              </w:rPr>
            </w:pPr>
            <w:r w:rsidRPr="00C77B2D">
              <w:rPr>
                <w:sz w:val="28"/>
                <w:szCs w:val="28"/>
              </w:rPr>
              <w:t>Глава муниципального образования</w:t>
            </w:r>
          </w:p>
          <w:p w:rsidR="00C77B2D" w:rsidRPr="00C77B2D" w:rsidRDefault="00C77B2D" w:rsidP="00C77B2D">
            <w:pPr>
              <w:jc w:val="both"/>
              <w:rPr>
                <w:sz w:val="28"/>
                <w:szCs w:val="28"/>
              </w:rPr>
            </w:pPr>
            <w:r w:rsidRPr="00C77B2D">
              <w:rPr>
                <w:sz w:val="28"/>
                <w:szCs w:val="28"/>
              </w:rPr>
              <w:t xml:space="preserve">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C77B2D" w:rsidRPr="00C77B2D" w:rsidRDefault="00C77B2D" w:rsidP="00C77B2D">
            <w:pPr>
              <w:jc w:val="right"/>
              <w:rPr>
                <w:sz w:val="28"/>
                <w:szCs w:val="28"/>
              </w:rPr>
            </w:pPr>
          </w:p>
          <w:p w:rsidR="00C77B2D" w:rsidRPr="00C77B2D" w:rsidRDefault="00C77B2D" w:rsidP="00C77B2D">
            <w:pPr>
              <w:jc w:val="right"/>
              <w:rPr>
                <w:sz w:val="28"/>
                <w:szCs w:val="28"/>
              </w:rPr>
            </w:pPr>
            <w:r w:rsidRPr="00C77B2D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CD" w:rsidRDefault="00ED26CD" w:rsidP="00FC6C01">
      <w:r>
        <w:separator/>
      </w:r>
    </w:p>
  </w:endnote>
  <w:endnote w:type="continuationSeparator" w:id="0">
    <w:p w:rsidR="00ED26CD" w:rsidRDefault="00ED26C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CD" w:rsidRDefault="00ED26CD" w:rsidP="00FC6C01">
      <w:r>
        <w:separator/>
      </w:r>
    </w:p>
  </w:footnote>
  <w:footnote w:type="continuationSeparator" w:id="0">
    <w:p w:rsidR="00ED26CD" w:rsidRDefault="00ED26C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377F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706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2377F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77B2D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26CD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708E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62C4-8265-42B2-B270-E42BED01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2021-11-23T12:59:00Z</cp:lastPrinted>
  <dcterms:created xsi:type="dcterms:W3CDTF">2021-11-30T08:46:00Z</dcterms:created>
  <dcterms:modified xsi:type="dcterms:W3CDTF">2021-11-30T08:46:00Z</dcterms:modified>
</cp:coreProperties>
</file>