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EB1EE7">
        <w:rPr>
          <w:sz w:val="28"/>
          <w:szCs w:val="28"/>
          <w:u w:val="single"/>
        </w:rPr>
        <w:t>27.10.2021г.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EB1EE7">
        <w:rPr>
          <w:sz w:val="28"/>
          <w:szCs w:val="28"/>
        </w:rPr>
        <w:t xml:space="preserve"> 471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B028A9" w:rsidRPr="00B028A9" w:rsidTr="00B028A9">
        <w:tc>
          <w:tcPr>
            <w:tcW w:w="4681" w:type="dxa"/>
            <w:hideMark/>
          </w:tcPr>
          <w:p w:rsidR="00B028A9" w:rsidRPr="00B028A9" w:rsidRDefault="00B028A9" w:rsidP="00B028A9">
            <w:pPr>
              <w:tabs>
                <w:tab w:val="left" w:pos="708"/>
                <w:tab w:val="center" w:pos="4536"/>
                <w:tab w:val="right" w:pos="9072"/>
              </w:tabs>
              <w:ind w:left="7" w:hanging="7"/>
              <w:jc w:val="both"/>
              <w:textAlignment w:val="auto"/>
              <w:rPr>
                <w:bCs/>
                <w:sz w:val="28"/>
                <w:szCs w:val="28"/>
                <w:lang w:eastAsia="x-none"/>
              </w:rPr>
            </w:pPr>
            <w:r w:rsidRPr="00B028A9">
              <w:rPr>
                <w:sz w:val="28"/>
                <w:szCs w:val="28"/>
              </w:rPr>
              <w:t>О проведении</w:t>
            </w:r>
            <w:r w:rsidRPr="00B028A9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B028A9">
              <w:rPr>
                <w:bCs/>
                <w:sz w:val="28"/>
                <w:szCs w:val="28"/>
                <w:lang w:eastAsia="x-none"/>
              </w:rPr>
              <w:t>электронного</w:t>
            </w:r>
          </w:p>
          <w:p w:rsidR="00B028A9" w:rsidRPr="00B028A9" w:rsidRDefault="00B028A9" w:rsidP="00B028A9">
            <w:pPr>
              <w:tabs>
                <w:tab w:val="left" w:pos="708"/>
                <w:tab w:val="center" w:pos="4536"/>
                <w:tab w:val="right" w:pos="9072"/>
              </w:tabs>
              <w:ind w:left="7" w:hanging="7"/>
              <w:jc w:val="both"/>
              <w:textAlignment w:val="auto"/>
              <w:rPr>
                <w:bCs/>
                <w:sz w:val="28"/>
                <w:szCs w:val="28"/>
              </w:rPr>
            </w:pPr>
            <w:r w:rsidRPr="00B028A9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B028A9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9" w:type="dxa"/>
          </w:tcPr>
          <w:p w:rsidR="00B028A9" w:rsidRPr="00B028A9" w:rsidRDefault="00B028A9" w:rsidP="00B028A9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B028A9" w:rsidRPr="00B028A9" w:rsidRDefault="00B028A9" w:rsidP="00B028A9">
      <w:pPr>
        <w:ind w:firstLine="709"/>
        <w:jc w:val="both"/>
        <w:textAlignment w:val="auto"/>
        <w:rPr>
          <w:sz w:val="16"/>
          <w:szCs w:val="16"/>
          <w:highlight w:val="yellow"/>
        </w:rPr>
      </w:pPr>
    </w:p>
    <w:p w:rsidR="00B028A9" w:rsidRPr="00B028A9" w:rsidRDefault="00B028A9" w:rsidP="00B028A9">
      <w:pPr>
        <w:ind w:firstLine="709"/>
        <w:jc w:val="both"/>
        <w:textAlignment w:val="auto"/>
        <w:rPr>
          <w:sz w:val="28"/>
          <w:szCs w:val="28"/>
        </w:rPr>
      </w:pPr>
    </w:p>
    <w:p w:rsidR="00B028A9" w:rsidRPr="00B028A9" w:rsidRDefault="00B028A9" w:rsidP="00B028A9">
      <w:pPr>
        <w:ind w:firstLine="709"/>
        <w:jc w:val="both"/>
        <w:textAlignment w:val="auto"/>
        <w:rPr>
          <w:sz w:val="28"/>
          <w:szCs w:val="28"/>
        </w:rPr>
      </w:pPr>
      <w:r w:rsidRPr="00B028A9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B028A9" w:rsidRPr="00B028A9" w:rsidRDefault="00B028A9" w:rsidP="00B028A9">
      <w:pPr>
        <w:ind w:firstLine="709"/>
        <w:jc w:val="both"/>
        <w:textAlignment w:val="auto"/>
        <w:rPr>
          <w:sz w:val="28"/>
          <w:szCs w:val="28"/>
        </w:rPr>
      </w:pPr>
      <w:r w:rsidRPr="00B028A9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B028A9" w:rsidRPr="00B028A9" w:rsidRDefault="00B028A9" w:rsidP="00B028A9">
      <w:pPr>
        <w:ind w:firstLine="709"/>
        <w:jc w:val="both"/>
        <w:textAlignment w:val="auto"/>
        <w:rPr>
          <w:sz w:val="28"/>
          <w:szCs w:val="28"/>
        </w:rPr>
      </w:pPr>
    </w:p>
    <w:p w:rsidR="00B028A9" w:rsidRPr="00B028A9" w:rsidRDefault="00B028A9" w:rsidP="00B028A9">
      <w:pPr>
        <w:ind w:firstLine="709"/>
        <w:jc w:val="both"/>
        <w:textAlignment w:val="auto"/>
        <w:outlineLvl w:val="0"/>
        <w:rPr>
          <w:sz w:val="28"/>
          <w:szCs w:val="28"/>
        </w:rPr>
      </w:pPr>
      <w:r w:rsidRPr="00B028A9">
        <w:rPr>
          <w:sz w:val="28"/>
          <w:szCs w:val="28"/>
        </w:rPr>
        <w:t>П О С Т А Н О В Л Я Е Т:</w:t>
      </w:r>
    </w:p>
    <w:p w:rsidR="00B028A9" w:rsidRPr="00B028A9" w:rsidRDefault="00B028A9" w:rsidP="00B028A9">
      <w:pPr>
        <w:ind w:firstLine="709"/>
        <w:jc w:val="both"/>
        <w:textAlignment w:val="auto"/>
        <w:rPr>
          <w:sz w:val="28"/>
          <w:szCs w:val="28"/>
          <w:highlight w:val="yellow"/>
        </w:rPr>
      </w:pPr>
    </w:p>
    <w:p w:rsidR="00B028A9" w:rsidRPr="00B028A9" w:rsidRDefault="00B028A9" w:rsidP="00B028A9">
      <w:pPr>
        <w:jc w:val="both"/>
        <w:textAlignment w:val="auto"/>
        <w:outlineLvl w:val="1"/>
        <w:rPr>
          <w:sz w:val="28"/>
          <w:szCs w:val="28"/>
        </w:rPr>
      </w:pPr>
      <w:r w:rsidRPr="00B028A9">
        <w:rPr>
          <w:sz w:val="28"/>
          <w:szCs w:val="28"/>
        </w:rPr>
        <w:t xml:space="preserve">          1. Провести электронный аукцион на право заключить муниципальный контракт на изготовление светодиодных консолей.</w:t>
      </w:r>
    </w:p>
    <w:p w:rsidR="00B028A9" w:rsidRPr="00B028A9" w:rsidRDefault="00B028A9" w:rsidP="00B028A9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color w:val="FF0000"/>
          <w:sz w:val="28"/>
          <w:szCs w:val="28"/>
          <w:lang w:val="x-none" w:eastAsia="x-none"/>
        </w:rPr>
      </w:pPr>
      <w:r w:rsidRPr="00B028A9">
        <w:rPr>
          <w:sz w:val="28"/>
          <w:szCs w:val="28"/>
          <w:lang w:val="x-none" w:eastAsia="x-none"/>
        </w:rPr>
        <w:t>2. Установить начальную (максимальную) цену муниципального контракта на изготовление светодиодных консолей</w:t>
      </w:r>
      <w:r w:rsidRPr="00B028A9">
        <w:rPr>
          <w:sz w:val="28"/>
          <w:szCs w:val="28"/>
          <w:lang w:eastAsia="x-none"/>
        </w:rPr>
        <w:t xml:space="preserve"> </w:t>
      </w:r>
      <w:r w:rsidRPr="00B028A9">
        <w:rPr>
          <w:sz w:val="28"/>
          <w:szCs w:val="28"/>
          <w:lang w:val="x-none" w:eastAsia="x-none"/>
        </w:rPr>
        <w:t xml:space="preserve">в </w:t>
      </w:r>
      <w:r w:rsidRPr="00B028A9">
        <w:rPr>
          <w:bCs/>
          <w:sz w:val="28"/>
          <w:szCs w:val="28"/>
          <w:lang w:val="x-none" w:eastAsia="x-none"/>
        </w:rPr>
        <w:t>размере 130</w:t>
      </w:r>
      <w:r w:rsidRPr="00B028A9">
        <w:rPr>
          <w:bCs/>
          <w:sz w:val="28"/>
          <w:szCs w:val="28"/>
          <w:lang w:eastAsia="x-none"/>
        </w:rPr>
        <w:t xml:space="preserve"> </w:t>
      </w:r>
      <w:r w:rsidRPr="00B028A9">
        <w:rPr>
          <w:bCs/>
          <w:sz w:val="28"/>
          <w:szCs w:val="28"/>
          <w:lang w:val="x-none" w:eastAsia="x-none"/>
        </w:rPr>
        <w:t>000,00 (</w:t>
      </w:r>
      <w:r w:rsidRPr="00B028A9">
        <w:rPr>
          <w:bCs/>
          <w:sz w:val="28"/>
          <w:szCs w:val="28"/>
          <w:lang w:eastAsia="x-none"/>
        </w:rPr>
        <w:t>сто тридцать тысяч)</w:t>
      </w:r>
      <w:r w:rsidRPr="00B028A9">
        <w:rPr>
          <w:bCs/>
          <w:sz w:val="28"/>
          <w:szCs w:val="28"/>
          <w:lang w:val="x-none" w:eastAsia="x-none"/>
        </w:rPr>
        <w:t xml:space="preserve"> рубл</w:t>
      </w:r>
      <w:r w:rsidRPr="00B028A9">
        <w:rPr>
          <w:bCs/>
          <w:sz w:val="28"/>
          <w:szCs w:val="28"/>
          <w:lang w:eastAsia="x-none"/>
        </w:rPr>
        <w:t>ей</w:t>
      </w:r>
      <w:r w:rsidRPr="00B028A9">
        <w:rPr>
          <w:bCs/>
          <w:sz w:val="28"/>
          <w:szCs w:val="28"/>
          <w:lang w:val="x-none" w:eastAsia="x-none"/>
        </w:rPr>
        <w:t xml:space="preserve"> </w:t>
      </w:r>
      <w:r w:rsidRPr="00B028A9">
        <w:rPr>
          <w:bCs/>
          <w:sz w:val="28"/>
          <w:szCs w:val="28"/>
          <w:lang w:eastAsia="x-none"/>
        </w:rPr>
        <w:t>00</w:t>
      </w:r>
      <w:r w:rsidRPr="00B028A9">
        <w:rPr>
          <w:bCs/>
          <w:sz w:val="28"/>
          <w:szCs w:val="28"/>
          <w:lang w:val="x-none" w:eastAsia="x-none"/>
        </w:rPr>
        <w:t xml:space="preserve"> копеек.</w:t>
      </w:r>
    </w:p>
    <w:p w:rsidR="00B028A9" w:rsidRPr="00B028A9" w:rsidRDefault="00B028A9" w:rsidP="00B028A9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eastAsia="x-none"/>
        </w:rPr>
      </w:pPr>
      <w:r w:rsidRPr="00B028A9">
        <w:rPr>
          <w:sz w:val="28"/>
          <w:szCs w:val="28"/>
          <w:lang w:val="x-none" w:eastAsia="x-none"/>
        </w:rPr>
        <w:t>3. Отделу городского хозяйства Администрации муниципального образования «Шумячский район» Смоленской области подготовить проект документации по проведению электронного аукциона на право заключить муниципальный контракт на изготовление светодиодных консолей</w:t>
      </w:r>
      <w:r w:rsidRPr="00B028A9">
        <w:rPr>
          <w:sz w:val="28"/>
          <w:szCs w:val="28"/>
          <w:lang w:eastAsia="x-none"/>
        </w:rPr>
        <w:t>.</w:t>
      </w:r>
    </w:p>
    <w:p w:rsidR="00B028A9" w:rsidRPr="00B028A9" w:rsidRDefault="00B028A9" w:rsidP="00B028A9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eastAsia="x-none"/>
        </w:rPr>
      </w:pPr>
      <w:r w:rsidRPr="00B028A9">
        <w:rPr>
          <w:bCs/>
          <w:sz w:val="28"/>
          <w:szCs w:val="28"/>
          <w:lang w:val="x-none" w:eastAsia="x-none"/>
        </w:rPr>
        <w:t xml:space="preserve">4. Контроль за исполнением настоящего постановления </w:t>
      </w:r>
      <w:r w:rsidRPr="00B028A9">
        <w:rPr>
          <w:bCs/>
          <w:sz w:val="28"/>
          <w:szCs w:val="28"/>
          <w:lang w:eastAsia="x-none"/>
        </w:rPr>
        <w:t xml:space="preserve">возложить на Отдел городского хозяйства Администрации </w:t>
      </w:r>
      <w:r w:rsidRPr="00B028A9">
        <w:rPr>
          <w:bCs/>
          <w:sz w:val="28"/>
          <w:szCs w:val="28"/>
          <w:lang w:val="x-none" w:eastAsia="x-none"/>
        </w:rPr>
        <w:t>муниципального образования «Шумячский район» Смоленской</w:t>
      </w:r>
      <w:r w:rsidRPr="00B028A9">
        <w:rPr>
          <w:bCs/>
          <w:sz w:val="28"/>
          <w:szCs w:val="28"/>
          <w:lang w:eastAsia="x-none"/>
        </w:rPr>
        <w:t xml:space="preserve"> области</w:t>
      </w:r>
      <w:r w:rsidRPr="00B028A9">
        <w:rPr>
          <w:bCs/>
          <w:sz w:val="28"/>
          <w:szCs w:val="28"/>
          <w:lang w:val="x-none" w:eastAsia="x-none"/>
        </w:rPr>
        <w:t>.</w:t>
      </w:r>
    </w:p>
    <w:p w:rsidR="00B028A9" w:rsidRDefault="00B028A9" w:rsidP="00B028A9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sz w:val="28"/>
          <w:szCs w:val="28"/>
          <w:lang w:val="x-none" w:eastAsia="x-none"/>
        </w:rPr>
      </w:pPr>
    </w:p>
    <w:p w:rsidR="00B028A9" w:rsidRPr="00B028A9" w:rsidRDefault="00B028A9" w:rsidP="00B028A9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sz w:val="28"/>
          <w:szCs w:val="28"/>
          <w:lang w:val="x-none" w:eastAsia="x-none"/>
        </w:rPr>
      </w:pPr>
    </w:p>
    <w:p w:rsidR="00B028A9" w:rsidRPr="00B028A9" w:rsidRDefault="00B028A9" w:rsidP="00B028A9">
      <w:pPr>
        <w:ind w:firstLine="709"/>
        <w:jc w:val="both"/>
        <w:textAlignment w:val="auto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7"/>
      </w:tblGrid>
      <w:tr w:rsidR="00B028A9" w:rsidRPr="00B028A9" w:rsidTr="00B028A9">
        <w:tc>
          <w:tcPr>
            <w:tcW w:w="5637" w:type="dxa"/>
            <w:hideMark/>
          </w:tcPr>
          <w:p w:rsidR="00B028A9" w:rsidRDefault="00B028A9" w:rsidP="00B028A9">
            <w:pPr>
              <w:jc w:val="both"/>
              <w:textAlignment w:val="auto"/>
              <w:rPr>
                <w:bCs/>
                <w:sz w:val="28"/>
                <w:szCs w:val="28"/>
              </w:rPr>
            </w:pPr>
            <w:r w:rsidRPr="00B028A9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B028A9" w:rsidRPr="00B028A9" w:rsidRDefault="00B028A9" w:rsidP="00B028A9">
            <w:pPr>
              <w:jc w:val="both"/>
              <w:textAlignment w:val="auto"/>
              <w:rPr>
                <w:bCs/>
                <w:sz w:val="28"/>
                <w:szCs w:val="28"/>
              </w:rPr>
            </w:pPr>
            <w:r w:rsidRPr="00B028A9">
              <w:rPr>
                <w:bCs/>
                <w:sz w:val="28"/>
                <w:szCs w:val="28"/>
              </w:rPr>
              <w:t xml:space="preserve">«Шумячский район» Смоленской области                                                                                </w:t>
            </w:r>
          </w:p>
        </w:tc>
        <w:tc>
          <w:tcPr>
            <w:tcW w:w="4217" w:type="dxa"/>
          </w:tcPr>
          <w:p w:rsidR="00B028A9" w:rsidRPr="00B028A9" w:rsidRDefault="00B028A9" w:rsidP="00B028A9">
            <w:pPr>
              <w:jc w:val="right"/>
              <w:textAlignment w:val="auto"/>
              <w:rPr>
                <w:bCs/>
                <w:sz w:val="28"/>
                <w:szCs w:val="28"/>
              </w:rPr>
            </w:pPr>
          </w:p>
          <w:p w:rsidR="00B028A9" w:rsidRPr="00B028A9" w:rsidRDefault="00B028A9" w:rsidP="00B028A9">
            <w:pPr>
              <w:jc w:val="right"/>
              <w:textAlignment w:val="auto"/>
              <w:rPr>
                <w:bCs/>
                <w:sz w:val="28"/>
                <w:szCs w:val="28"/>
              </w:rPr>
            </w:pPr>
            <w:r w:rsidRPr="00B028A9">
              <w:rPr>
                <w:bCs/>
                <w:sz w:val="28"/>
                <w:szCs w:val="28"/>
              </w:rPr>
              <w:t>А.Н. Васильев</w:t>
            </w:r>
          </w:p>
        </w:tc>
      </w:tr>
    </w:tbl>
    <w:p w:rsidR="00D02718" w:rsidRDefault="00D02718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  <w:bookmarkStart w:id="0" w:name="_GoBack"/>
      <w:bookmarkEnd w:id="0"/>
    </w:p>
    <w:sectPr w:rsidR="00BB2974" w:rsidSect="00B028A9">
      <w:headerReference w:type="even" r:id="rId8"/>
      <w:headerReference w:type="default" r:id="rId9"/>
      <w:pgSz w:w="11907" w:h="16840" w:code="9"/>
      <w:pgMar w:top="851" w:right="708" w:bottom="599" w:left="1276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D06" w:rsidRDefault="00452D06">
      <w:r>
        <w:separator/>
      </w:r>
    </w:p>
  </w:endnote>
  <w:endnote w:type="continuationSeparator" w:id="0">
    <w:p w:rsidR="00452D06" w:rsidRDefault="0045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D06" w:rsidRDefault="00452D06">
      <w:r>
        <w:separator/>
      </w:r>
    </w:p>
  </w:footnote>
  <w:footnote w:type="continuationSeparator" w:id="0">
    <w:p w:rsidR="00452D06" w:rsidRDefault="00452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2D06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27B7"/>
    <w:rsid w:val="00AF5CE3"/>
    <w:rsid w:val="00B002D5"/>
    <w:rsid w:val="00B00FB7"/>
    <w:rsid w:val="00B012F2"/>
    <w:rsid w:val="00B028A9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1EE7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296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BCC7B3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2021-10-27T12:01:00Z</cp:lastPrinted>
  <dcterms:created xsi:type="dcterms:W3CDTF">2021-11-17T08:06:00Z</dcterms:created>
  <dcterms:modified xsi:type="dcterms:W3CDTF">2021-11-17T08:06:00Z</dcterms:modified>
</cp:coreProperties>
</file>