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C3560">
        <w:rPr>
          <w:sz w:val="28"/>
          <w:szCs w:val="28"/>
          <w:u w:val="single"/>
        </w:rPr>
        <w:t>04.10.2021г.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C3560">
        <w:rPr>
          <w:sz w:val="28"/>
          <w:szCs w:val="28"/>
        </w:rPr>
        <w:t xml:space="preserve"> 430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D43B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32" w:type="pct"/>
        <w:tblLook w:val="01E0" w:firstRow="1" w:lastRow="1" w:firstColumn="1" w:lastColumn="1" w:noHBand="0" w:noVBand="0"/>
      </w:tblPr>
      <w:tblGrid>
        <w:gridCol w:w="4819"/>
        <w:gridCol w:w="5044"/>
      </w:tblGrid>
      <w:tr w:rsidR="000D43BE" w:rsidRPr="000D43BE" w:rsidTr="000D43BE">
        <w:tc>
          <w:tcPr>
            <w:tcW w:w="2443" w:type="pct"/>
          </w:tcPr>
          <w:p w:rsidR="000D43BE" w:rsidRPr="000D43BE" w:rsidRDefault="000D43BE" w:rsidP="000D43B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D43BE">
              <w:rPr>
                <w:sz w:val="28"/>
                <w:szCs w:val="28"/>
              </w:rPr>
              <w:t>О временном приостановлении деятельности МБДОУ «Хрусталик» на период проведения капитального ремонта</w:t>
            </w:r>
          </w:p>
        </w:tc>
        <w:tc>
          <w:tcPr>
            <w:tcW w:w="2557" w:type="pct"/>
          </w:tcPr>
          <w:p w:rsidR="000D43BE" w:rsidRPr="000D43BE" w:rsidRDefault="000D43BE" w:rsidP="000D43BE">
            <w:pPr>
              <w:jc w:val="both"/>
              <w:rPr>
                <w:sz w:val="28"/>
                <w:szCs w:val="28"/>
              </w:rPr>
            </w:pPr>
          </w:p>
        </w:tc>
      </w:tr>
    </w:tbl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</w:p>
    <w:p w:rsidR="000D43BE" w:rsidRPr="000D43BE" w:rsidRDefault="000D43BE" w:rsidP="000D43BE">
      <w:pPr>
        <w:shd w:val="clear" w:color="auto" w:fill="FFFFFF"/>
        <w:ind w:firstLine="709"/>
        <w:jc w:val="both"/>
        <w:rPr>
          <w:sz w:val="28"/>
          <w:szCs w:val="28"/>
        </w:rPr>
      </w:pPr>
      <w:r w:rsidRPr="000D43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«Шумячский район» Смоленской области</w:t>
      </w:r>
    </w:p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  <w:r w:rsidRPr="000D43B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</w:p>
    <w:p w:rsidR="000D43BE" w:rsidRPr="000D43BE" w:rsidRDefault="000D43BE" w:rsidP="000D43BE">
      <w:pPr>
        <w:ind w:firstLine="709"/>
        <w:jc w:val="both"/>
        <w:outlineLvl w:val="0"/>
        <w:rPr>
          <w:sz w:val="28"/>
          <w:szCs w:val="28"/>
        </w:rPr>
      </w:pPr>
      <w:r w:rsidRPr="000D43BE">
        <w:rPr>
          <w:sz w:val="28"/>
          <w:szCs w:val="28"/>
        </w:rPr>
        <w:t>П О С Т А Н О В Л Я Е Т:</w:t>
      </w:r>
    </w:p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</w:p>
    <w:p w:rsidR="000D43BE" w:rsidRPr="000D43BE" w:rsidRDefault="000D43BE" w:rsidP="000D43BE">
      <w:pPr>
        <w:shd w:val="clear" w:color="auto" w:fill="FFFFFF"/>
        <w:ind w:firstLine="709"/>
        <w:jc w:val="both"/>
        <w:rPr>
          <w:sz w:val="28"/>
          <w:szCs w:val="28"/>
        </w:rPr>
      </w:pPr>
      <w:r w:rsidRPr="000D43BE">
        <w:rPr>
          <w:sz w:val="28"/>
          <w:szCs w:val="28"/>
        </w:rPr>
        <w:t>1. Временно приостановить деятельность Муниципального бюджетного дошкольного образовательного учреждения «Детский сад «Хрусталик» на период проведения капитального ремонта с 4 октября 2021 до окончания проведения ремонтных работ.</w:t>
      </w:r>
    </w:p>
    <w:p w:rsidR="000D43BE" w:rsidRPr="000D43BE" w:rsidRDefault="000D43BE" w:rsidP="000D43BE">
      <w:pPr>
        <w:shd w:val="clear" w:color="auto" w:fill="FFFFFF"/>
        <w:ind w:firstLine="709"/>
        <w:jc w:val="both"/>
        <w:rPr>
          <w:sz w:val="28"/>
          <w:szCs w:val="28"/>
        </w:rPr>
      </w:pPr>
      <w:r w:rsidRPr="000D43BE">
        <w:rPr>
          <w:sz w:val="28"/>
          <w:szCs w:val="28"/>
        </w:rPr>
        <w:t>2. Настоящее постановление вступает в силу со дня его подписания.</w:t>
      </w:r>
    </w:p>
    <w:p w:rsidR="000D43BE" w:rsidRPr="000D43BE" w:rsidRDefault="000D43BE" w:rsidP="000D43BE">
      <w:pPr>
        <w:shd w:val="clear" w:color="auto" w:fill="FFFFFF"/>
        <w:ind w:firstLine="709"/>
        <w:jc w:val="both"/>
        <w:rPr>
          <w:sz w:val="28"/>
          <w:szCs w:val="28"/>
        </w:rPr>
      </w:pPr>
      <w:r w:rsidRPr="000D43BE">
        <w:rPr>
          <w:sz w:val="28"/>
          <w:szCs w:val="28"/>
        </w:rPr>
        <w:t>3. Контроль за исполнением настоящего постановления возложить на начальника Отдела по образованию Администрации муниципального образования «Шумячский район» Смоленской области И.Г.</w:t>
      </w:r>
      <w:r>
        <w:rPr>
          <w:sz w:val="28"/>
          <w:szCs w:val="28"/>
        </w:rPr>
        <w:t xml:space="preserve"> </w:t>
      </w:r>
      <w:r w:rsidRPr="000D43BE">
        <w:rPr>
          <w:sz w:val="28"/>
          <w:szCs w:val="28"/>
        </w:rPr>
        <w:t>Кулешову.</w:t>
      </w:r>
    </w:p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</w:p>
    <w:p w:rsidR="000D43BE" w:rsidRPr="000D43BE" w:rsidRDefault="000D43BE" w:rsidP="000D43BE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1"/>
        <w:gridCol w:w="4615"/>
      </w:tblGrid>
      <w:tr w:rsidR="000D43BE" w:rsidRPr="000D43BE" w:rsidTr="00F973F0">
        <w:tc>
          <w:tcPr>
            <w:tcW w:w="2739" w:type="pct"/>
            <w:shd w:val="clear" w:color="auto" w:fill="auto"/>
          </w:tcPr>
          <w:p w:rsidR="000D43BE" w:rsidRPr="000D43BE" w:rsidRDefault="000D43BE" w:rsidP="000D43BE">
            <w:pPr>
              <w:rPr>
                <w:sz w:val="28"/>
                <w:szCs w:val="28"/>
              </w:rPr>
            </w:pPr>
            <w:r w:rsidRPr="000D43BE">
              <w:rPr>
                <w:sz w:val="28"/>
                <w:szCs w:val="28"/>
              </w:rPr>
              <w:t>Глава муниципального образования</w:t>
            </w:r>
          </w:p>
          <w:p w:rsidR="000D43BE" w:rsidRPr="000D43BE" w:rsidRDefault="000D43BE" w:rsidP="000D43BE">
            <w:pPr>
              <w:rPr>
                <w:sz w:val="28"/>
                <w:szCs w:val="28"/>
              </w:rPr>
            </w:pPr>
            <w:r w:rsidRPr="000D43B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261" w:type="pct"/>
            <w:shd w:val="clear" w:color="auto" w:fill="auto"/>
          </w:tcPr>
          <w:p w:rsidR="000D43BE" w:rsidRPr="000D43BE" w:rsidRDefault="000D43BE" w:rsidP="000D43BE">
            <w:pPr>
              <w:jc w:val="both"/>
              <w:rPr>
                <w:sz w:val="28"/>
                <w:szCs w:val="28"/>
              </w:rPr>
            </w:pPr>
          </w:p>
          <w:p w:rsidR="000D43BE" w:rsidRPr="000D43BE" w:rsidRDefault="000D43BE" w:rsidP="000D43BE">
            <w:pPr>
              <w:jc w:val="right"/>
              <w:rPr>
                <w:sz w:val="28"/>
                <w:szCs w:val="28"/>
              </w:rPr>
            </w:pPr>
            <w:r w:rsidRPr="000D43BE">
              <w:rPr>
                <w:sz w:val="28"/>
                <w:szCs w:val="28"/>
              </w:rPr>
              <w:t>А.Н. Васильев</w:t>
            </w:r>
          </w:p>
        </w:tc>
      </w:tr>
    </w:tbl>
    <w:p w:rsidR="000D43BE" w:rsidRPr="000D43BE" w:rsidRDefault="000D43BE" w:rsidP="00DC356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D43BE" w:rsidRPr="000D43B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FC" w:rsidRDefault="00093FFC">
      <w:r>
        <w:separator/>
      </w:r>
    </w:p>
  </w:endnote>
  <w:endnote w:type="continuationSeparator" w:id="0">
    <w:p w:rsidR="00093FFC" w:rsidRDefault="0009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FC" w:rsidRDefault="00093FFC">
      <w:r>
        <w:separator/>
      </w:r>
    </w:p>
  </w:footnote>
  <w:footnote w:type="continuationSeparator" w:id="0">
    <w:p w:rsidR="00093FFC" w:rsidRDefault="0009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3FFC"/>
    <w:rsid w:val="0009441D"/>
    <w:rsid w:val="000B1693"/>
    <w:rsid w:val="000B1E29"/>
    <w:rsid w:val="000B2449"/>
    <w:rsid w:val="000B51F7"/>
    <w:rsid w:val="000C31A2"/>
    <w:rsid w:val="000C342D"/>
    <w:rsid w:val="000C4D7B"/>
    <w:rsid w:val="000D43BE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3488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3560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D3F8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D43B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D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2021-10-04T09:19:00Z</cp:lastPrinted>
  <dcterms:created xsi:type="dcterms:W3CDTF">2021-10-04T12:35:00Z</dcterms:created>
  <dcterms:modified xsi:type="dcterms:W3CDTF">2021-10-04T12:35:00Z</dcterms:modified>
</cp:coreProperties>
</file>