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60047">
        <w:rPr>
          <w:sz w:val="28"/>
          <w:szCs w:val="28"/>
          <w:u w:val="single"/>
        </w:rPr>
        <w:t>21.09.2021 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60047">
        <w:rPr>
          <w:sz w:val="28"/>
          <w:szCs w:val="28"/>
        </w:rPr>
        <w:t xml:space="preserve"> 390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7B4F24" w:rsidRPr="007B4F24" w:rsidTr="009C727E">
        <w:tc>
          <w:tcPr>
            <w:tcW w:w="4928" w:type="dxa"/>
          </w:tcPr>
          <w:p w:rsidR="007B4F24" w:rsidRPr="007B4F24" w:rsidRDefault="007B4F24" w:rsidP="007B4F24">
            <w:pPr>
              <w:jc w:val="both"/>
              <w:rPr>
                <w:sz w:val="28"/>
                <w:szCs w:val="28"/>
              </w:rPr>
            </w:pPr>
            <w:r w:rsidRPr="007B4F24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B4F24" w:rsidRPr="007B4F24" w:rsidRDefault="007B4F24" w:rsidP="007B4F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F24" w:rsidRPr="007B4F24" w:rsidRDefault="007B4F24" w:rsidP="007B4F24">
      <w:pPr>
        <w:jc w:val="both"/>
        <w:rPr>
          <w:sz w:val="28"/>
          <w:szCs w:val="28"/>
        </w:rPr>
      </w:pPr>
      <w:r w:rsidRPr="007B4F24">
        <w:rPr>
          <w:sz w:val="28"/>
          <w:szCs w:val="28"/>
        </w:rPr>
        <w:tab/>
      </w:r>
    </w:p>
    <w:p w:rsidR="007B4F24" w:rsidRPr="007B4F24" w:rsidRDefault="007B4F24" w:rsidP="007B4F24">
      <w:pPr>
        <w:ind w:firstLine="708"/>
        <w:jc w:val="both"/>
        <w:rPr>
          <w:sz w:val="28"/>
          <w:szCs w:val="28"/>
        </w:rPr>
      </w:pPr>
      <w:r w:rsidRPr="007B4F24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Михайлова Владимира Владимирович от 09.09.2021 г. (регистрационный </w:t>
      </w:r>
      <w:r w:rsidRPr="007B4F24">
        <w:rPr>
          <w:color w:val="000000"/>
          <w:sz w:val="28"/>
          <w:szCs w:val="28"/>
        </w:rPr>
        <w:t>№ 1178</w:t>
      </w:r>
      <w:r w:rsidRPr="007B4F24">
        <w:rPr>
          <w:sz w:val="28"/>
          <w:szCs w:val="28"/>
        </w:rPr>
        <w:t xml:space="preserve"> от 14.09.2021 г.)</w:t>
      </w:r>
    </w:p>
    <w:p w:rsidR="007B4F24" w:rsidRPr="007B4F24" w:rsidRDefault="007B4F24" w:rsidP="007B4F24">
      <w:pPr>
        <w:jc w:val="both"/>
        <w:rPr>
          <w:sz w:val="28"/>
          <w:szCs w:val="28"/>
        </w:rPr>
      </w:pPr>
      <w:r w:rsidRPr="007B4F24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7B4F24" w:rsidRPr="007B4F24" w:rsidRDefault="007B4F24" w:rsidP="007B4F24">
      <w:pPr>
        <w:jc w:val="both"/>
        <w:rPr>
          <w:sz w:val="28"/>
          <w:szCs w:val="28"/>
        </w:rPr>
      </w:pPr>
      <w:r w:rsidRPr="007B4F24">
        <w:rPr>
          <w:sz w:val="28"/>
          <w:szCs w:val="28"/>
        </w:rPr>
        <w:t>ПОСТАНОВЛЯЕТ:</w:t>
      </w:r>
    </w:p>
    <w:p w:rsidR="007B4F24" w:rsidRPr="007B4F24" w:rsidRDefault="007B4F24" w:rsidP="007B4F24">
      <w:pPr>
        <w:ind w:firstLine="709"/>
        <w:jc w:val="both"/>
        <w:rPr>
          <w:sz w:val="28"/>
          <w:szCs w:val="28"/>
        </w:rPr>
      </w:pPr>
      <w:r w:rsidRPr="007B4F24"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населённых пунктов площадью 1949 кв. м., расположенного по адресу: Российская Федерация, Смоленская область, Шумячский район, Озерное сельское поселение, д. Прудок, участок 33.</w:t>
      </w:r>
    </w:p>
    <w:p w:rsidR="007B4F24" w:rsidRPr="007B4F24" w:rsidRDefault="007B4F24" w:rsidP="007B4F24">
      <w:pPr>
        <w:ind w:firstLine="709"/>
        <w:jc w:val="both"/>
        <w:rPr>
          <w:sz w:val="28"/>
          <w:szCs w:val="28"/>
        </w:rPr>
      </w:pPr>
      <w:r w:rsidRPr="007B4F24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образован путем перераспределения земель, находящихся в государственной собственности, и земельного участка с кадастровым номером 67:24:1050101:102, находящимся в собственности Михайлова Владимира Владимировича.</w:t>
      </w:r>
    </w:p>
    <w:p w:rsidR="007B4F24" w:rsidRPr="007B4F24" w:rsidRDefault="007B4F24" w:rsidP="007B4F24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B4F24">
        <w:rPr>
          <w:sz w:val="28"/>
          <w:szCs w:val="28"/>
        </w:rPr>
        <w:t>Разрешенное использование – приусадебный участок личного подсобного хозяйства.</w:t>
      </w:r>
    </w:p>
    <w:p w:rsidR="007B4F24" w:rsidRPr="007B4F24" w:rsidRDefault="007B4F24" w:rsidP="007B4F24">
      <w:pPr>
        <w:ind w:firstLine="708"/>
        <w:jc w:val="both"/>
        <w:rPr>
          <w:color w:val="000000"/>
          <w:sz w:val="28"/>
          <w:szCs w:val="28"/>
        </w:rPr>
      </w:pPr>
      <w:r w:rsidRPr="007B4F24">
        <w:rPr>
          <w:color w:val="000000"/>
          <w:sz w:val="28"/>
          <w:szCs w:val="28"/>
        </w:rPr>
        <w:lastRenderedPageBreak/>
        <w:t>3. Определить, что Михайлов В.В.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7B4F24" w:rsidRPr="007B4F24" w:rsidRDefault="007B4F24" w:rsidP="007B4F24">
      <w:pPr>
        <w:ind w:firstLine="708"/>
        <w:jc w:val="both"/>
        <w:rPr>
          <w:sz w:val="28"/>
          <w:szCs w:val="28"/>
        </w:rPr>
      </w:pPr>
      <w:r w:rsidRPr="007B4F24">
        <w:rPr>
          <w:sz w:val="28"/>
          <w:szCs w:val="28"/>
        </w:rPr>
        <w:t>4. Признать утратившим силу постановление Администрации муниципального образования «Шумячский район» Смоленской области от 16.06.2021 г. № 253 «Об утверждении схемы расположения земельного участка на кадастровом плане территории».</w:t>
      </w:r>
    </w:p>
    <w:p w:rsidR="007B4F24" w:rsidRPr="007B4F24" w:rsidRDefault="007B4F24" w:rsidP="007B4F24">
      <w:pPr>
        <w:ind w:firstLine="708"/>
        <w:jc w:val="both"/>
        <w:rPr>
          <w:sz w:val="28"/>
          <w:szCs w:val="28"/>
        </w:rPr>
      </w:pPr>
      <w:r w:rsidRPr="007B4F24">
        <w:rPr>
          <w:sz w:val="28"/>
          <w:szCs w:val="28"/>
        </w:rPr>
        <w:t>5. Срок действия настоящего постановления составляет два года.</w:t>
      </w:r>
    </w:p>
    <w:p w:rsidR="007B4F24" w:rsidRPr="007B4F24" w:rsidRDefault="007B4F24" w:rsidP="007B4F24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B4F24" w:rsidRPr="007B4F24" w:rsidTr="009C727E">
        <w:tc>
          <w:tcPr>
            <w:tcW w:w="5495" w:type="dxa"/>
            <w:hideMark/>
          </w:tcPr>
          <w:p w:rsidR="007B4F24" w:rsidRDefault="007B4F24" w:rsidP="007B4F24">
            <w:pPr>
              <w:jc w:val="both"/>
              <w:rPr>
                <w:sz w:val="28"/>
                <w:szCs w:val="28"/>
              </w:rPr>
            </w:pPr>
            <w:r w:rsidRPr="007B4F24">
              <w:rPr>
                <w:sz w:val="28"/>
                <w:szCs w:val="28"/>
              </w:rPr>
              <w:t>Глава муниципального образования</w:t>
            </w:r>
          </w:p>
          <w:p w:rsidR="007B4F24" w:rsidRPr="007B4F24" w:rsidRDefault="007B4F24" w:rsidP="007B4F24">
            <w:pPr>
              <w:jc w:val="both"/>
              <w:rPr>
                <w:sz w:val="28"/>
                <w:szCs w:val="28"/>
              </w:rPr>
            </w:pPr>
            <w:r w:rsidRPr="007B4F24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7B4F24" w:rsidRPr="007B4F24" w:rsidRDefault="007B4F24" w:rsidP="007B4F24">
            <w:pPr>
              <w:jc w:val="right"/>
              <w:rPr>
                <w:sz w:val="28"/>
                <w:szCs w:val="28"/>
              </w:rPr>
            </w:pPr>
          </w:p>
          <w:p w:rsidR="007B4F24" w:rsidRPr="007B4F24" w:rsidRDefault="007B4F24" w:rsidP="007B4F24">
            <w:pPr>
              <w:jc w:val="right"/>
              <w:rPr>
                <w:sz w:val="28"/>
                <w:szCs w:val="28"/>
              </w:rPr>
            </w:pPr>
            <w:r w:rsidRPr="007B4F24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41" w:rsidRDefault="00C16E41" w:rsidP="00FC6C01">
      <w:r>
        <w:separator/>
      </w:r>
    </w:p>
  </w:endnote>
  <w:endnote w:type="continuationSeparator" w:id="0">
    <w:p w:rsidR="00C16E41" w:rsidRDefault="00C16E4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41" w:rsidRDefault="00C16E41" w:rsidP="00FC6C01">
      <w:r>
        <w:separator/>
      </w:r>
    </w:p>
  </w:footnote>
  <w:footnote w:type="continuationSeparator" w:id="0">
    <w:p w:rsidR="00C16E41" w:rsidRDefault="00C16E4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0047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4F24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16E41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C52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1B3F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0067-463F-40C6-8913-D202FE42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2021-09-21T07:34:00Z</cp:lastPrinted>
  <dcterms:created xsi:type="dcterms:W3CDTF">2021-09-22T14:16:00Z</dcterms:created>
  <dcterms:modified xsi:type="dcterms:W3CDTF">2021-09-22T14:16:00Z</dcterms:modified>
</cp:coreProperties>
</file>