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09359B">
        <w:rPr>
          <w:sz w:val="28"/>
          <w:szCs w:val="28"/>
          <w:u w:val="single"/>
        </w:rPr>
        <w:t>01</w:t>
      </w:r>
      <w:proofErr w:type="gramEnd"/>
      <w:r w:rsidR="0009359B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9359B">
        <w:rPr>
          <w:sz w:val="28"/>
          <w:szCs w:val="28"/>
        </w:rPr>
        <w:t xml:space="preserve"> 219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84370" w:rsidRDefault="0098437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84370" w:rsidRPr="00984370" w:rsidTr="00984370">
        <w:tc>
          <w:tcPr>
            <w:tcW w:w="4786" w:type="dxa"/>
          </w:tcPr>
          <w:p w:rsidR="00984370" w:rsidRPr="00984370" w:rsidRDefault="00984370" w:rsidP="00984370">
            <w:pPr>
              <w:jc w:val="both"/>
              <w:rPr>
                <w:sz w:val="28"/>
                <w:szCs w:val="28"/>
              </w:rPr>
            </w:pPr>
            <w:r w:rsidRPr="00984370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</w:t>
            </w:r>
            <w:r w:rsidRPr="00984370">
              <w:rPr>
                <w:sz w:val="28"/>
                <w:szCs w:val="28"/>
              </w:rPr>
              <w:t xml:space="preserve">В. И. Дворецкому земельного участка, государственная собственность на который не разграничена, на новый срок </w:t>
            </w:r>
          </w:p>
          <w:p w:rsidR="00984370" w:rsidRPr="00984370" w:rsidRDefault="00984370" w:rsidP="00984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370" w:rsidRPr="00984370" w:rsidRDefault="00984370" w:rsidP="00984370">
            <w:pPr>
              <w:jc w:val="both"/>
              <w:rPr>
                <w:sz w:val="28"/>
                <w:szCs w:val="28"/>
              </w:rPr>
            </w:pPr>
          </w:p>
        </w:tc>
      </w:tr>
    </w:tbl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</w:t>
      </w:r>
      <w:proofErr w:type="gramStart"/>
      <w:r w:rsidRPr="00984370">
        <w:rPr>
          <w:sz w:val="28"/>
          <w:szCs w:val="28"/>
        </w:rPr>
        <w:t xml:space="preserve">район»   </w:t>
      </w:r>
      <w:proofErr w:type="gramEnd"/>
      <w:r w:rsidRPr="00984370">
        <w:rPr>
          <w:sz w:val="28"/>
          <w:szCs w:val="28"/>
        </w:rPr>
        <w:t>Смоленской области», на  основании  заявления  В. И. Дворецкого от 25.05.2021г.</w:t>
      </w: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  <w:r w:rsidRPr="0098437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84370">
        <w:rPr>
          <w:sz w:val="28"/>
          <w:szCs w:val="28"/>
        </w:rPr>
        <w:t xml:space="preserve">Т:                 </w:t>
      </w: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1. Предоставить в аренду на новый срок 3 (три) </w:t>
      </w:r>
      <w:proofErr w:type="gramStart"/>
      <w:r w:rsidRPr="00984370">
        <w:rPr>
          <w:sz w:val="28"/>
          <w:szCs w:val="28"/>
        </w:rPr>
        <w:t>года  Дворецкому</w:t>
      </w:r>
      <w:proofErr w:type="gramEnd"/>
      <w:r w:rsidRPr="00984370">
        <w:rPr>
          <w:sz w:val="28"/>
          <w:szCs w:val="28"/>
        </w:rPr>
        <w:t xml:space="preserve"> Валерию Ивановичу  земельный участок из земель населенных пунктов с кадастровым номером 67:24:0180101:1750, находящийся по адресу: Смоленская область, Шумячский район, с. Первомайский, ул. Советская, вблизи д. 8  (далее – Участок), для  использования в целях –  для ведения огородничества, общей площадью 256 (двести пятьдесят шесть) </w:t>
      </w:r>
      <w:proofErr w:type="spellStart"/>
      <w:r w:rsidRPr="00984370">
        <w:rPr>
          <w:sz w:val="28"/>
          <w:szCs w:val="28"/>
        </w:rPr>
        <w:t>кв.м</w:t>
      </w:r>
      <w:proofErr w:type="spellEnd"/>
      <w:r w:rsidRPr="00984370">
        <w:rPr>
          <w:sz w:val="28"/>
          <w:szCs w:val="28"/>
        </w:rPr>
        <w:t xml:space="preserve">. </w:t>
      </w:r>
    </w:p>
    <w:p w:rsidR="00984370" w:rsidRPr="00984370" w:rsidRDefault="00984370" w:rsidP="00984370">
      <w:pPr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           </w:t>
      </w:r>
    </w:p>
    <w:p w:rsidR="00984370" w:rsidRPr="00984370" w:rsidRDefault="00984370" w:rsidP="00984370">
      <w:pPr>
        <w:tabs>
          <w:tab w:val="left" w:pos="1440"/>
        </w:tabs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           2.  Ограничения использования или обременения Участка: </w:t>
      </w:r>
    </w:p>
    <w:p w:rsidR="00984370" w:rsidRPr="00984370" w:rsidRDefault="00984370" w:rsidP="00984370">
      <w:pPr>
        <w:tabs>
          <w:tab w:val="left" w:pos="1440"/>
        </w:tabs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           - ограничения прав на земельный участок предусмотренные статьями 56,56.1 Земельного кодекса Российской Федерации;</w:t>
      </w:r>
    </w:p>
    <w:p w:rsidR="00984370" w:rsidRPr="00984370" w:rsidRDefault="00984370" w:rsidP="00984370">
      <w:pPr>
        <w:tabs>
          <w:tab w:val="left" w:pos="1440"/>
        </w:tabs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            -  реестровый номер границы: 67:24-6.679;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 </w:t>
      </w:r>
      <w:proofErr w:type="spellStart"/>
      <w:r w:rsidRPr="00984370">
        <w:rPr>
          <w:sz w:val="28"/>
          <w:szCs w:val="28"/>
        </w:rPr>
        <w:t>кВ</w:t>
      </w:r>
      <w:proofErr w:type="spellEnd"/>
      <w:r w:rsidRPr="00984370">
        <w:rPr>
          <w:sz w:val="28"/>
          <w:szCs w:val="28"/>
        </w:rPr>
        <w:t xml:space="preserve"> №2 ТП 158 ВЛ-1009 Первомайск; Тип зоны: Охранная зона инженерных коммуникаций. Содержание ограничений режима использования объектов недвижимости в границах зоны с особыми условиями использования территории установлено п.п.8,9,10 и 11 Правил установления охранных зон объектов электросетевого хозяйства, утвержденных Постановлением </w:t>
      </w:r>
      <w:r w:rsidRPr="00984370">
        <w:rPr>
          <w:sz w:val="28"/>
          <w:szCs w:val="28"/>
        </w:rPr>
        <w:lastRenderedPageBreak/>
        <w:t>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84370" w:rsidRPr="00984370" w:rsidRDefault="00984370" w:rsidP="00984370">
      <w:pPr>
        <w:jc w:val="both"/>
        <w:rPr>
          <w:sz w:val="28"/>
          <w:szCs w:val="28"/>
        </w:rPr>
      </w:pP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  <w:r w:rsidRPr="00984370">
        <w:rPr>
          <w:sz w:val="28"/>
          <w:szCs w:val="28"/>
        </w:rPr>
        <w:t>3.Отделу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</w:p>
    <w:p w:rsidR="00984370" w:rsidRPr="00984370" w:rsidRDefault="00984370" w:rsidP="00984370">
      <w:pPr>
        <w:ind w:firstLine="709"/>
        <w:jc w:val="both"/>
        <w:rPr>
          <w:sz w:val="28"/>
          <w:szCs w:val="28"/>
        </w:rPr>
      </w:pPr>
    </w:p>
    <w:p w:rsidR="00984370" w:rsidRPr="00984370" w:rsidRDefault="00984370" w:rsidP="00984370">
      <w:pPr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 Глава </w:t>
      </w:r>
      <w:proofErr w:type="gramStart"/>
      <w:r w:rsidRPr="00984370">
        <w:rPr>
          <w:sz w:val="28"/>
          <w:szCs w:val="28"/>
        </w:rPr>
        <w:t>муниципального  образования</w:t>
      </w:r>
      <w:proofErr w:type="gramEnd"/>
      <w:r w:rsidRPr="00984370">
        <w:rPr>
          <w:sz w:val="28"/>
          <w:szCs w:val="28"/>
        </w:rPr>
        <w:t xml:space="preserve"> </w:t>
      </w:r>
    </w:p>
    <w:p w:rsidR="00984370" w:rsidRPr="00984370" w:rsidRDefault="00984370" w:rsidP="00984370">
      <w:pPr>
        <w:jc w:val="both"/>
        <w:rPr>
          <w:sz w:val="28"/>
          <w:szCs w:val="28"/>
        </w:rPr>
      </w:pPr>
      <w:r w:rsidRPr="00984370">
        <w:rPr>
          <w:sz w:val="28"/>
          <w:szCs w:val="28"/>
        </w:rPr>
        <w:t xml:space="preserve">«Шумячский </w:t>
      </w:r>
      <w:proofErr w:type="gramStart"/>
      <w:r w:rsidRPr="00984370">
        <w:rPr>
          <w:sz w:val="28"/>
          <w:szCs w:val="28"/>
        </w:rPr>
        <w:t>район»  Смоленской</w:t>
      </w:r>
      <w:proofErr w:type="gramEnd"/>
      <w:r w:rsidRPr="00984370">
        <w:rPr>
          <w:sz w:val="28"/>
          <w:szCs w:val="28"/>
        </w:rPr>
        <w:t xml:space="preserve"> области                     </w:t>
      </w:r>
      <w:r>
        <w:rPr>
          <w:sz w:val="28"/>
          <w:szCs w:val="28"/>
        </w:rPr>
        <w:t xml:space="preserve">                            </w:t>
      </w:r>
      <w:r w:rsidRPr="00984370">
        <w:rPr>
          <w:sz w:val="28"/>
          <w:szCs w:val="28"/>
        </w:rPr>
        <w:t xml:space="preserve"> А.</w:t>
      </w:r>
      <w:r>
        <w:rPr>
          <w:sz w:val="28"/>
          <w:szCs w:val="28"/>
        </w:rPr>
        <w:t>Н</w:t>
      </w:r>
      <w:r w:rsidRPr="00984370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507765" w:rsidRDefault="0050776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7F2603" w:rsidRPr="00712F0D" w:rsidRDefault="007F2603" w:rsidP="007F2603">
      <w:pPr>
        <w:jc w:val="both"/>
      </w:pPr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FE" w:rsidRDefault="005D32FE">
      <w:r>
        <w:separator/>
      </w:r>
    </w:p>
  </w:endnote>
  <w:endnote w:type="continuationSeparator" w:id="0">
    <w:p w:rsidR="005D32FE" w:rsidRDefault="005D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FE" w:rsidRDefault="005D32FE">
      <w:r>
        <w:separator/>
      </w:r>
    </w:p>
  </w:footnote>
  <w:footnote w:type="continuationSeparator" w:id="0">
    <w:p w:rsidR="005D32FE" w:rsidRDefault="005D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59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359B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32FE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70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2B3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848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AF12-40ED-476C-84F6-1D752E8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2021-05-31T07:07:00Z</cp:lastPrinted>
  <dcterms:created xsi:type="dcterms:W3CDTF">2021-06-02T07:44:00Z</dcterms:created>
  <dcterms:modified xsi:type="dcterms:W3CDTF">2021-06-02T07:44:00Z</dcterms:modified>
</cp:coreProperties>
</file>